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50890" w14:textId="77777777" w:rsidR="00845562" w:rsidRPr="00D8514D" w:rsidRDefault="00845562" w:rsidP="00845562">
      <w:pPr>
        <w:ind w:right="450"/>
        <w:jc w:val="center"/>
        <w:rPr>
          <w:rFonts w:ascii="Arial" w:hAnsi="Arial" w:cs="Arial"/>
          <w:b/>
        </w:rPr>
      </w:pPr>
    </w:p>
    <w:p w14:paraId="75765852" w14:textId="77777777" w:rsidR="00845562" w:rsidRPr="00D8514D" w:rsidRDefault="00845562" w:rsidP="00845562">
      <w:pPr>
        <w:ind w:right="450"/>
        <w:jc w:val="center"/>
        <w:rPr>
          <w:rFonts w:ascii="Arial" w:hAnsi="Arial" w:cs="Arial"/>
          <w:b/>
        </w:rPr>
      </w:pPr>
    </w:p>
    <w:p w14:paraId="58274417" w14:textId="77777777" w:rsidR="00845562" w:rsidRPr="00D8514D" w:rsidRDefault="00845562" w:rsidP="00845562">
      <w:pPr>
        <w:ind w:right="450"/>
        <w:jc w:val="center"/>
        <w:rPr>
          <w:rFonts w:ascii="Arial" w:hAnsi="Arial" w:cs="Arial"/>
          <w:b/>
        </w:rPr>
      </w:pPr>
    </w:p>
    <w:tbl>
      <w:tblPr>
        <w:tblStyle w:val="TableGrid"/>
        <w:tblW w:w="0" w:type="auto"/>
        <w:tblLook w:val="04A0" w:firstRow="1" w:lastRow="0" w:firstColumn="1" w:lastColumn="0" w:noHBand="0" w:noVBand="1"/>
      </w:tblPr>
      <w:tblGrid>
        <w:gridCol w:w="4956"/>
        <w:gridCol w:w="4757"/>
      </w:tblGrid>
      <w:tr w:rsidR="00845562" w:rsidRPr="00D8514D" w14:paraId="2F97FF58" w14:textId="77777777" w:rsidTr="00295CEC">
        <w:trPr>
          <w:trHeight w:val="1985"/>
        </w:trPr>
        <w:tc>
          <w:tcPr>
            <w:tcW w:w="55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6BFB65" w14:textId="77777777" w:rsidR="00845562" w:rsidRPr="00D8514D" w:rsidRDefault="00845562" w:rsidP="00295CEC">
            <w:pPr>
              <w:ind w:right="450"/>
              <w:jc w:val="center"/>
              <w:rPr>
                <w:rFonts w:ascii="Arial" w:hAnsi="Arial" w:cs="Arial"/>
                <w:b/>
              </w:rPr>
            </w:pPr>
          </w:p>
          <w:p w14:paraId="4A98581D" w14:textId="77777777" w:rsidR="00845562" w:rsidRPr="00D8514D" w:rsidRDefault="00845562" w:rsidP="00295CEC">
            <w:pPr>
              <w:ind w:right="450"/>
              <w:jc w:val="center"/>
              <w:rPr>
                <w:rFonts w:ascii="Arial" w:hAnsi="Arial" w:cs="Arial"/>
                <w:b/>
              </w:rPr>
            </w:pPr>
          </w:p>
        </w:tc>
        <w:tc>
          <w:tcPr>
            <w:tcW w:w="55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1792547" w14:textId="77777777" w:rsidR="00845562" w:rsidRPr="00D8514D" w:rsidRDefault="00845562" w:rsidP="00295CEC">
            <w:pPr>
              <w:ind w:right="450"/>
              <w:jc w:val="right"/>
              <w:rPr>
                <w:rFonts w:ascii="Arial" w:hAnsi="Arial" w:cs="Arial"/>
                <w:b/>
              </w:rPr>
            </w:pPr>
          </w:p>
        </w:tc>
      </w:tr>
      <w:tr w:rsidR="00845562" w:rsidRPr="00D8514D" w14:paraId="2380C1B0" w14:textId="77777777" w:rsidTr="00295CEC">
        <w:trPr>
          <w:trHeight w:val="5387"/>
        </w:trPr>
        <w:tc>
          <w:tcPr>
            <w:tcW w:w="111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2B91AE" w14:textId="77777777" w:rsidR="00845562" w:rsidRPr="00D8514D" w:rsidRDefault="00845562" w:rsidP="00295CEC">
            <w:pPr>
              <w:ind w:right="450"/>
              <w:jc w:val="center"/>
              <w:rPr>
                <w:rFonts w:ascii="Arial" w:hAnsi="Arial" w:cs="Arial"/>
                <w:b/>
                <w:sz w:val="52"/>
                <w:szCs w:val="52"/>
                <w:u w:val="single"/>
              </w:rPr>
            </w:pPr>
            <w:bookmarkStart w:id="0" w:name="_Hlk527032867"/>
            <w:r w:rsidRPr="00D8514D">
              <w:rPr>
                <w:rFonts w:ascii="Arial" w:hAnsi="Arial" w:cs="Arial"/>
                <w:b/>
                <w:sz w:val="52"/>
                <w:szCs w:val="52"/>
                <w:u w:val="single"/>
              </w:rPr>
              <w:t>PROJECT HEALTH AND SAFETY PLAN</w:t>
            </w:r>
            <w:bookmarkEnd w:id="0"/>
          </w:p>
        </w:tc>
      </w:tr>
    </w:tbl>
    <w:p w14:paraId="1D9351FC" w14:textId="77777777" w:rsidR="00845562" w:rsidRPr="00D8514D" w:rsidRDefault="00845562" w:rsidP="00845562">
      <w:pPr>
        <w:ind w:right="450"/>
        <w:jc w:val="center"/>
        <w:rPr>
          <w:rFonts w:ascii="Arial" w:hAnsi="Arial" w:cs="Arial"/>
          <w:b/>
        </w:rPr>
      </w:pPr>
      <w:r w:rsidRPr="00D8514D">
        <w:rPr>
          <w:rFonts w:ascii="Arial" w:hAnsi="Arial" w:cs="Arial"/>
          <w:b/>
          <w:i/>
          <w:sz w:val="36"/>
          <w:szCs w:val="36"/>
        </w:rPr>
        <w:t xml:space="preserve">TENDER NUMBER: </w:t>
      </w:r>
    </w:p>
    <w:p w14:paraId="37BCEA3E" w14:textId="77777777" w:rsidR="00845562" w:rsidRPr="00D8514D" w:rsidRDefault="00845562" w:rsidP="00845562">
      <w:pPr>
        <w:ind w:right="450"/>
        <w:jc w:val="center"/>
        <w:rPr>
          <w:rFonts w:ascii="Arial" w:hAnsi="Arial" w:cs="Arial"/>
          <w:b/>
          <w:i/>
          <w:sz w:val="28"/>
          <w:szCs w:val="28"/>
          <w:lang w:val="pt-PT"/>
        </w:rPr>
      </w:pPr>
      <w:r w:rsidRPr="00D8514D">
        <w:rPr>
          <w:rFonts w:ascii="Arial" w:hAnsi="Arial" w:cs="Arial"/>
          <w:b/>
          <w:i/>
          <w:sz w:val="28"/>
          <w:szCs w:val="28"/>
        </w:rPr>
        <w:t>"</w:t>
      </w:r>
      <w:r>
        <w:rPr>
          <w:rFonts w:ascii="Arial" w:hAnsi="Arial" w:cs="Arial"/>
          <w:b/>
          <w:i/>
          <w:sz w:val="28"/>
          <w:szCs w:val="28"/>
        </w:rPr>
        <w:t>DESCRIPTION</w:t>
      </w:r>
      <w:r w:rsidRPr="00D8514D">
        <w:rPr>
          <w:rFonts w:ascii="Arial" w:hAnsi="Arial" w:cs="Arial"/>
          <w:b/>
          <w:i/>
          <w:sz w:val="28"/>
          <w:szCs w:val="28"/>
          <w:lang w:val="pt-PT"/>
        </w:rPr>
        <w:t>"</w:t>
      </w:r>
    </w:p>
    <w:p w14:paraId="6573211E" w14:textId="77777777" w:rsidR="00845562" w:rsidRPr="00D8514D" w:rsidRDefault="00845562" w:rsidP="00845562">
      <w:pPr>
        <w:ind w:right="450"/>
        <w:jc w:val="center"/>
        <w:rPr>
          <w:rFonts w:ascii="Arial" w:hAnsi="Arial" w:cs="Arial"/>
          <w:b/>
          <w:sz w:val="28"/>
          <w:szCs w:val="28"/>
          <w:lang w:val="pt-PT"/>
        </w:rPr>
      </w:pPr>
    </w:p>
    <w:p w14:paraId="0CCA5883" w14:textId="77777777" w:rsidR="00845562" w:rsidRPr="00D8514D" w:rsidRDefault="00845562" w:rsidP="00845562">
      <w:pPr>
        <w:ind w:right="450"/>
        <w:rPr>
          <w:rFonts w:ascii="Arial" w:hAnsi="Arial" w:cs="Arial"/>
          <w:b/>
          <w:lang w:val="pt-PT"/>
        </w:rPr>
      </w:pPr>
      <w:r w:rsidRPr="00D8514D">
        <w:rPr>
          <w:rFonts w:ascii="Arial" w:hAnsi="Arial" w:cs="Arial"/>
          <w:b/>
          <w:lang w:val="pt-PT"/>
        </w:rPr>
        <w:br w:type="page"/>
      </w:r>
    </w:p>
    <w:p w14:paraId="49B2608C" w14:textId="77777777" w:rsidR="00845562" w:rsidRPr="00D8514D" w:rsidRDefault="00845562" w:rsidP="00845562">
      <w:pPr>
        <w:ind w:right="450"/>
        <w:jc w:val="center"/>
        <w:rPr>
          <w:rFonts w:ascii="Arial" w:hAnsi="Arial" w:cs="Arial"/>
          <w:b/>
          <w:lang w:val="pt-PT"/>
        </w:rPr>
      </w:pPr>
    </w:p>
    <w:tbl>
      <w:tblPr>
        <w:tblStyle w:val="TableGrid"/>
        <w:tblW w:w="9639" w:type="dxa"/>
        <w:jc w:val="center"/>
        <w:tblLook w:val="04A0" w:firstRow="1" w:lastRow="0" w:firstColumn="1" w:lastColumn="0" w:noHBand="0" w:noVBand="1"/>
      </w:tblPr>
      <w:tblGrid>
        <w:gridCol w:w="2137"/>
        <w:gridCol w:w="2849"/>
        <w:gridCol w:w="4653"/>
      </w:tblGrid>
      <w:tr w:rsidR="00845562" w:rsidRPr="00D8514D" w14:paraId="05E1CC85" w14:textId="77777777" w:rsidTr="00295CEC">
        <w:trPr>
          <w:trHeight w:val="397"/>
          <w:jc w:val="center"/>
        </w:trPr>
        <w:tc>
          <w:tcPr>
            <w:tcW w:w="2137" w:type="dxa"/>
            <w:shd w:val="clear" w:color="auto" w:fill="FFFF99"/>
            <w:vAlign w:val="center"/>
          </w:tcPr>
          <w:p w14:paraId="5B2EB539" w14:textId="77777777" w:rsidR="00845562" w:rsidRPr="00D8514D" w:rsidRDefault="00845562" w:rsidP="00295CEC">
            <w:pPr>
              <w:tabs>
                <w:tab w:val="left" w:pos="8222"/>
              </w:tabs>
              <w:ind w:right="134"/>
              <w:jc w:val="center"/>
              <w:rPr>
                <w:rFonts w:ascii="Arial" w:hAnsi="Arial" w:cs="Arial"/>
                <w:b/>
                <w:u w:val="single"/>
              </w:rPr>
            </w:pPr>
            <w:r w:rsidRPr="00D8514D">
              <w:rPr>
                <w:rFonts w:ascii="Arial" w:hAnsi="Arial" w:cs="Arial"/>
                <w:b/>
                <w:u w:val="single"/>
              </w:rPr>
              <w:t>Revision nr.</w:t>
            </w:r>
          </w:p>
        </w:tc>
        <w:tc>
          <w:tcPr>
            <w:tcW w:w="2849" w:type="dxa"/>
            <w:shd w:val="clear" w:color="auto" w:fill="FFFF99"/>
            <w:vAlign w:val="center"/>
          </w:tcPr>
          <w:p w14:paraId="29EB27CC" w14:textId="77777777" w:rsidR="00845562" w:rsidRPr="00D8514D" w:rsidRDefault="00845562" w:rsidP="00295CEC">
            <w:pPr>
              <w:tabs>
                <w:tab w:val="left" w:pos="8222"/>
              </w:tabs>
              <w:ind w:right="103"/>
              <w:jc w:val="center"/>
              <w:rPr>
                <w:rFonts w:ascii="Arial" w:hAnsi="Arial" w:cs="Arial"/>
                <w:b/>
                <w:u w:val="single"/>
              </w:rPr>
            </w:pPr>
            <w:r w:rsidRPr="00D8514D">
              <w:rPr>
                <w:rFonts w:ascii="Arial" w:hAnsi="Arial" w:cs="Arial"/>
                <w:b/>
                <w:u w:val="single"/>
              </w:rPr>
              <w:t>Date</w:t>
            </w:r>
          </w:p>
        </w:tc>
        <w:tc>
          <w:tcPr>
            <w:tcW w:w="4653" w:type="dxa"/>
            <w:shd w:val="clear" w:color="auto" w:fill="FFFF99"/>
            <w:vAlign w:val="center"/>
          </w:tcPr>
          <w:p w14:paraId="3D6279A7" w14:textId="77777777" w:rsidR="00845562" w:rsidRPr="00D8514D" w:rsidRDefault="00845562" w:rsidP="00295CEC">
            <w:pPr>
              <w:tabs>
                <w:tab w:val="left" w:pos="8222"/>
              </w:tabs>
              <w:ind w:right="76"/>
              <w:jc w:val="center"/>
              <w:rPr>
                <w:rFonts w:ascii="Arial" w:hAnsi="Arial" w:cs="Arial"/>
                <w:b/>
                <w:u w:val="single"/>
              </w:rPr>
            </w:pPr>
            <w:r w:rsidRPr="00D8514D">
              <w:rPr>
                <w:rFonts w:ascii="Arial" w:hAnsi="Arial" w:cs="Arial"/>
                <w:b/>
                <w:u w:val="single"/>
              </w:rPr>
              <w:t>Nature of the revision</w:t>
            </w:r>
          </w:p>
        </w:tc>
      </w:tr>
      <w:tr w:rsidR="00845562" w:rsidRPr="00D8514D" w14:paraId="5075F78D" w14:textId="77777777" w:rsidTr="00295CEC">
        <w:trPr>
          <w:trHeight w:val="284"/>
          <w:jc w:val="center"/>
        </w:trPr>
        <w:tc>
          <w:tcPr>
            <w:tcW w:w="2137" w:type="dxa"/>
            <w:vAlign w:val="center"/>
          </w:tcPr>
          <w:p w14:paraId="426FBD6B" w14:textId="125D75BA" w:rsidR="00845562" w:rsidRPr="00D8514D" w:rsidRDefault="00845562" w:rsidP="00295CEC">
            <w:pPr>
              <w:tabs>
                <w:tab w:val="left" w:pos="8222"/>
              </w:tabs>
              <w:ind w:right="134"/>
              <w:jc w:val="center"/>
              <w:rPr>
                <w:rFonts w:ascii="Arial" w:hAnsi="Arial" w:cs="Arial"/>
              </w:rPr>
            </w:pPr>
          </w:p>
        </w:tc>
        <w:tc>
          <w:tcPr>
            <w:tcW w:w="2849" w:type="dxa"/>
            <w:vAlign w:val="center"/>
          </w:tcPr>
          <w:p w14:paraId="53C28710" w14:textId="3450947E" w:rsidR="00845562" w:rsidRPr="00D8514D" w:rsidRDefault="00845562" w:rsidP="00295CEC">
            <w:pPr>
              <w:tabs>
                <w:tab w:val="left" w:pos="8222"/>
              </w:tabs>
              <w:ind w:right="103"/>
              <w:jc w:val="center"/>
              <w:rPr>
                <w:rFonts w:ascii="Arial" w:hAnsi="Arial" w:cs="Arial"/>
              </w:rPr>
            </w:pPr>
          </w:p>
        </w:tc>
        <w:tc>
          <w:tcPr>
            <w:tcW w:w="4653" w:type="dxa"/>
            <w:vAlign w:val="center"/>
          </w:tcPr>
          <w:p w14:paraId="68C45ECE" w14:textId="2EF6275B" w:rsidR="00845562" w:rsidRPr="00D8514D" w:rsidRDefault="00845562" w:rsidP="00295CEC">
            <w:pPr>
              <w:tabs>
                <w:tab w:val="left" w:pos="8222"/>
              </w:tabs>
              <w:ind w:right="76"/>
              <w:jc w:val="center"/>
              <w:rPr>
                <w:rFonts w:ascii="Arial" w:hAnsi="Arial" w:cs="Arial"/>
              </w:rPr>
            </w:pPr>
          </w:p>
        </w:tc>
      </w:tr>
      <w:tr w:rsidR="00845562" w:rsidRPr="00D8514D" w14:paraId="39DE0372" w14:textId="77777777" w:rsidTr="00295CEC">
        <w:trPr>
          <w:trHeight w:val="284"/>
          <w:jc w:val="center"/>
        </w:trPr>
        <w:tc>
          <w:tcPr>
            <w:tcW w:w="2137" w:type="dxa"/>
            <w:vAlign w:val="center"/>
          </w:tcPr>
          <w:p w14:paraId="58A6B995" w14:textId="77777777" w:rsidR="00845562" w:rsidRPr="00D8514D" w:rsidRDefault="00845562" w:rsidP="00295CEC">
            <w:pPr>
              <w:tabs>
                <w:tab w:val="left" w:pos="8222"/>
              </w:tabs>
              <w:ind w:right="134"/>
              <w:jc w:val="center"/>
              <w:rPr>
                <w:rFonts w:ascii="Arial" w:hAnsi="Arial" w:cs="Arial"/>
              </w:rPr>
            </w:pPr>
          </w:p>
        </w:tc>
        <w:tc>
          <w:tcPr>
            <w:tcW w:w="2849" w:type="dxa"/>
            <w:vAlign w:val="center"/>
          </w:tcPr>
          <w:p w14:paraId="0F2A6F69" w14:textId="77777777" w:rsidR="00845562" w:rsidRPr="00D8514D" w:rsidRDefault="00845562" w:rsidP="00295CEC">
            <w:pPr>
              <w:tabs>
                <w:tab w:val="left" w:pos="8222"/>
              </w:tabs>
              <w:ind w:right="103"/>
              <w:jc w:val="center"/>
              <w:rPr>
                <w:rFonts w:ascii="Arial" w:hAnsi="Arial" w:cs="Arial"/>
              </w:rPr>
            </w:pPr>
          </w:p>
        </w:tc>
        <w:tc>
          <w:tcPr>
            <w:tcW w:w="4653" w:type="dxa"/>
            <w:vAlign w:val="center"/>
          </w:tcPr>
          <w:p w14:paraId="6A00C04C" w14:textId="77777777" w:rsidR="00845562" w:rsidRPr="00D8514D" w:rsidRDefault="00845562" w:rsidP="00295CEC">
            <w:pPr>
              <w:tabs>
                <w:tab w:val="left" w:pos="8222"/>
              </w:tabs>
              <w:ind w:right="76"/>
              <w:jc w:val="center"/>
              <w:rPr>
                <w:rFonts w:ascii="Arial" w:hAnsi="Arial" w:cs="Arial"/>
              </w:rPr>
            </w:pPr>
          </w:p>
        </w:tc>
      </w:tr>
      <w:tr w:rsidR="00845562" w:rsidRPr="00D8514D" w14:paraId="71ACCC1A" w14:textId="77777777" w:rsidTr="00295CEC">
        <w:trPr>
          <w:trHeight w:val="284"/>
          <w:jc w:val="center"/>
        </w:trPr>
        <w:tc>
          <w:tcPr>
            <w:tcW w:w="2137" w:type="dxa"/>
            <w:vAlign w:val="center"/>
          </w:tcPr>
          <w:p w14:paraId="1536EC1B" w14:textId="77777777" w:rsidR="00845562" w:rsidRPr="00D8514D" w:rsidRDefault="00845562" w:rsidP="00295CEC">
            <w:pPr>
              <w:tabs>
                <w:tab w:val="left" w:pos="8222"/>
              </w:tabs>
              <w:ind w:right="134"/>
              <w:jc w:val="center"/>
              <w:rPr>
                <w:rFonts w:ascii="Arial" w:hAnsi="Arial" w:cs="Arial"/>
              </w:rPr>
            </w:pPr>
          </w:p>
        </w:tc>
        <w:tc>
          <w:tcPr>
            <w:tcW w:w="2849" w:type="dxa"/>
            <w:vAlign w:val="center"/>
          </w:tcPr>
          <w:p w14:paraId="770C8A6B" w14:textId="77777777" w:rsidR="00845562" w:rsidRPr="00D8514D" w:rsidRDefault="00845562" w:rsidP="00295CEC">
            <w:pPr>
              <w:tabs>
                <w:tab w:val="left" w:pos="8222"/>
              </w:tabs>
              <w:ind w:right="103"/>
              <w:jc w:val="center"/>
              <w:rPr>
                <w:rFonts w:ascii="Arial" w:hAnsi="Arial" w:cs="Arial"/>
              </w:rPr>
            </w:pPr>
          </w:p>
        </w:tc>
        <w:tc>
          <w:tcPr>
            <w:tcW w:w="4653" w:type="dxa"/>
            <w:vAlign w:val="center"/>
          </w:tcPr>
          <w:p w14:paraId="37271712" w14:textId="77777777" w:rsidR="00845562" w:rsidRPr="00D8514D" w:rsidRDefault="00845562" w:rsidP="00295CEC">
            <w:pPr>
              <w:tabs>
                <w:tab w:val="left" w:pos="8222"/>
              </w:tabs>
              <w:ind w:right="76"/>
              <w:jc w:val="center"/>
              <w:rPr>
                <w:rFonts w:ascii="Arial" w:hAnsi="Arial" w:cs="Arial"/>
              </w:rPr>
            </w:pPr>
          </w:p>
        </w:tc>
      </w:tr>
      <w:tr w:rsidR="00845562" w:rsidRPr="00D8514D" w14:paraId="240FD582" w14:textId="77777777" w:rsidTr="00295CEC">
        <w:trPr>
          <w:trHeight w:val="284"/>
          <w:jc w:val="center"/>
        </w:trPr>
        <w:tc>
          <w:tcPr>
            <w:tcW w:w="2137" w:type="dxa"/>
            <w:vAlign w:val="center"/>
          </w:tcPr>
          <w:p w14:paraId="0D1EF4FD" w14:textId="77777777" w:rsidR="00845562" w:rsidRPr="00D8514D" w:rsidRDefault="00845562" w:rsidP="00295CEC">
            <w:pPr>
              <w:tabs>
                <w:tab w:val="left" w:pos="8222"/>
              </w:tabs>
              <w:ind w:right="134"/>
              <w:jc w:val="center"/>
              <w:rPr>
                <w:rFonts w:ascii="Arial" w:hAnsi="Arial" w:cs="Arial"/>
              </w:rPr>
            </w:pPr>
          </w:p>
        </w:tc>
        <w:tc>
          <w:tcPr>
            <w:tcW w:w="2849" w:type="dxa"/>
            <w:vAlign w:val="center"/>
          </w:tcPr>
          <w:p w14:paraId="77A944FB" w14:textId="77777777" w:rsidR="00845562" w:rsidRPr="00D8514D" w:rsidRDefault="00845562" w:rsidP="00295CEC">
            <w:pPr>
              <w:tabs>
                <w:tab w:val="left" w:pos="8222"/>
              </w:tabs>
              <w:ind w:right="103"/>
              <w:jc w:val="center"/>
              <w:rPr>
                <w:rFonts w:ascii="Arial" w:hAnsi="Arial" w:cs="Arial"/>
              </w:rPr>
            </w:pPr>
          </w:p>
        </w:tc>
        <w:tc>
          <w:tcPr>
            <w:tcW w:w="4653" w:type="dxa"/>
            <w:vAlign w:val="center"/>
          </w:tcPr>
          <w:p w14:paraId="33C83E6E" w14:textId="77777777" w:rsidR="00845562" w:rsidRPr="00D8514D" w:rsidRDefault="00845562" w:rsidP="00295CEC">
            <w:pPr>
              <w:tabs>
                <w:tab w:val="left" w:pos="8222"/>
              </w:tabs>
              <w:ind w:right="76"/>
              <w:jc w:val="center"/>
              <w:rPr>
                <w:rFonts w:ascii="Arial" w:hAnsi="Arial" w:cs="Arial"/>
              </w:rPr>
            </w:pPr>
          </w:p>
        </w:tc>
      </w:tr>
    </w:tbl>
    <w:p w14:paraId="0E7EA403" w14:textId="77777777" w:rsidR="00845562" w:rsidRPr="00D8514D" w:rsidRDefault="00845562" w:rsidP="00845562">
      <w:pPr>
        <w:tabs>
          <w:tab w:val="left" w:pos="8222"/>
        </w:tabs>
        <w:ind w:right="450"/>
        <w:rPr>
          <w:rFonts w:ascii="Arial" w:hAnsi="Arial" w:cs="Arial"/>
          <w:u w:val="single"/>
        </w:rPr>
      </w:pPr>
    </w:p>
    <w:tbl>
      <w:tblPr>
        <w:tblStyle w:val="TableGrid"/>
        <w:tblW w:w="9639" w:type="dxa"/>
        <w:jc w:val="center"/>
        <w:tblLook w:val="04A0" w:firstRow="1" w:lastRow="0" w:firstColumn="1" w:lastColumn="0" w:noHBand="0" w:noVBand="1"/>
      </w:tblPr>
      <w:tblGrid>
        <w:gridCol w:w="1715"/>
        <w:gridCol w:w="1710"/>
        <w:gridCol w:w="2250"/>
        <w:gridCol w:w="3964"/>
      </w:tblGrid>
      <w:tr w:rsidR="00845562" w:rsidRPr="00D8514D" w14:paraId="3EA8024B" w14:textId="77777777" w:rsidTr="00295CEC">
        <w:trPr>
          <w:trHeight w:val="397"/>
          <w:jc w:val="center"/>
        </w:trPr>
        <w:tc>
          <w:tcPr>
            <w:tcW w:w="1715" w:type="dxa"/>
            <w:tcBorders>
              <w:top w:val="nil"/>
              <w:left w:val="nil"/>
            </w:tcBorders>
          </w:tcPr>
          <w:p w14:paraId="2B66BB04" w14:textId="77777777" w:rsidR="00845562" w:rsidRPr="00D8514D" w:rsidRDefault="00845562" w:rsidP="00295CEC">
            <w:pPr>
              <w:tabs>
                <w:tab w:val="left" w:pos="8222"/>
              </w:tabs>
              <w:ind w:right="450"/>
              <w:rPr>
                <w:rFonts w:ascii="Arial" w:hAnsi="Arial" w:cs="Arial"/>
                <w:u w:val="single"/>
              </w:rPr>
            </w:pPr>
          </w:p>
        </w:tc>
        <w:tc>
          <w:tcPr>
            <w:tcW w:w="1710" w:type="dxa"/>
            <w:shd w:val="clear" w:color="auto" w:fill="FFFF99"/>
            <w:vAlign w:val="center"/>
          </w:tcPr>
          <w:p w14:paraId="1F215D93"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Name</w:t>
            </w:r>
          </w:p>
        </w:tc>
        <w:tc>
          <w:tcPr>
            <w:tcW w:w="2250" w:type="dxa"/>
            <w:shd w:val="clear" w:color="auto" w:fill="FFFF99"/>
            <w:vAlign w:val="center"/>
          </w:tcPr>
          <w:p w14:paraId="5E0F9110"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Date</w:t>
            </w:r>
          </w:p>
        </w:tc>
        <w:tc>
          <w:tcPr>
            <w:tcW w:w="3964" w:type="dxa"/>
            <w:shd w:val="clear" w:color="auto" w:fill="FFFF99"/>
            <w:vAlign w:val="center"/>
          </w:tcPr>
          <w:p w14:paraId="163D09A7"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Signature</w:t>
            </w:r>
          </w:p>
        </w:tc>
      </w:tr>
      <w:tr w:rsidR="00845562" w:rsidRPr="00D8514D" w14:paraId="6F2F5054" w14:textId="77777777" w:rsidTr="00295CEC">
        <w:trPr>
          <w:trHeight w:val="397"/>
          <w:jc w:val="center"/>
        </w:trPr>
        <w:tc>
          <w:tcPr>
            <w:tcW w:w="1715" w:type="dxa"/>
            <w:shd w:val="clear" w:color="auto" w:fill="FFFF99"/>
            <w:vAlign w:val="center"/>
          </w:tcPr>
          <w:p w14:paraId="4E6CBAAE" w14:textId="77777777" w:rsidR="00845562" w:rsidRPr="00D8514D" w:rsidRDefault="00845562" w:rsidP="00295CEC">
            <w:pPr>
              <w:tabs>
                <w:tab w:val="left" w:pos="8222"/>
              </w:tabs>
              <w:ind w:right="162"/>
              <w:rPr>
                <w:rFonts w:ascii="Arial" w:hAnsi="Arial" w:cs="Arial"/>
                <w:b/>
                <w:u w:val="single"/>
              </w:rPr>
            </w:pPr>
            <w:r w:rsidRPr="00D8514D">
              <w:rPr>
                <w:rFonts w:ascii="Arial" w:hAnsi="Arial" w:cs="Arial"/>
                <w:b/>
                <w:u w:val="single"/>
              </w:rPr>
              <w:t>Prepared by</w:t>
            </w:r>
          </w:p>
        </w:tc>
        <w:tc>
          <w:tcPr>
            <w:tcW w:w="1710" w:type="dxa"/>
            <w:vAlign w:val="center"/>
          </w:tcPr>
          <w:p w14:paraId="3C429155" w14:textId="33490E94" w:rsidR="00845562" w:rsidRPr="00D8514D" w:rsidRDefault="00845562" w:rsidP="00295CEC">
            <w:pPr>
              <w:tabs>
                <w:tab w:val="left" w:pos="8222"/>
              </w:tabs>
              <w:ind w:right="72"/>
              <w:jc w:val="center"/>
              <w:rPr>
                <w:rFonts w:ascii="Arial" w:hAnsi="Arial" w:cs="Arial"/>
              </w:rPr>
            </w:pPr>
          </w:p>
        </w:tc>
        <w:tc>
          <w:tcPr>
            <w:tcW w:w="2250" w:type="dxa"/>
            <w:vAlign w:val="center"/>
          </w:tcPr>
          <w:p w14:paraId="60CE47D6" w14:textId="267A0CC8" w:rsidR="00845562" w:rsidRPr="00D8514D" w:rsidRDefault="00845562" w:rsidP="00295CEC">
            <w:pPr>
              <w:tabs>
                <w:tab w:val="left" w:pos="8222"/>
              </w:tabs>
              <w:ind w:right="214"/>
              <w:jc w:val="center"/>
              <w:rPr>
                <w:rFonts w:ascii="Arial" w:hAnsi="Arial" w:cs="Arial"/>
              </w:rPr>
            </w:pPr>
          </w:p>
        </w:tc>
        <w:tc>
          <w:tcPr>
            <w:tcW w:w="3964" w:type="dxa"/>
          </w:tcPr>
          <w:p w14:paraId="64A6D467" w14:textId="77777777" w:rsidR="00845562" w:rsidRPr="00D8514D" w:rsidRDefault="00845562" w:rsidP="00295CEC">
            <w:pPr>
              <w:tabs>
                <w:tab w:val="left" w:pos="8222"/>
              </w:tabs>
              <w:ind w:right="450"/>
              <w:rPr>
                <w:rFonts w:ascii="Arial" w:hAnsi="Arial" w:cs="Arial"/>
              </w:rPr>
            </w:pPr>
          </w:p>
        </w:tc>
      </w:tr>
      <w:tr w:rsidR="00845562" w:rsidRPr="00D8514D" w14:paraId="696BFA79" w14:textId="77777777" w:rsidTr="00295CEC">
        <w:trPr>
          <w:trHeight w:val="397"/>
          <w:jc w:val="center"/>
        </w:trPr>
        <w:tc>
          <w:tcPr>
            <w:tcW w:w="1715" w:type="dxa"/>
            <w:shd w:val="clear" w:color="auto" w:fill="FFFF99"/>
            <w:vAlign w:val="center"/>
          </w:tcPr>
          <w:p w14:paraId="0529895A" w14:textId="77777777" w:rsidR="00845562" w:rsidRPr="00D8514D" w:rsidRDefault="00845562" w:rsidP="00295CEC">
            <w:pPr>
              <w:tabs>
                <w:tab w:val="left" w:pos="8222"/>
              </w:tabs>
              <w:ind w:right="162"/>
              <w:rPr>
                <w:rFonts w:ascii="Arial" w:hAnsi="Arial" w:cs="Arial"/>
                <w:b/>
                <w:u w:val="single"/>
              </w:rPr>
            </w:pPr>
            <w:r w:rsidRPr="00D8514D">
              <w:rPr>
                <w:rFonts w:ascii="Arial" w:hAnsi="Arial" w:cs="Arial"/>
                <w:b/>
                <w:u w:val="single"/>
              </w:rPr>
              <w:t>Controlled by</w:t>
            </w:r>
          </w:p>
        </w:tc>
        <w:tc>
          <w:tcPr>
            <w:tcW w:w="1710" w:type="dxa"/>
            <w:vAlign w:val="center"/>
          </w:tcPr>
          <w:p w14:paraId="2586E54A" w14:textId="4C329C2A" w:rsidR="00845562" w:rsidRPr="00D8514D" w:rsidRDefault="00845562" w:rsidP="00295CEC">
            <w:pPr>
              <w:tabs>
                <w:tab w:val="left" w:pos="8222"/>
              </w:tabs>
              <w:ind w:right="72"/>
              <w:jc w:val="center"/>
              <w:rPr>
                <w:rFonts w:ascii="Arial" w:hAnsi="Arial" w:cs="Arial"/>
              </w:rPr>
            </w:pPr>
          </w:p>
        </w:tc>
        <w:tc>
          <w:tcPr>
            <w:tcW w:w="2250" w:type="dxa"/>
            <w:vAlign w:val="center"/>
          </w:tcPr>
          <w:p w14:paraId="43170613" w14:textId="14C106E8" w:rsidR="00845562" w:rsidRPr="00D8514D" w:rsidRDefault="00845562" w:rsidP="00295CEC">
            <w:pPr>
              <w:tabs>
                <w:tab w:val="left" w:pos="8222"/>
              </w:tabs>
              <w:ind w:right="214"/>
              <w:jc w:val="center"/>
              <w:rPr>
                <w:rFonts w:ascii="Arial" w:hAnsi="Arial" w:cs="Arial"/>
              </w:rPr>
            </w:pPr>
          </w:p>
        </w:tc>
        <w:tc>
          <w:tcPr>
            <w:tcW w:w="3964" w:type="dxa"/>
          </w:tcPr>
          <w:p w14:paraId="6550D799" w14:textId="77777777" w:rsidR="00845562" w:rsidRPr="00D8514D" w:rsidRDefault="00845562" w:rsidP="00295CEC">
            <w:pPr>
              <w:tabs>
                <w:tab w:val="left" w:pos="8222"/>
              </w:tabs>
              <w:ind w:right="450"/>
              <w:rPr>
                <w:rFonts w:ascii="Arial" w:hAnsi="Arial" w:cs="Arial"/>
              </w:rPr>
            </w:pPr>
          </w:p>
        </w:tc>
      </w:tr>
      <w:tr w:rsidR="00845562" w:rsidRPr="00D8514D" w14:paraId="26B29BE4" w14:textId="77777777" w:rsidTr="00295CEC">
        <w:trPr>
          <w:trHeight w:val="397"/>
          <w:jc w:val="center"/>
        </w:trPr>
        <w:tc>
          <w:tcPr>
            <w:tcW w:w="1715" w:type="dxa"/>
            <w:shd w:val="clear" w:color="auto" w:fill="FFFF99"/>
            <w:vAlign w:val="center"/>
          </w:tcPr>
          <w:p w14:paraId="6E74D164" w14:textId="77777777" w:rsidR="00845562" w:rsidRPr="00D8514D" w:rsidRDefault="00845562" w:rsidP="00295CEC">
            <w:pPr>
              <w:tabs>
                <w:tab w:val="left" w:pos="8222"/>
              </w:tabs>
              <w:ind w:right="162"/>
              <w:rPr>
                <w:rFonts w:ascii="Arial" w:hAnsi="Arial" w:cs="Arial"/>
                <w:b/>
                <w:u w:val="single"/>
              </w:rPr>
            </w:pPr>
            <w:r w:rsidRPr="00D8514D">
              <w:rPr>
                <w:rFonts w:ascii="Arial" w:hAnsi="Arial" w:cs="Arial"/>
                <w:b/>
                <w:u w:val="single"/>
              </w:rPr>
              <w:t>Approved by</w:t>
            </w:r>
          </w:p>
        </w:tc>
        <w:tc>
          <w:tcPr>
            <w:tcW w:w="1710" w:type="dxa"/>
            <w:vAlign w:val="center"/>
          </w:tcPr>
          <w:p w14:paraId="1291D694" w14:textId="6081FA30" w:rsidR="00845562" w:rsidRPr="00D8514D" w:rsidRDefault="00845562" w:rsidP="00295CEC">
            <w:pPr>
              <w:tabs>
                <w:tab w:val="left" w:pos="8222"/>
              </w:tabs>
              <w:ind w:right="72"/>
              <w:jc w:val="center"/>
              <w:rPr>
                <w:rFonts w:ascii="Arial" w:hAnsi="Arial" w:cs="Arial"/>
              </w:rPr>
            </w:pPr>
          </w:p>
        </w:tc>
        <w:tc>
          <w:tcPr>
            <w:tcW w:w="2250" w:type="dxa"/>
            <w:vAlign w:val="center"/>
          </w:tcPr>
          <w:p w14:paraId="7FE198F2" w14:textId="4C9DE5B4" w:rsidR="00845562" w:rsidRPr="00D8514D" w:rsidRDefault="00845562" w:rsidP="00295CEC">
            <w:pPr>
              <w:tabs>
                <w:tab w:val="left" w:pos="8222"/>
              </w:tabs>
              <w:ind w:right="214"/>
              <w:jc w:val="center"/>
              <w:rPr>
                <w:rFonts w:ascii="Arial" w:hAnsi="Arial" w:cs="Arial"/>
              </w:rPr>
            </w:pPr>
          </w:p>
        </w:tc>
        <w:tc>
          <w:tcPr>
            <w:tcW w:w="3964" w:type="dxa"/>
          </w:tcPr>
          <w:p w14:paraId="0CB56A10" w14:textId="77777777" w:rsidR="00845562" w:rsidRPr="00D8514D" w:rsidRDefault="00845562" w:rsidP="00295CEC">
            <w:pPr>
              <w:tabs>
                <w:tab w:val="left" w:pos="8222"/>
              </w:tabs>
              <w:ind w:right="450"/>
              <w:rPr>
                <w:rFonts w:ascii="Arial" w:hAnsi="Arial" w:cs="Arial"/>
              </w:rPr>
            </w:pPr>
          </w:p>
        </w:tc>
      </w:tr>
    </w:tbl>
    <w:p w14:paraId="2D133686" w14:textId="77777777" w:rsidR="00845562" w:rsidRPr="00D8514D" w:rsidRDefault="00845562" w:rsidP="00845562">
      <w:pPr>
        <w:tabs>
          <w:tab w:val="left" w:pos="8222"/>
        </w:tabs>
        <w:ind w:right="450"/>
        <w:rPr>
          <w:rFonts w:ascii="Arial" w:hAnsi="Arial" w:cs="Arial"/>
          <w:u w:val="single"/>
        </w:rPr>
      </w:pPr>
    </w:p>
    <w:tbl>
      <w:tblPr>
        <w:tblStyle w:val="TableGrid"/>
        <w:tblW w:w="9639" w:type="dxa"/>
        <w:jc w:val="center"/>
        <w:tblLook w:val="04A0" w:firstRow="1" w:lastRow="0" w:firstColumn="1" w:lastColumn="0" w:noHBand="0" w:noVBand="1"/>
      </w:tblPr>
      <w:tblGrid>
        <w:gridCol w:w="2169"/>
        <w:gridCol w:w="2552"/>
        <w:gridCol w:w="1276"/>
        <w:gridCol w:w="3642"/>
      </w:tblGrid>
      <w:tr w:rsidR="00845562" w:rsidRPr="00D8514D" w14:paraId="0F8853B6" w14:textId="77777777" w:rsidTr="00295CEC">
        <w:trPr>
          <w:trHeight w:val="397"/>
          <w:jc w:val="center"/>
        </w:trPr>
        <w:tc>
          <w:tcPr>
            <w:tcW w:w="2169" w:type="dxa"/>
            <w:shd w:val="clear" w:color="auto" w:fill="FFFF99"/>
            <w:vAlign w:val="center"/>
          </w:tcPr>
          <w:p w14:paraId="551F6B1A"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Issued to</w:t>
            </w:r>
          </w:p>
        </w:tc>
        <w:tc>
          <w:tcPr>
            <w:tcW w:w="2552" w:type="dxa"/>
            <w:shd w:val="clear" w:color="auto" w:fill="FFFF99"/>
            <w:vAlign w:val="center"/>
          </w:tcPr>
          <w:p w14:paraId="315C95AB"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Position</w:t>
            </w:r>
          </w:p>
        </w:tc>
        <w:tc>
          <w:tcPr>
            <w:tcW w:w="1276" w:type="dxa"/>
            <w:shd w:val="clear" w:color="auto" w:fill="FFFF99"/>
            <w:vAlign w:val="center"/>
          </w:tcPr>
          <w:p w14:paraId="47E69710"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Date</w:t>
            </w:r>
          </w:p>
        </w:tc>
        <w:tc>
          <w:tcPr>
            <w:tcW w:w="3642" w:type="dxa"/>
            <w:shd w:val="clear" w:color="auto" w:fill="FFFF99"/>
            <w:vAlign w:val="center"/>
          </w:tcPr>
          <w:p w14:paraId="743E27C3" w14:textId="77777777" w:rsidR="00845562" w:rsidRPr="00D8514D" w:rsidRDefault="00845562" w:rsidP="00295CEC">
            <w:pPr>
              <w:tabs>
                <w:tab w:val="left" w:pos="8222"/>
              </w:tabs>
              <w:ind w:right="450"/>
              <w:jc w:val="center"/>
              <w:rPr>
                <w:rFonts w:ascii="Arial" w:hAnsi="Arial" w:cs="Arial"/>
                <w:b/>
                <w:u w:val="single"/>
              </w:rPr>
            </w:pPr>
            <w:r w:rsidRPr="00D8514D">
              <w:rPr>
                <w:rFonts w:ascii="Arial" w:hAnsi="Arial" w:cs="Arial"/>
                <w:b/>
                <w:u w:val="single"/>
              </w:rPr>
              <w:t>Signature</w:t>
            </w:r>
          </w:p>
        </w:tc>
      </w:tr>
      <w:tr w:rsidR="00845562" w:rsidRPr="00D8514D" w14:paraId="121E84F5" w14:textId="77777777" w:rsidTr="00295CEC">
        <w:trPr>
          <w:trHeight w:val="397"/>
          <w:jc w:val="center"/>
        </w:trPr>
        <w:tc>
          <w:tcPr>
            <w:tcW w:w="2169" w:type="dxa"/>
            <w:vAlign w:val="center"/>
          </w:tcPr>
          <w:p w14:paraId="7C0027EF" w14:textId="2F3300DA" w:rsidR="00845562" w:rsidRPr="00D8514D" w:rsidRDefault="00845562" w:rsidP="00295CEC">
            <w:pPr>
              <w:tabs>
                <w:tab w:val="left" w:pos="8222"/>
              </w:tabs>
              <w:ind w:right="76"/>
              <w:jc w:val="center"/>
              <w:rPr>
                <w:rFonts w:ascii="Arial" w:hAnsi="Arial" w:cs="Arial"/>
              </w:rPr>
            </w:pPr>
          </w:p>
        </w:tc>
        <w:tc>
          <w:tcPr>
            <w:tcW w:w="2552" w:type="dxa"/>
            <w:vAlign w:val="center"/>
          </w:tcPr>
          <w:p w14:paraId="2D08EC38" w14:textId="7567EE6F" w:rsidR="00845562" w:rsidRPr="00D8514D" w:rsidRDefault="00845562" w:rsidP="00295CEC">
            <w:pPr>
              <w:tabs>
                <w:tab w:val="left" w:pos="8222"/>
              </w:tabs>
              <w:ind w:right="108"/>
              <w:jc w:val="center"/>
              <w:rPr>
                <w:rFonts w:ascii="Arial" w:hAnsi="Arial" w:cs="Arial"/>
              </w:rPr>
            </w:pPr>
          </w:p>
        </w:tc>
        <w:tc>
          <w:tcPr>
            <w:tcW w:w="1276" w:type="dxa"/>
            <w:vAlign w:val="center"/>
          </w:tcPr>
          <w:p w14:paraId="4A5AE581"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1C235271" w14:textId="77777777" w:rsidR="00845562" w:rsidRPr="00D8514D" w:rsidRDefault="00845562" w:rsidP="00295CEC">
            <w:pPr>
              <w:tabs>
                <w:tab w:val="left" w:pos="8222"/>
              </w:tabs>
              <w:ind w:right="450"/>
              <w:jc w:val="center"/>
              <w:rPr>
                <w:rFonts w:ascii="Arial" w:hAnsi="Arial" w:cs="Arial"/>
              </w:rPr>
            </w:pPr>
          </w:p>
        </w:tc>
      </w:tr>
      <w:tr w:rsidR="00845562" w:rsidRPr="00D8514D" w14:paraId="3834C58F" w14:textId="77777777" w:rsidTr="00295CEC">
        <w:trPr>
          <w:trHeight w:val="397"/>
          <w:jc w:val="center"/>
        </w:trPr>
        <w:tc>
          <w:tcPr>
            <w:tcW w:w="2169" w:type="dxa"/>
            <w:vAlign w:val="center"/>
          </w:tcPr>
          <w:p w14:paraId="37DF5E8E" w14:textId="6EDFA44A" w:rsidR="00845562" w:rsidRPr="00D8514D" w:rsidRDefault="00845562" w:rsidP="00295CEC">
            <w:pPr>
              <w:tabs>
                <w:tab w:val="left" w:pos="8222"/>
              </w:tabs>
              <w:ind w:right="76"/>
              <w:jc w:val="center"/>
              <w:rPr>
                <w:rFonts w:ascii="Arial" w:hAnsi="Arial" w:cs="Arial"/>
              </w:rPr>
            </w:pPr>
          </w:p>
        </w:tc>
        <w:tc>
          <w:tcPr>
            <w:tcW w:w="2552" w:type="dxa"/>
            <w:vAlign w:val="center"/>
          </w:tcPr>
          <w:p w14:paraId="0F3B463B" w14:textId="52B46DA8" w:rsidR="00845562" w:rsidRPr="00D8514D" w:rsidRDefault="00845562" w:rsidP="00295CEC">
            <w:pPr>
              <w:tabs>
                <w:tab w:val="left" w:pos="8222"/>
              </w:tabs>
              <w:ind w:right="108"/>
              <w:jc w:val="center"/>
              <w:rPr>
                <w:rFonts w:ascii="Arial" w:hAnsi="Arial" w:cs="Arial"/>
              </w:rPr>
            </w:pPr>
          </w:p>
        </w:tc>
        <w:tc>
          <w:tcPr>
            <w:tcW w:w="1276" w:type="dxa"/>
            <w:vAlign w:val="center"/>
          </w:tcPr>
          <w:p w14:paraId="7001F456"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16077C35" w14:textId="77777777" w:rsidR="00845562" w:rsidRPr="00D8514D" w:rsidRDefault="00845562" w:rsidP="00295CEC">
            <w:pPr>
              <w:tabs>
                <w:tab w:val="left" w:pos="8222"/>
              </w:tabs>
              <w:ind w:right="450"/>
              <w:jc w:val="center"/>
              <w:rPr>
                <w:rFonts w:ascii="Arial" w:hAnsi="Arial" w:cs="Arial"/>
              </w:rPr>
            </w:pPr>
          </w:p>
        </w:tc>
      </w:tr>
      <w:tr w:rsidR="00845562" w:rsidRPr="00D8514D" w14:paraId="51138E1E" w14:textId="77777777" w:rsidTr="00295CEC">
        <w:trPr>
          <w:trHeight w:val="397"/>
          <w:jc w:val="center"/>
        </w:trPr>
        <w:tc>
          <w:tcPr>
            <w:tcW w:w="2169" w:type="dxa"/>
            <w:vAlign w:val="center"/>
          </w:tcPr>
          <w:p w14:paraId="5B8BE3A7" w14:textId="090C1D97" w:rsidR="00845562" w:rsidRPr="00D8514D" w:rsidRDefault="00845562" w:rsidP="00295CEC">
            <w:pPr>
              <w:tabs>
                <w:tab w:val="left" w:pos="8222"/>
              </w:tabs>
              <w:ind w:right="76"/>
              <w:jc w:val="center"/>
              <w:rPr>
                <w:rFonts w:ascii="Arial" w:hAnsi="Arial" w:cs="Arial"/>
              </w:rPr>
            </w:pPr>
          </w:p>
        </w:tc>
        <w:tc>
          <w:tcPr>
            <w:tcW w:w="2552" w:type="dxa"/>
            <w:vAlign w:val="center"/>
          </w:tcPr>
          <w:p w14:paraId="20A95C4E" w14:textId="14AE980E" w:rsidR="00845562" w:rsidRPr="00D8514D" w:rsidRDefault="00845562" w:rsidP="00295CEC">
            <w:pPr>
              <w:tabs>
                <w:tab w:val="left" w:pos="8222"/>
              </w:tabs>
              <w:ind w:right="108"/>
              <w:jc w:val="center"/>
              <w:rPr>
                <w:rFonts w:ascii="Arial" w:hAnsi="Arial" w:cs="Arial"/>
              </w:rPr>
            </w:pPr>
          </w:p>
        </w:tc>
        <w:tc>
          <w:tcPr>
            <w:tcW w:w="1276" w:type="dxa"/>
            <w:vAlign w:val="center"/>
          </w:tcPr>
          <w:p w14:paraId="1C46DFA0"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65FDB4F2" w14:textId="77777777" w:rsidR="00845562" w:rsidRPr="00D8514D" w:rsidRDefault="00845562" w:rsidP="00295CEC">
            <w:pPr>
              <w:tabs>
                <w:tab w:val="left" w:pos="8222"/>
              </w:tabs>
              <w:ind w:right="450"/>
              <w:jc w:val="center"/>
              <w:rPr>
                <w:rFonts w:ascii="Arial" w:hAnsi="Arial" w:cs="Arial"/>
              </w:rPr>
            </w:pPr>
          </w:p>
        </w:tc>
      </w:tr>
      <w:tr w:rsidR="00845562" w:rsidRPr="00D8514D" w14:paraId="7858C405" w14:textId="77777777" w:rsidTr="00295CEC">
        <w:trPr>
          <w:trHeight w:val="397"/>
          <w:jc w:val="center"/>
        </w:trPr>
        <w:tc>
          <w:tcPr>
            <w:tcW w:w="2169" w:type="dxa"/>
            <w:vAlign w:val="center"/>
          </w:tcPr>
          <w:p w14:paraId="763FE572" w14:textId="66F0996A" w:rsidR="00845562" w:rsidRPr="00D8514D" w:rsidRDefault="00845562" w:rsidP="00295CEC">
            <w:pPr>
              <w:tabs>
                <w:tab w:val="left" w:pos="8222"/>
              </w:tabs>
              <w:ind w:right="76"/>
              <w:jc w:val="center"/>
              <w:rPr>
                <w:rFonts w:ascii="Arial" w:hAnsi="Arial" w:cs="Arial"/>
              </w:rPr>
            </w:pPr>
          </w:p>
        </w:tc>
        <w:tc>
          <w:tcPr>
            <w:tcW w:w="2552" w:type="dxa"/>
            <w:vAlign w:val="center"/>
          </w:tcPr>
          <w:p w14:paraId="0C522A5F" w14:textId="30D7EECA" w:rsidR="00845562" w:rsidRPr="00D8514D" w:rsidRDefault="00845562" w:rsidP="00295CEC">
            <w:pPr>
              <w:tabs>
                <w:tab w:val="left" w:pos="8222"/>
              </w:tabs>
              <w:ind w:right="108"/>
              <w:jc w:val="center"/>
              <w:rPr>
                <w:rFonts w:ascii="Arial" w:hAnsi="Arial" w:cs="Arial"/>
              </w:rPr>
            </w:pPr>
          </w:p>
        </w:tc>
        <w:tc>
          <w:tcPr>
            <w:tcW w:w="1276" w:type="dxa"/>
            <w:vAlign w:val="center"/>
          </w:tcPr>
          <w:p w14:paraId="47303DFA"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20C673E4" w14:textId="77777777" w:rsidR="00845562" w:rsidRPr="00D8514D" w:rsidRDefault="00845562" w:rsidP="00295CEC">
            <w:pPr>
              <w:tabs>
                <w:tab w:val="left" w:pos="8222"/>
              </w:tabs>
              <w:ind w:right="450"/>
              <w:jc w:val="center"/>
              <w:rPr>
                <w:rFonts w:ascii="Arial" w:hAnsi="Arial" w:cs="Arial"/>
              </w:rPr>
            </w:pPr>
          </w:p>
        </w:tc>
      </w:tr>
      <w:tr w:rsidR="00845562" w:rsidRPr="00D8514D" w14:paraId="7FC55506" w14:textId="77777777" w:rsidTr="00295CEC">
        <w:trPr>
          <w:trHeight w:val="397"/>
          <w:jc w:val="center"/>
        </w:trPr>
        <w:tc>
          <w:tcPr>
            <w:tcW w:w="2169" w:type="dxa"/>
            <w:vAlign w:val="center"/>
          </w:tcPr>
          <w:p w14:paraId="0064FDFD" w14:textId="58D2F581" w:rsidR="00845562" w:rsidRPr="00D8514D" w:rsidRDefault="00845562" w:rsidP="00295CEC">
            <w:pPr>
              <w:tabs>
                <w:tab w:val="left" w:pos="8222"/>
              </w:tabs>
              <w:ind w:right="76"/>
              <w:jc w:val="center"/>
              <w:rPr>
                <w:rFonts w:ascii="Arial" w:hAnsi="Arial" w:cs="Arial"/>
              </w:rPr>
            </w:pPr>
          </w:p>
        </w:tc>
        <w:tc>
          <w:tcPr>
            <w:tcW w:w="2552" w:type="dxa"/>
            <w:vAlign w:val="center"/>
          </w:tcPr>
          <w:p w14:paraId="3D70844A" w14:textId="373A7623" w:rsidR="00845562" w:rsidRPr="00D8514D" w:rsidRDefault="00845562" w:rsidP="00295CEC">
            <w:pPr>
              <w:tabs>
                <w:tab w:val="left" w:pos="8222"/>
              </w:tabs>
              <w:ind w:right="108"/>
              <w:jc w:val="center"/>
              <w:rPr>
                <w:rFonts w:ascii="Arial" w:hAnsi="Arial" w:cs="Arial"/>
              </w:rPr>
            </w:pPr>
          </w:p>
        </w:tc>
        <w:tc>
          <w:tcPr>
            <w:tcW w:w="1276" w:type="dxa"/>
            <w:vAlign w:val="center"/>
          </w:tcPr>
          <w:p w14:paraId="208FD943"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498EA10D" w14:textId="77777777" w:rsidR="00845562" w:rsidRPr="00D8514D" w:rsidRDefault="00845562" w:rsidP="00295CEC">
            <w:pPr>
              <w:tabs>
                <w:tab w:val="left" w:pos="8222"/>
              </w:tabs>
              <w:ind w:right="450"/>
              <w:jc w:val="center"/>
              <w:rPr>
                <w:rFonts w:ascii="Arial" w:hAnsi="Arial" w:cs="Arial"/>
              </w:rPr>
            </w:pPr>
          </w:p>
        </w:tc>
      </w:tr>
      <w:tr w:rsidR="00845562" w:rsidRPr="00D8514D" w14:paraId="61511C34" w14:textId="77777777" w:rsidTr="00295CEC">
        <w:trPr>
          <w:trHeight w:val="397"/>
          <w:jc w:val="center"/>
        </w:trPr>
        <w:tc>
          <w:tcPr>
            <w:tcW w:w="2169" w:type="dxa"/>
            <w:vAlign w:val="center"/>
          </w:tcPr>
          <w:p w14:paraId="505BB732" w14:textId="05972DE7" w:rsidR="00845562" w:rsidRPr="00D8514D" w:rsidRDefault="00845562" w:rsidP="00295CEC">
            <w:pPr>
              <w:tabs>
                <w:tab w:val="left" w:pos="8222"/>
              </w:tabs>
              <w:ind w:right="76"/>
              <w:jc w:val="center"/>
              <w:rPr>
                <w:rFonts w:ascii="Arial" w:hAnsi="Arial" w:cs="Arial"/>
              </w:rPr>
            </w:pPr>
          </w:p>
        </w:tc>
        <w:tc>
          <w:tcPr>
            <w:tcW w:w="2552" w:type="dxa"/>
            <w:vAlign w:val="center"/>
          </w:tcPr>
          <w:p w14:paraId="698FE848" w14:textId="30213912" w:rsidR="00845562" w:rsidRPr="00D8514D" w:rsidRDefault="00845562" w:rsidP="00295CEC">
            <w:pPr>
              <w:tabs>
                <w:tab w:val="left" w:pos="8222"/>
              </w:tabs>
              <w:ind w:right="108"/>
              <w:jc w:val="center"/>
              <w:rPr>
                <w:rFonts w:ascii="Arial" w:hAnsi="Arial" w:cs="Arial"/>
              </w:rPr>
            </w:pPr>
          </w:p>
        </w:tc>
        <w:tc>
          <w:tcPr>
            <w:tcW w:w="1276" w:type="dxa"/>
            <w:vAlign w:val="center"/>
          </w:tcPr>
          <w:p w14:paraId="50CEFA4E"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2F656E9C" w14:textId="77777777" w:rsidR="00845562" w:rsidRPr="00D8514D" w:rsidRDefault="00845562" w:rsidP="00295CEC">
            <w:pPr>
              <w:tabs>
                <w:tab w:val="left" w:pos="8222"/>
              </w:tabs>
              <w:ind w:right="450"/>
              <w:jc w:val="center"/>
              <w:rPr>
                <w:rFonts w:ascii="Arial" w:hAnsi="Arial" w:cs="Arial"/>
              </w:rPr>
            </w:pPr>
          </w:p>
        </w:tc>
      </w:tr>
      <w:tr w:rsidR="00845562" w:rsidRPr="00D8514D" w14:paraId="097C126C" w14:textId="77777777" w:rsidTr="00295CEC">
        <w:trPr>
          <w:trHeight w:val="397"/>
          <w:jc w:val="center"/>
        </w:trPr>
        <w:tc>
          <w:tcPr>
            <w:tcW w:w="2169" w:type="dxa"/>
            <w:vAlign w:val="center"/>
          </w:tcPr>
          <w:p w14:paraId="7FB3E64E" w14:textId="11B6F377" w:rsidR="00845562" w:rsidRPr="00D8514D" w:rsidRDefault="00845562" w:rsidP="00295CEC">
            <w:pPr>
              <w:tabs>
                <w:tab w:val="left" w:pos="8222"/>
              </w:tabs>
              <w:ind w:right="76"/>
              <w:jc w:val="center"/>
              <w:rPr>
                <w:rFonts w:ascii="Arial" w:hAnsi="Arial" w:cs="Arial"/>
              </w:rPr>
            </w:pPr>
          </w:p>
        </w:tc>
        <w:tc>
          <w:tcPr>
            <w:tcW w:w="2552" w:type="dxa"/>
            <w:vAlign w:val="center"/>
          </w:tcPr>
          <w:p w14:paraId="3397425C" w14:textId="13C8998A" w:rsidR="00845562" w:rsidRPr="00D8514D" w:rsidRDefault="00845562" w:rsidP="00295CEC">
            <w:pPr>
              <w:tabs>
                <w:tab w:val="left" w:pos="8222"/>
              </w:tabs>
              <w:ind w:right="108"/>
              <w:jc w:val="center"/>
              <w:rPr>
                <w:rFonts w:ascii="Arial" w:hAnsi="Arial" w:cs="Arial"/>
              </w:rPr>
            </w:pPr>
          </w:p>
        </w:tc>
        <w:tc>
          <w:tcPr>
            <w:tcW w:w="1276" w:type="dxa"/>
            <w:vAlign w:val="center"/>
          </w:tcPr>
          <w:p w14:paraId="4CD99F5C"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53C36164" w14:textId="77777777" w:rsidR="00845562" w:rsidRPr="00D8514D" w:rsidRDefault="00845562" w:rsidP="00295CEC">
            <w:pPr>
              <w:tabs>
                <w:tab w:val="left" w:pos="8222"/>
              </w:tabs>
              <w:ind w:right="450"/>
              <w:jc w:val="center"/>
              <w:rPr>
                <w:rFonts w:ascii="Arial" w:hAnsi="Arial" w:cs="Arial"/>
              </w:rPr>
            </w:pPr>
          </w:p>
        </w:tc>
      </w:tr>
      <w:tr w:rsidR="00845562" w:rsidRPr="00D8514D" w14:paraId="4FCF14A4" w14:textId="77777777" w:rsidTr="00295CEC">
        <w:trPr>
          <w:trHeight w:val="397"/>
          <w:jc w:val="center"/>
        </w:trPr>
        <w:tc>
          <w:tcPr>
            <w:tcW w:w="2169" w:type="dxa"/>
            <w:vAlign w:val="center"/>
          </w:tcPr>
          <w:p w14:paraId="77DB6B95" w14:textId="4563F9F3" w:rsidR="00845562" w:rsidRPr="00D8514D" w:rsidRDefault="00845562" w:rsidP="00295CEC">
            <w:pPr>
              <w:tabs>
                <w:tab w:val="left" w:pos="8222"/>
              </w:tabs>
              <w:ind w:right="76"/>
              <w:jc w:val="center"/>
              <w:rPr>
                <w:rFonts w:ascii="Arial" w:hAnsi="Arial" w:cs="Arial"/>
              </w:rPr>
            </w:pPr>
          </w:p>
        </w:tc>
        <w:tc>
          <w:tcPr>
            <w:tcW w:w="2552" w:type="dxa"/>
            <w:vAlign w:val="center"/>
          </w:tcPr>
          <w:p w14:paraId="37BB35BB" w14:textId="32A6D5C7" w:rsidR="00845562" w:rsidRPr="00D8514D" w:rsidRDefault="00845562" w:rsidP="00295CEC">
            <w:pPr>
              <w:tabs>
                <w:tab w:val="left" w:pos="8222"/>
              </w:tabs>
              <w:ind w:right="108"/>
              <w:jc w:val="center"/>
              <w:rPr>
                <w:rFonts w:ascii="Arial" w:hAnsi="Arial" w:cs="Arial"/>
              </w:rPr>
            </w:pPr>
          </w:p>
        </w:tc>
        <w:tc>
          <w:tcPr>
            <w:tcW w:w="1276" w:type="dxa"/>
            <w:vAlign w:val="center"/>
          </w:tcPr>
          <w:p w14:paraId="2409117D"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0AF0B7FD" w14:textId="77777777" w:rsidR="00845562" w:rsidRPr="00D8514D" w:rsidRDefault="00845562" w:rsidP="00295CEC">
            <w:pPr>
              <w:tabs>
                <w:tab w:val="left" w:pos="8222"/>
              </w:tabs>
              <w:ind w:right="450"/>
              <w:jc w:val="center"/>
              <w:rPr>
                <w:rFonts w:ascii="Arial" w:hAnsi="Arial" w:cs="Arial"/>
              </w:rPr>
            </w:pPr>
          </w:p>
        </w:tc>
      </w:tr>
      <w:tr w:rsidR="00845562" w:rsidRPr="00D8514D" w14:paraId="6854EB13" w14:textId="77777777" w:rsidTr="00295CEC">
        <w:trPr>
          <w:trHeight w:val="397"/>
          <w:jc w:val="center"/>
        </w:trPr>
        <w:tc>
          <w:tcPr>
            <w:tcW w:w="2169" w:type="dxa"/>
            <w:vAlign w:val="center"/>
          </w:tcPr>
          <w:p w14:paraId="5657A61A" w14:textId="5F09128F" w:rsidR="00845562" w:rsidRPr="00D8514D" w:rsidRDefault="00845562" w:rsidP="00295CEC">
            <w:pPr>
              <w:tabs>
                <w:tab w:val="left" w:pos="8222"/>
              </w:tabs>
              <w:ind w:right="76"/>
              <w:jc w:val="center"/>
              <w:rPr>
                <w:rFonts w:ascii="Arial" w:hAnsi="Arial" w:cs="Arial"/>
              </w:rPr>
            </w:pPr>
          </w:p>
        </w:tc>
        <w:tc>
          <w:tcPr>
            <w:tcW w:w="2552" w:type="dxa"/>
            <w:vAlign w:val="center"/>
          </w:tcPr>
          <w:p w14:paraId="7B8C1B11" w14:textId="2778C422" w:rsidR="00845562" w:rsidRPr="00D8514D" w:rsidRDefault="00845562" w:rsidP="00295CEC">
            <w:pPr>
              <w:tabs>
                <w:tab w:val="left" w:pos="8222"/>
              </w:tabs>
              <w:ind w:right="108"/>
              <w:jc w:val="center"/>
              <w:rPr>
                <w:rFonts w:ascii="Arial" w:hAnsi="Arial" w:cs="Arial"/>
              </w:rPr>
            </w:pPr>
          </w:p>
        </w:tc>
        <w:tc>
          <w:tcPr>
            <w:tcW w:w="1276" w:type="dxa"/>
            <w:vAlign w:val="center"/>
          </w:tcPr>
          <w:p w14:paraId="48F76365"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55ACFC39" w14:textId="77777777" w:rsidR="00845562" w:rsidRPr="00D8514D" w:rsidRDefault="00845562" w:rsidP="00295CEC">
            <w:pPr>
              <w:tabs>
                <w:tab w:val="left" w:pos="8222"/>
              </w:tabs>
              <w:ind w:right="450"/>
              <w:jc w:val="center"/>
              <w:rPr>
                <w:rFonts w:ascii="Arial" w:hAnsi="Arial" w:cs="Arial"/>
              </w:rPr>
            </w:pPr>
          </w:p>
        </w:tc>
      </w:tr>
      <w:tr w:rsidR="00845562" w:rsidRPr="00D8514D" w14:paraId="3AA46272" w14:textId="77777777" w:rsidTr="00295CEC">
        <w:trPr>
          <w:trHeight w:val="397"/>
          <w:jc w:val="center"/>
        </w:trPr>
        <w:tc>
          <w:tcPr>
            <w:tcW w:w="2169" w:type="dxa"/>
            <w:vAlign w:val="center"/>
          </w:tcPr>
          <w:p w14:paraId="1CCB25F9" w14:textId="4CB456FE" w:rsidR="00845562" w:rsidRPr="00D8514D" w:rsidRDefault="00845562" w:rsidP="00295CEC">
            <w:pPr>
              <w:tabs>
                <w:tab w:val="left" w:pos="8222"/>
              </w:tabs>
              <w:ind w:right="76"/>
              <w:jc w:val="center"/>
              <w:rPr>
                <w:rFonts w:ascii="Arial" w:hAnsi="Arial" w:cs="Arial"/>
              </w:rPr>
            </w:pPr>
          </w:p>
        </w:tc>
        <w:tc>
          <w:tcPr>
            <w:tcW w:w="2552" w:type="dxa"/>
            <w:vAlign w:val="center"/>
          </w:tcPr>
          <w:p w14:paraId="387C94C7" w14:textId="7A19D95A" w:rsidR="00845562" w:rsidRPr="00D8514D" w:rsidRDefault="00845562" w:rsidP="00295CEC">
            <w:pPr>
              <w:tabs>
                <w:tab w:val="left" w:pos="8222"/>
              </w:tabs>
              <w:ind w:right="108"/>
              <w:jc w:val="center"/>
              <w:rPr>
                <w:rFonts w:ascii="Arial" w:hAnsi="Arial" w:cs="Arial"/>
              </w:rPr>
            </w:pPr>
          </w:p>
        </w:tc>
        <w:tc>
          <w:tcPr>
            <w:tcW w:w="1276" w:type="dxa"/>
            <w:vAlign w:val="center"/>
          </w:tcPr>
          <w:p w14:paraId="1E646F89"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0E179B10" w14:textId="77777777" w:rsidR="00845562" w:rsidRPr="00D8514D" w:rsidRDefault="00845562" w:rsidP="00295CEC">
            <w:pPr>
              <w:tabs>
                <w:tab w:val="left" w:pos="8222"/>
              </w:tabs>
              <w:ind w:right="450"/>
              <w:jc w:val="center"/>
              <w:rPr>
                <w:rFonts w:ascii="Arial" w:hAnsi="Arial" w:cs="Arial"/>
              </w:rPr>
            </w:pPr>
          </w:p>
        </w:tc>
      </w:tr>
      <w:tr w:rsidR="00845562" w:rsidRPr="00D8514D" w14:paraId="014A76D0" w14:textId="77777777" w:rsidTr="00295CEC">
        <w:trPr>
          <w:trHeight w:val="397"/>
          <w:jc w:val="center"/>
        </w:trPr>
        <w:tc>
          <w:tcPr>
            <w:tcW w:w="2169" w:type="dxa"/>
            <w:vAlign w:val="center"/>
          </w:tcPr>
          <w:p w14:paraId="4F617AA4" w14:textId="1330A8E6" w:rsidR="00845562" w:rsidRPr="00D8514D" w:rsidRDefault="00845562" w:rsidP="00295CEC">
            <w:pPr>
              <w:tabs>
                <w:tab w:val="left" w:pos="8222"/>
              </w:tabs>
              <w:ind w:right="76"/>
              <w:jc w:val="center"/>
              <w:rPr>
                <w:rFonts w:ascii="Arial" w:hAnsi="Arial" w:cs="Arial"/>
              </w:rPr>
            </w:pPr>
          </w:p>
        </w:tc>
        <w:tc>
          <w:tcPr>
            <w:tcW w:w="2552" w:type="dxa"/>
            <w:vAlign w:val="center"/>
          </w:tcPr>
          <w:p w14:paraId="69AACD80" w14:textId="3D7A2D82" w:rsidR="00845562" w:rsidRPr="00D8514D" w:rsidRDefault="00845562" w:rsidP="00295CEC">
            <w:pPr>
              <w:tabs>
                <w:tab w:val="left" w:pos="8222"/>
              </w:tabs>
              <w:ind w:right="108"/>
              <w:jc w:val="center"/>
              <w:rPr>
                <w:rFonts w:ascii="Arial" w:hAnsi="Arial" w:cs="Arial"/>
              </w:rPr>
            </w:pPr>
          </w:p>
        </w:tc>
        <w:tc>
          <w:tcPr>
            <w:tcW w:w="1276" w:type="dxa"/>
            <w:vAlign w:val="center"/>
          </w:tcPr>
          <w:p w14:paraId="589AA53A"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3FC19A55" w14:textId="77777777" w:rsidR="00845562" w:rsidRPr="00D8514D" w:rsidRDefault="00845562" w:rsidP="00295CEC">
            <w:pPr>
              <w:tabs>
                <w:tab w:val="left" w:pos="8222"/>
              </w:tabs>
              <w:ind w:right="450"/>
              <w:jc w:val="center"/>
              <w:rPr>
                <w:rFonts w:ascii="Arial" w:hAnsi="Arial" w:cs="Arial"/>
              </w:rPr>
            </w:pPr>
          </w:p>
        </w:tc>
      </w:tr>
      <w:tr w:rsidR="00845562" w:rsidRPr="00D8514D" w14:paraId="7893AEE3" w14:textId="77777777" w:rsidTr="00295CEC">
        <w:trPr>
          <w:trHeight w:val="397"/>
          <w:jc w:val="center"/>
        </w:trPr>
        <w:tc>
          <w:tcPr>
            <w:tcW w:w="2169" w:type="dxa"/>
            <w:vAlign w:val="center"/>
          </w:tcPr>
          <w:p w14:paraId="20BCCB6D" w14:textId="52443AC4" w:rsidR="00845562" w:rsidRPr="00D8514D" w:rsidRDefault="00845562" w:rsidP="00295CEC">
            <w:pPr>
              <w:tabs>
                <w:tab w:val="left" w:pos="8222"/>
              </w:tabs>
              <w:ind w:right="76"/>
              <w:jc w:val="center"/>
              <w:rPr>
                <w:rFonts w:ascii="Arial" w:hAnsi="Arial" w:cs="Arial"/>
              </w:rPr>
            </w:pPr>
          </w:p>
        </w:tc>
        <w:tc>
          <w:tcPr>
            <w:tcW w:w="2552" w:type="dxa"/>
            <w:vAlign w:val="center"/>
          </w:tcPr>
          <w:p w14:paraId="05D4E17B" w14:textId="4CCC3CC5" w:rsidR="00845562" w:rsidRPr="00D8514D" w:rsidRDefault="00845562" w:rsidP="00295CEC">
            <w:pPr>
              <w:tabs>
                <w:tab w:val="left" w:pos="8222"/>
              </w:tabs>
              <w:ind w:right="108"/>
              <w:jc w:val="center"/>
              <w:rPr>
                <w:rFonts w:ascii="Arial" w:hAnsi="Arial" w:cs="Arial"/>
              </w:rPr>
            </w:pPr>
          </w:p>
        </w:tc>
        <w:tc>
          <w:tcPr>
            <w:tcW w:w="1276" w:type="dxa"/>
            <w:vAlign w:val="center"/>
          </w:tcPr>
          <w:p w14:paraId="52DAD23C"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2FC01FE0" w14:textId="77777777" w:rsidR="00845562" w:rsidRPr="00D8514D" w:rsidRDefault="00845562" w:rsidP="00295CEC">
            <w:pPr>
              <w:tabs>
                <w:tab w:val="left" w:pos="8222"/>
              </w:tabs>
              <w:ind w:right="450"/>
              <w:jc w:val="center"/>
              <w:rPr>
                <w:rFonts w:ascii="Arial" w:hAnsi="Arial" w:cs="Arial"/>
              </w:rPr>
            </w:pPr>
          </w:p>
        </w:tc>
      </w:tr>
      <w:tr w:rsidR="00845562" w:rsidRPr="00D8514D" w14:paraId="61510C06" w14:textId="77777777" w:rsidTr="00295CEC">
        <w:trPr>
          <w:trHeight w:val="397"/>
          <w:jc w:val="center"/>
        </w:trPr>
        <w:tc>
          <w:tcPr>
            <w:tcW w:w="2169" w:type="dxa"/>
            <w:vAlign w:val="center"/>
          </w:tcPr>
          <w:p w14:paraId="54A9247D" w14:textId="7A61351D" w:rsidR="00845562" w:rsidRPr="00D8514D" w:rsidRDefault="00845562" w:rsidP="00295CEC">
            <w:pPr>
              <w:tabs>
                <w:tab w:val="left" w:pos="8222"/>
              </w:tabs>
              <w:ind w:right="76"/>
              <w:jc w:val="center"/>
              <w:rPr>
                <w:rFonts w:ascii="Arial" w:hAnsi="Arial" w:cs="Arial"/>
              </w:rPr>
            </w:pPr>
          </w:p>
        </w:tc>
        <w:tc>
          <w:tcPr>
            <w:tcW w:w="2552" w:type="dxa"/>
            <w:vAlign w:val="center"/>
          </w:tcPr>
          <w:p w14:paraId="77E9AA25" w14:textId="1E8F4BF2" w:rsidR="00845562" w:rsidRPr="00D8514D" w:rsidRDefault="00845562" w:rsidP="00295CEC">
            <w:pPr>
              <w:tabs>
                <w:tab w:val="left" w:pos="8222"/>
              </w:tabs>
              <w:ind w:right="108"/>
              <w:jc w:val="center"/>
              <w:rPr>
                <w:rFonts w:ascii="Arial" w:hAnsi="Arial" w:cs="Arial"/>
              </w:rPr>
            </w:pPr>
          </w:p>
        </w:tc>
        <w:tc>
          <w:tcPr>
            <w:tcW w:w="1276" w:type="dxa"/>
            <w:vAlign w:val="center"/>
          </w:tcPr>
          <w:p w14:paraId="5A314C5E"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304BA6F7" w14:textId="77777777" w:rsidR="00845562" w:rsidRPr="00D8514D" w:rsidRDefault="00845562" w:rsidP="00295CEC">
            <w:pPr>
              <w:tabs>
                <w:tab w:val="left" w:pos="8222"/>
              </w:tabs>
              <w:ind w:right="450"/>
              <w:jc w:val="center"/>
              <w:rPr>
                <w:rFonts w:ascii="Arial" w:hAnsi="Arial" w:cs="Arial"/>
              </w:rPr>
            </w:pPr>
          </w:p>
        </w:tc>
      </w:tr>
      <w:tr w:rsidR="00845562" w:rsidRPr="00D8514D" w14:paraId="30907BB5" w14:textId="77777777" w:rsidTr="00295CEC">
        <w:trPr>
          <w:trHeight w:val="397"/>
          <w:jc w:val="center"/>
        </w:trPr>
        <w:tc>
          <w:tcPr>
            <w:tcW w:w="2169" w:type="dxa"/>
            <w:vAlign w:val="center"/>
          </w:tcPr>
          <w:p w14:paraId="7D472827" w14:textId="673F0D52" w:rsidR="00845562" w:rsidRPr="00D8514D" w:rsidRDefault="00845562" w:rsidP="00295CEC">
            <w:pPr>
              <w:tabs>
                <w:tab w:val="left" w:pos="8222"/>
              </w:tabs>
              <w:ind w:right="76"/>
              <w:jc w:val="center"/>
              <w:rPr>
                <w:rFonts w:ascii="Arial" w:hAnsi="Arial" w:cs="Arial"/>
              </w:rPr>
            </w:pPr>
          </w:p>
        </w:tc>
        <w:tc>
          <w:tcPr>
            <w:tcW w:w="2552" w:type="dxa"/>
            <w:vAlign w:val="center"/>
          </w:tcPr>
          <w:p w14:paraId="2DDC688A" w14:textId="7E3F8E32" w:rsidR="00845562" w:rsidRPr="00D8514D" w:rsidRDefault="00845562" w:rsidP="00295CEC">
            <w:pPr>
              <w:tabs>
                <w:tab w:val="left" w:pos="8222"/>
              </w:tabs>
              <w:ind w:right="108"/>
              <w:jc w:val="center"/>
              <w:rPr>
                <w:rFonts w:ascii="Arial" w:hAnsi="Arial" w:cs="Arial"/>
              </w:rPr>
            </w:pPr>
          </w:p>
        </w:tc>
        <w:tc>
          <w:tcPr>
            <w:tcW w:w="1276" w:type="dxa"/>
            <w:vAlign w:val="center"/>
          </w:tcPr>
          <w:p w14:paraId="7BA34015"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40DE708C" w14:textId="77777777" w:rsidR="00845562" w:rsidRPr="00D8514D" w:rsidRDefault="00845562" w:rsidP="00295CEC">
            <w:pPr>
              <w:tabs>
                <w:tab w:val="left" w:pos="8222"/>
              </w:tabs>
              <w:ind w:right="450"/>
              <w:jc w:val="center"/>
              <w:rPr>
                <w:rFonts w:ascii="Arial" w:hAnsi="Arial" w:cs="Arial"/>
              </w:rPr>
            </w:pPr>
          </w:p>
        </w:tc>
      </w:tr>
      <w:tr w:rsidR="00845562" w:rsidRPr="00D8514D" w14:paraId="2954E5F3" w14:textId="77777777" w:rsidTr="00295CEC">
        <w:trPr>
          <w:trHeight w:val="397"/>
          <w:jc w:val="center"/>
        </w:trPr>
        <w:tc>
          <w:tcPr>
            <w:tcW w:w="2169" w:type="dxa"/>
            <w:vAlign w:val="center"/>
          </w:tcPr>
          <w:p w14:paraId="31E6A838" w14:textId="02AEEED5" w:rsidR="00845562" w:rsidRPr="00D8514D" w:rsidRDefault="00845562" w:rsidP="00295CEC">
            <w:pPr>
              <w:tabs>
                <w:tab w:val="left" w:pos="8222"/>
              </w:tabs>
              <w:ind w:right="76"/>
              <w:jc w:val="center"/>
              <w:rPr>
                <w:rFonts w:ascii="Arial" w:hAnsi="Arial" w:cs="Arial"/>
              </w:rPr>
            </w:pPr>
          </w:p>
        </w:tc>
        <w:tc>
          <w:tcPr>
            <w:tcW w:w="2552" w:type="dxa"/>
            <w:vAlign w:val="center"/>
          </w:tcPr>
          <w:p w14:paraId="78D04189" w14:textId="78EEF80C" w:rsidR="00845562" w:rsidRPr="00D8514D" w:rsidRDefault="00845562" w:rsidP="00295CEC">
            <w:pPr>
              <w:tabs>
                <w:tab w:val="left" w:pos="8222"/>
              </w:tabs>
              <w:ind w:right="108"/>
              <w:jc w:val="center"/>
              <w:rPr>
                <w:rFonts w:ascii="Arial" w:hAnsi="Arial" w:cs="Arial"/>
              </w:rPr>
            </w:pPr>
          </w:p>
        </w:tc>
        <w:tc>
          <w:tcPr>
            <w:tcW w:w="1276" w:type="dxa"/>
            <w:vAlign w:val="center"/>
          </w:tcPr>
          <w:p w14:paraId="686F12C3"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082FB58F" w14:textId="77777777" w:rsidR="00845562" w:rsidRPr="00D8514D" w:rsidRDefault="00845562" w:rsidP="00295CEC">
            <w:pPr>
              <w:tabs>
                <w:tab w:val="left" w:pos="8222"/>
              </w:tabs>
              <w:ind w:right="450"/>
              <w:jc w:val="center"/>
              <w:rPr>
                <w:rFonts w:ascii="Arial" w:hAnsi="Arial" w:cs="Arial"/>
              </w:rPr>
            </w:pPr>
          </w:p>
        </w:tc>
      </w:tr>
      <w:tr w:rsidR="00845562" w:rsidRPr="00D8514D" w14:paraId="5515E884" w14:textId="77777777" w:rsidTr="00295CEC">
        <w:trPr>
          <w:trHeight w:val="397"/>
          <w:jc w:val="center"/>
        </w:trPr>
        <w:tc>
          <w:tcPr>
            <w:tcW w:w="2169" w:type="dxa"/>
            <w:vAlign w:val="center"/>
          </w:tcPr>
          <w:p w14:paraId="39065B31" w14:textId="77777777" w:rsidR="00845562" w:rsidRPr="00D8514D" w:rsidRDefault="00845562" w:rsidP="00295CEC">
            <w:pPr>
              <w:tabs>
                <w:tab w:val="left" w:pos="8222"/>
              </w:tabs>
              <w:ind w:right="450"/>
              <w:jc w:val="center"/>
              <w:rPr>
                <w:rFonts w:ascii="Arial" w:hAnsi="Arial" w:cs="Arial"/>
              </w:rPr>
            </w:pPr>
          </w:p>
        </w:tc>
        <w:tc>
          <w:tcPr>
            <w:tcW w:w="2552" w:type="dxa"/>
            <w:vAlign w:val="center"/>
          </w:tcPr>
          <w:p w14:paraId="43E53E51" w14:textId="77777777" w:rsidR="00845562" w:rsidRPr="00D8514D" w:rsidRDefault="00845562" w:rsidP="00295CEC">
            <w:pPr>
              <w:tabs>
                <w:tab w:val="left" w:pos="8222"/>
              </w:tabs>
              <w:ind w:right="450"/>
              <w:jc w:val="center"/>
              <w:rPr>
                <w:rFonts w:ascii="Arial" w:hAnsi="Arial" w:cs="Arial"/>
              </w:rPr>
            </w:pPr>
          </w:p>
        </w:tc>
        <w:tc>
          <w:tcPr>
            <w:tcW w:w="1276" w:type="dxa"/>
            <w:vAlign w:val="center"/>
          </w:tcPr>
          <w:p w14:paraId="4C948942" w14:textId="77777777" w:rsidR="00845562" w:rsidRPr="00D8514D" w:rsidRDefault="00845562" w:rsidP="00295CEC">
            <w:pPr>
              <w:tabs>
                <w:tab w:val="left" w:pos="8222"/>
              </w:tabs>
              <w:ind w:right="450"/>
              <w:jc w:val="center"/>
              <w:rPr>
                <w:rFonts w:ascii="Arial" w:hAnsi="Arial" w:cs="Arial"/>
              </w:rPr>
            </w:pPr>
          </w:p>
        </w:tc>
        <w:tc>
          <w:tcPr>
            <w:tcW w:w="3642" w:type="dxa"/>
            <w:vAlign w:val="center"/>
          </w:tcPr>
          <w:p w14:paraId="79628F07" w14:textId="77777777" w:rsidR="00845562" w:rsidRPr="00D8514D" w:rsidRDefault="00845562" w:rsidP="00295CEC">
            <w:pPr>
              <w:tabs>
                <w:tab w:val="left" w:pos="8222"/>
              </w:tabs>
              <w:ind w:right="450"/>
              <w:jc w:val="center"/>
              <w:rPr>
                <w:rFonts w:ascii="Arial" w:hAnsi="Arial" w:cs="Arial"/>
              </w:rPr>
            </w:pPr>
          </w:p>
        </w:tc>
      </w:tr>
    </w:tbl>
    <w:p w14:paraId="4485FC39" w14:textId="77777777" w:rsidR="00845562" w:rsidRPr="00D8514D" w:rsidRDefault="00845562" w:rsidP="00845562">
      <w:pPr>
        <w:tabs>
          <w:tab w:val="left" w:pos="8222"/>
        </w:tabs>
        <w:ind w:right="450"/>
        <w:rPr>
          <w:rFonts w:ascii="Arial" w:hAnsi="Arial" w:cs="Arial"/>
          <w:sz w:val="24"/>
        </w:rPr>
      </w:pPr>
    </w:p>
    <w:p w14:paraId="197AB40C" w14:textId="62497872" w:rsidR="00295CEC" w:rsidRDefault="00845562" w:rsidP="00295CEC">
      <w:pPr>
        <w:pStyle w:val="Footer"/>
        <w:rPr>
          <w:i/>
          <w:iCs/>
          <w:color w:val="FF0000"/>
          <w:sz w:val="36"/>
          <w:u w:val="single"/>
        </w:rPr>
      </w:pPr>
      <w:r w:rsidRPr="00D8514D">
        <w:rPr>
          <w:rFonts w:ascii="Arial" w:hAnsi="Arial" w:cs="Arial"/>
          <w:sz w:val="24"/>
        </w:rPr>
        <w:lastRenderedPageBreak/>
        <w:br w:type="page"/>
      </w:r>
    </w:p>
    <w:p w14:paraId="1359EE41" w14:textId="77777777" w:rsidR="00295CEC" w:rsidRDefault="00295CEC" w:rsidP="00295CEC">
      <w:pPr>
        <w:pStyle w:val="Heading6"/>
        <w:shd w:val="clear" w:color="auto" w:fill="0070C0"/>
        <w:spacing w:line="360" w:lineRule="auto"/>
        <w:rPr>
          <w:lang w:val="en-US"/>
        </w:rPr>
      </w:pPr>
      <w:r>
        <w:rPr>
          <w:lang w:val="en-US"/>
        </w:rPr>
        <w:lastRenderedPageBreak/>
        <w:t xml:space="preserve">                                                               </w:t>
      </w:r>
    </w:p>
    <w:p w14:paraId="7C15E86F" w14:textId="77777777" w:rsidR="00295CEC" w:rsidRPr="00A867EF" w:rsidRDefault="00295CEC" w:rsidP="00295CEC">
      <w:pPr>
        <w:pStyle w:val="Heading6"/>
        <w:shd w:val="clear" w:color="auto" w:fill="0070C0"/>
        <w:spacing w:line="360" w:lineRule="auto"/>
        <w:rPr>
          <w:lang w:val="en-US"/>
        </w:rPr>
      </w:pPr>
      <w:r w:rsidRPr="00A867EF">
        <w:rPr>
          <w:lang w:val="en-US"/>
        </w:rPr>
        <w:t>FRAMEWORK</w:t>
      </w:r>
    </w:p>
    <w:p w14:paraId="6F82ECB2" w14:textId="77777777" w:rsidR="00295CEC" w:rsidRPr="00411124" w:rsidRDefault="00295CEC" w:rsidP="00295CEC">
      <w:pPr>
        <w:pStyle w:val="Heading6"/>
        <w:shd w:val="clear" w:color="auto" w:fill="0070C0"/>
        <w:spacing w:line="360" w:lineRule="auto"/>
        <w:rPr>
          <w:rFonts w:cs="Arial"/>
          <w:bCs/>
          <w:lang w:val="en-US"/>
        </w:rPr>
      </w:pPr>
    </w:p>
    <w:p w14:paraId="0CBF6AF8" w14:textId="77777777" w:rsidR="00295CEC" w:rsidRPr="00411124" w:rsidRDefault="00295CEC" w:rsidP="00295CEC">
      <w:pPr>
        <w:rPr>
          <w:rFonts w:ascii="Arial" w:hAnsi="Arial" w:cs="Arial"/>
          <w:sz w:val="20"/>
        </w:rPr>
      </w:pPr>
    </w:p>
    <w:p w14:paraId="26775AC7" w14:textId="77777777" w:rsidR="00295CEC" w:rsidRPr="00411124" w:rsidRDefault="00295CEC" w:rsidP="00295CEC">
      <w:pPr>
        <w:spacing w:line="360" w:lineRule="auto"/>
        <w:rPr>
          <w:rFonts w:ascii="Arial" w:hAnsi="Arial" w:cs="Arial"/>
          <w:sz w:val="20"/>
        </w:rPr>
      </w:pPr>
    </w:p>
    <w:p w14:paraId="236E1C7A" w14:textId="77777777" w:rsidR="00295CEC" w:rsidRPr="00A867EF" w:rsidRDefault="00295CEC" w:rsidP="00295CEC">
      <w:pPr>
        <w:spacing w:line="360" w:lineRule="auto"/>
        <w:jc w:val="both"/>
        <w:rPr>
          <w:rFonts w:ascii="Arial" w:hAnsi="Arial" w:cs="Arial"/>
          <w:sz w:val="20"/>
          <w:lang w:eastAsia="pt-PT"/>
        </w:rPr>
      </w:pPr>
      <w:r w:rsidRPr="00A867EF">
        <w:rPr>
          <w:rFonts w:ascii="Arial" w:hAnsi="Arial" w:cs="Arial"/>
          <w:sz w:val="20"/>
          <w:lang w:eastAsia="pt-PT"/>
        </w:rPr>
        <w:t>The present document sets out to meet the requirements of the legislation in force relating to Safety, Hygiene and Health at Work.</w:t>
      </w:r>
    </w:p>
    <w:p w14:paraId="52473B47" w14:textId="77777777" w:rsidR="00295CEC" w:rsidRPr="00A867EF" w:rsidRDefault="00295CEC" w:rsidP="00295CEC">
      <w:pPr>
        <w:spacing w:line="360" w:lineRule="auto"/>
        <w:jc w:val="both"/>
        <w:rPr>
          <w:rFonts w:ascii="Arial" w:hAnsi="Arial" w:cs="Arial"/>
          <w:sz w:val="20"/>
          <w:lang w:eastAsia="pt-PT"/>
        </w:rPr>
      </w:pPr>
      <w:r w:rsidRPr="00A867EF">
        <w:rPr>
          <w:rFonts w:ascii="Arial" w:hAnsi="Arial" w:cs="Arial"/>
          <w:sz w:val="20"/>
          <w:lang w:eastAsia="pt-PT"/>
        </w:rPr>
        <w:t>The preventive and protection measures defined take into consideration the project definitions, the simultaneous or incompatible activities, the equipment, materials and products, the special risks, the building site project as well as the training and notification of the employees.</w:t>
      </w:r>
    </w:p>
    <w:p w14:paraId="11B9ED29" w14:textId="77777777" w:rsidR="00295CEC" w:rsidRPr="00A867EF" w:rsidRDefault="00295CEC" w:rsidP="00295CEC">
      <w:pPr>
        <w:spacing w:line="360" w:lineRule="auto"/>
        <w:jc w:val="both"/>
        <w:rPr>
          <w:rFonts w:ascii="Arial" w:hAnsi="Arial"/>
          <w:bCs/>
          <w:sz w:val="20"/>
        </w:rPr>
      </w:pPr>
    </w:p>
    <w:p w14:paraId="24CBF39F" w14:textId="77777777" w:rsidR="00295CEC" w:rsidRPr="00A867EF" w:rsidRDefault="00295CEC" w:rsidP="00295CEC">
      <w:pPr>
        <w:spacing w:line="360" w:lineRule="auto"/>
        <w:jc w:val="both"/>
        <w:rPr>
          <w:rFonts w:ascii="Arial" w:hAnsi="Arial"/>
          <w:b/>
          <w:sz w:val="20"/>
        </w:rPr>
      </w:pPr>
      <w:r w:rsidRPr="00A867EF">
        <w:rPr>
          <w:rFonts w:ascii="Arial" w:hAnsi="Arial"/>
          <w:b/>
          <w:sz w:val="20"/>
        </w:rPr>
        <w:t xml:space="preserve">Our </w:t>
      </w:r>
      <w:r w:rsidRPr="00A867EF">
        <w:rPr>
          <w:rFonts w:ascii="Arial" w:hAnsi="Arial"/>
          <w:b/>
          <w:sz w:val="20"/>
          <w:u w:val="single"/>
        </w:rPr>
        <w:t>Health and Safety Management System (HSMS)</w:t>
      </w:r>
      <w:r w:rsidRPr="00A867EF">
        <w:rPr>
          <w:rFonts w:ascii="Arial" w:hAnsi="Arial"/>
          <w:b/>
          <w:sz w:val="20"/>
        </w:rPr>
        <w:t xml:space="preserve"> is organized by way a set of procedures which we call </w:t>
      </w:r>
      <w:r w:rsidRPr="00A867EF">
        <w:rPr>
          <w:rFonts w:ascii="Arial" w:hAnsi="Arial"/>
          <w:b/>
          <w:sz w:val="20"/>
          <w:u w:val="single"/>
        </w:rPr>
        <w:t>Safety Management Procedures (SMP)</w:t>
      </w:r>
      <w:r w:rsidRPr="00A867EF">
        <w:rPr>
          <w:rFonts w:ascii="Arial" w:hAnsi="Arial"/>
          <w:b/>
          <w:sz w:val="20"/>
        </w:rPr>
        <w:t xml:space="preserve"> which are associated with standard formats and </w:t>
      </w:r>
      <w:r w:rsidRPr="00A867EF">
        <w:rPr>
          <w:rFonts w:ascii="Arial" w:hAnsi="Arial"/>
          <w:b/>
          <w:sz w:val="20"/>
          <w:u w:val="single"/>
        </w:rPr>
        <w:t>Working Instructions (WI)</w:t>
      </w:r>
      <w:r w:rsidRPr="00A867EF">
        <w:rPr>
          <w:rFonts w:ascii="Arial" w:hAnsi="Arial"/>
          <w:b/>
          <w:sz w:val="20"/>
        </w:rPr>
        <w:t xml:space="preserve"> which are to be implemented on the works so as to meet the legislation in force.</w:t>
      </w:r>
    </w:p>
    <w:p w14:paraId="3F4DD74E" w14:textId="77777777" w:rsidR="00295CEC" w:rsidRPr="00CE5931" w:rsidRDefault="00295CEC" w:rsidP="00295CEC">
      <w:pPr>
        <w:spacing w:line="360" w:lineRule="auto"/>
        <w:rPr>
          <w:rFonts w:ascii="Arial" w:hAnsi="Arial" w:cs="Arial"/>
          <w:sz w:val="20"/>
        </w:rPr>
      </w:pPr>
    </w:p>
    <w:p w14:paraId="28499C2F" w14:textId="77777777" w:rsidR="00295CEC" w:rsidRPr="00CE5931" w:rsidRDefault="00295CEC" w:rsidP="00295CEC">
      <w:pPr>
        <w:spacing w:line="360" w:lineRule="auto"/>
        <w:rPr>
          <w:rFonts w:ascii="Arial" w:hAnsi="Arial" w:cs="Arial"/>
          <w:sz w:val="20"/>
        </w:rPr>
      </w:pPr>
    </w:p>
    <w:p w14:paraId="2AF9908A" w14:textId="77777777" w:rsidR="00295CEC" w:rsidRPr="00CE5931" w:rsidRDefault="00295CEC" w:rsidP="00295CEC">
      <w:pPr>
        <w:spacing w:line="360" w:lineRule="auto"/>
        <w:rPr>
          <w:rFonts w:ascii="Arial" w:hAnsi="Arial" w:cs="Arial"/>
          <w:sz w:val="20"/>
        </w:rPr>
      </w:pPr>
    </w:p>
    <w:p w14:paraId="432AD354" w14:textId="77777777" w:rsidR="00295CEC" w:rsidRPr="00CE5931" w:rsidRDefault="00295CEC" w:rsidP="00295CEC">
      <w:pPr>
        <w:spacing w:line="360" w:lineRule="auto"/>
        <w:rPr>
          <w:rFonts w:ascii="Arial" w:hAnsi="Arial" w:cs="Arial"/>
          <w:sz w:val="20"/>
        </w:rPr>
      </w:pPr>
    </w:p>
    <w:p w14:paraId="5CFA0525" w14:textId="77777777" w:rsidR="00295CEC" w:rsidRPr="00CE5931" w:rsidRDefault="00295CEC" w:rsidP="00295CEC">
      <w:pPr>
        <w:spacing w:line="360" w:lineRule="auto"/>
        <w:rPr>
          <w:rFonts w:ascii="Arial" w:hAnsi="Arial" w:cs="Arial"/>
          <w:sz w:val="20"/>
        </w:rPr>
      </w:pPr>
    </w:p>
    <w:p w14:paraId="7EA44F27" w14:textId="77777777" w:rsidR="00295CEC" w:rsidRPr="00CE5931" w:rsidRDefault="00295CEC" w:rsidP="00295CEC">
      <w:pPr>
        <w:spacing w:line="360" w:lineRule="auto"/>
        <w:jc w:val="both"/>
        <w:rPr>
          <w:rFonts w:ascii="Arial" w:hAnsi="Arial" w:cs="Arial"/>
          <w:sz w:val="20"/>
        </w:rPr>
      </w:pPr>
    </w:p>
    <w:p w14:paraId="007D8EE5" w14:textId="77777777" w:rsidR="00295CEC" w:rsidRPr="00CE5931" w:rsidRDefault="00295CEC" w:rsidP="00295CEC">
      <w:pPr>
        <w:spacing w:line="360" w:lineRule="auto"/>
        <w:jc w:val="both"/>
        <w:rPr>
          <w:rFonts w:ascii="Arial" w:hAnsi="Arial" w:cs="Arial"/>
          <w:sz w:val="20"/>
        </w:rPr>
      </w:pPr>
    </w:p>
    <w:p w14:paraId="6BDFA741" w14:textId="77777777" w:rsidR="00295CEC" w:rsidRPr="00CE5931" w:rsidRDefault="00295CEC" w:rsidP="00295CEC">
      <w:pPr>
        <w:pStyle w:val="Normalitlico"/>
        <w:spacing w:before="0"/>
        <w:rPr>
          <w:rFonts w:cs="Arial"/>
          <w:lang w:val="en-US" w:eastAsia="pt-PT"/>
        </w:rPr>
      </w:pPr>
    </w:p>
    <w:p w14:paraId="7E204E10" w14:textId="77777777" w:rsidR="00295CEC" w:rsidRPr="00CE5931" w:rsidRDefault="00295CEC" w:rsidP="00295CEC">
      <w:pPr>
        <w:spacing w:line="360" w:lineRule="auto"/>
        <w:jc w:val="both"/>
        <w:rPr>
          <w:rFonts w:ascii="Arial" w:hAnsi="Arial" w:cs="Arial"/>
          <w:b/>
          <w:bCs/>
          <w:i/>
          <w:iCs/>
          <w:sz w:val="20"/>
        </w:rPr>
      </w:pPr>
    </w:p>
    <w:p w14:paraId="385FC54F" w14:textId="77777777" w:rsidR="00295CEC" w:rsidRDefault="00295CEC" w:rsidP="00295CEC">
      <w:pPr>
        <w:pStyle w:val="Normalitlico"/>
        <w:spacing w:before="0" w:line="240" w:lineRule="auto"/>
        <w:rPr>
          <w:rFonts w:ascii="Times New Roman" w:hAnsi="Times New Roman"/>
          <w:lang w:val="en-US" w:eastAsia="pt-PT"/>
        </w:rPr>
      </w:pPr>
      <w:r w:rsidRPr="00CE5931">
        <w:rPr>
          <w:rFonts w:ascii="Times New Roman" w:hAnsi="Times New Roman"/>
          <w:lang w:val="en-US" w:eastAsia="pt-PT"/>
        </w:rPr>
        <w:br w:type="page"/>
      </w:r>
    </w:p>
    <w:p w14:paraId="0BE84A55" w14:textId="77777777" w:rsidR="00295CEC" w:rsidRPr="00A867EF" w:rsidRDefault="00295CEC" w:rsidP="00295CEC">
      <w:pPr>
        <w:spacing w:line="360" w:lineRule="auto"/>
        <w:jc w:val="center"/>
        <w:rPr>
          <w:rFonts w:ascii="Arial" w:hAnsi="Arial" w:cs="Arial"/>
          <w:b/>
          <w:bCs/>
          <w:sz w:val="32"/>
        </w:rPr>
      </w:pPr>
      <w:r w:rsidRPr="00A867EF">
        <w:rPr>
          <w:rFonts w:ascii="Arial" w:hAnsi="Arial" w:cs="Arial"/>
          <w:b/>
          <w:bCs/>
          <w:sz w:val="32"/>
        </w:rPr>
        <w:lastRenderedPageBreak/>
        <w:t>TABLE OF CONTENTS</w:t>
      </w:r>
    </w:p>
    <w:p w14:paraId="69784AB6" w14:textId="77777777" w:rsidR="00295CEC" w:rsidRDefault="00295CEC" w:rsidP="00295CEC">
      <w:pPr>
        <w:pStyle w:val="Normalitlico"/>
        <w:spacing w:before="0" w:line="240" w:lineRule="auto"/>
        <w:rPr>
          <w:rFonts w:ascii="Times New Roman" w:hAnsi="Times New Roman"/>
          <w:lang w:val="en-US" w:eastAsia="pt-PT"/>
        </w:rPr>
      </w:pPr>
    </w:p>
    <w:p w14:paraId="46D70BEC" w14:textId="77777777" w:rsidR="00295CEC" w:rsidRDefault="00295CEC" w:rsidP="00295CEC">
      <w:pPr>
        <w:pStyle w:val="Normalitlico"/>
        <w:spacing w:before="0" w:line="240" w:lineRule="auto"/>
        <w:rPr>
          <w:rFonts w:ascii="Times New Roman" w:hAnsi="Times New Roman"/>
          <w:lang w:val="en-US" w:eastAsia="pt-PT"/>
        </w:rPr>
      </w:pPr>
    </w:p>
    <w:p w14:paraId="42F1347A" w14:textId="77777777" w:rsidR="00295CEC" w:rsidRDefault="00295CEC" w:rsidP="00295CEC">
      <w:pPr>
        <w:pStyle w:val="Heading6"/>
        <w:shd w:val="clear" w:color="auto" w:fill="0070C0"/>
        <w:spacing w:line="480" w:lineRule="auto"/>
        <w:rPr>
          <w:rFonts w:cs="Arial"/>
          <w:bCs/>
          <w:lang w:val="en-US"/>
        </w:rPr>
      </w:pPr>
    </w:p>
    <w:p w14:paraId="3A76FAB2" w14:textId="77777777" w:rsidR="00295CEC" w:rsidRPr="00A867EF" w:rsidRDefault="00295CEC" w:rsidP="00295CEC">
      <w:pPr>
        <w:pStyle w:val="Heading6"/>
        <w:shd w:val="clear" w:color="auto" w:fill="0070C0"/>
        <w:spacing w:line="480" w:lineRule="auto"/>
        <w:rPr>
          <w:rFonts w:cs="Arial"/>
          <w:bCs/>
          <w:lang w:val="en-US"/>
        </w:rPr>
      </w:pPr>
      <w:r w:rsidRPr="00A867EF">
        <w:rPr>
          <w:rFonts w:cs="Arial"/>
          <w:bCs/>
          <w:lang w:val="en-US"/>
        </w:rPr>
        <w:t>STRUCTURE OF THE DEVELOPMENT OF THE HEALTH AND SAFETY PLAN</w:t>
      </w:r>
    </w:p>
    <w:p w14:paraId="017C585B" w14:textId="77777777" w:rsidR="00295CEC" w:rsidRPr="00960782" w:rsidRDefault="00295CEC" w:rsidP="00295CEC">
      <w:pPr>
        <w:pStyle w:val="Heading6"/>
        <w:shd w:val="clear" w:color="auto" w:fill="0070C0"/>
        <w:spacing w:line="360" w:lineRule="auto"/>
        <w:rPr>
          <w:rFonts w:cs="Arial"/>
          <w:bCs/>
          <w:lang w:val="en-US"/>
        </w:rPr>
      </w:pPr>
    </w:p>
    <w:p w14:paraId="1A565ECC" w14:textId="77777777" w:rsidR="00295CEC" w:rsidRPr="00960782" w:rsidRDefault="00295CEC" w:rsidP="00295CEC">
      <w:pPr>
        <w:pStyle w:val="Normalitlico"/>
        <w:spacing w:before="0" w:line="240" w:lineRule="auto"/>
        <w:rPr>
          <w:rFonts w:ascii="Times New Roman" w:hAnsi="Times New Roman"/>
          <w:lang w:val="en-US" w:eastAsia="pt-PT"/>
        </w:rPr>
      </w:pPr>
    </w:p>
    <w:p w14:paraId="7E7F7360" w14:textId="77777777" w:rsidR="00295CEC" w:rsidRPr="00960782" w:rsidRDefault="00295CEC" w:rsidP="00295CEC">
      <w:pPr>
        <w:pStyle w:val="Normalitlico"/>
        <w:spacing w:before="0" w:line="240" w:lineRule="auto"/>
        <w:rPr>
          <w:rFonts w:ascii="Times New Roman" w:hAnsi="Times New Roman"/>
          <w:lang w:val="en-US" w:eastAsia="pt-PT"/>
        </w:rPr>
      </w:pPr>
    </w:p>
    <w:p w14:paraId="7A7A2936" w14:textId="77777777" w:rsidR="00295CEC" w:rsidRDefault="00295CEC" w:rsidP="00295CEC">
      <w:pPr>
        <w:pStyle w:val="Normalitlico"/>
        <w:spacing w:before="0" w:line="240" w:lineRule="auto"/>
        <w:rPr>
          <w:rFonts w:ascii="Times New Roman" w:hAnsi="Times New Roman"/>
          <w:lang w:val="en-US" w:eastAsia="pt-PT"/>
        </w:rPr>
      </w:pPr>
    </w:p>
    <w:bookmarkStart w:id="1" w:name="_GoBack"/>
    <w:p w14:paraId="3B8C0476" w14:textId="77777777" w:rsidR="00295CEC" w:rsidRPr="006C078B" w:rsidRDefault="00295CEC" w:rsidP="00295CEC">
      <w:pPr>
        <w:pStyle w:val="TOC2"/>
        <w:ind w:left="240"/>
        <w:rPr>
          <w:rFonts w:ascii="Arial" w:hAnsi="Arial" w:cs="Arial"/>
          <w:b w:val="0"/>
          <w:sz w:val="22"/>
          <w:szCs w:val="22"/>
          <w:lang w:val="en-GB"/>
        </w:rPr>
      </w:pPr>
      <w:r>
        <w:rPr>
          <w:b w:val="0"/>
          <w:noProof w:val="0"/>
          <w:lang w:val="en-GB"/>
        </w:rPr>
        <w:fldChar w:fldCharType="begin"/>
      </w:r>
      <w:r>
        <w:instrText xml:space="preserve"> TOC \o "1-3" \h \z \u </w:instrText>
      </w:r>
      <w:r>
        <w:rPr>
          <w:b w:val="0"/>
          <w:noProof w:val="0"/>
          <w:lang w:val="en-GB"/>
        </w:rPr>
        <w:fldChar w:fldCharType="separate"/>
      </w:r>
      <w:hyperlink w:anchor="_Toc305680825" w:history="1">
        <w:r w:rsidRPr="006C078B">
          <w:rPr>
            <w:rFonts w:ascii="Arial" w:hAnsi="Arial" w:cs="Arial"/>
            <w:b w:val="0"/>
            <w:sz w:val="22"/>
            <w:szCs w:val="22"/>
            <w:lang w:val="en-GB"/>
          </w:rPr>
          <w:t>1.</w:t>
        </w:r>
        <w:r w:rsidRPr="006C078B">
          <w:rPr>
            <w:rFonts w:ascii="Arial" w:hAnsi="Arial" w:cs="Arial"/>
            <w:b w:val="0"/>
            <w:sz w:val="22"/>
            <w:szCs w:val="22"/>
            <w:lang w:val="en-GB"/>
          </w:rPr>
          <w:tab/>
          <w:t>SCOPE, OBJECTIVE AND DISTRIBUTION OF THE DEVELOPMENT OF THE HSP</w:t>
        </w:r>
        <w:r w:rsidRPr="006C078B">
          <w:rPr>
            <w:rFonts w:ascii="Arial" w:hAnsi="Arial" w:cs="Arial"/>
            <w:b w:val="0"/>
            <w:webHidden/>
            <w:sz w:val="22"/>
            <w:szCs w:val="22"/>
            <w:lang w:val="en-GB"/>
          </w:rPr>
          <w:tab/>
        </w:r>
        <w:r w:rsidRPr="006C078B">
          <w:rPr>
            <w:rFonts w:ascii="Arial" w:hAnsi="Arial" w:cs="Arial"/>
            <w:b w:val="0"/>
            <w:webHidden/>
            <w:sz w:val="22"/>
            <w:szCs w:val="22"/>
            <w:lang w:val="en-GB"/>
          </w:rPr>
          <w:fldChar w:fldCharType="begin"/>
        </w:r>
        <w:r w:rsidRPr="006C078B">
          <w:rPr>
            <w:rFonts w:ascii="Arial" w:hAnsi="Arial" w:cs="Arial"/>
            <w:b w:val="0"/>
            <w:webHidden/>
            <w:sz w:val="22"/>
            <w:szCs w:val="22"/>
            <w:lang w:val="en-GB"/>
          </w:rPr>
          <w:instrText xml:space="preserve"> PAGEREF _Toc305680825 \h </w:instrText>
        </w:r>
        <w:r w:rsidRPr="006C078B">
          <w:rPr>
            <w:rFonts w:ascii="Arial" w:hAnsi="Arial" w:cs="Arial"/>
            <w:b w:val="0"/>
            <w:webHidden/>
            <w:sz w:val="22"/>
            <w:szCs w:val="22"/>
            <w:lang w:val="en-GB"/>
          </w:rPr>
        </w:r>
        <w:r w:rsidRPr="006C078B">
          <w:rPr>
            <w:rFonts w:ascii="Arial" w:hAnsi="Arial" w:cs="Arial"/>
            <w:b w:val="0"/>
            <w:webHidden/>
            <w:sz w:val="22"/>
            <w:szCs w:val="22"/>
            <w:lang w:val="en-GB"/>
          </w:rPr>
          <w:fldChar w:fldCharType="separate"/>
        </w:r>
        <w:r>
          <w:rPr>
            <w:rFonts w:ascii="Arial" w:hAnsi="Arial" w:cs="Arial"/>
            <w:b w:val="0"/>
            <w:webHidden/>
            <w:sz w:val="22"/>
            <w:szCs w:val="22"/>
            <w:lang w:val="en-GB"/>
          </w:rPr>
          <w:t>6</w:t>
        </w:r>
        <w:r w:rsidRPr="006C078B">
          <w:rPr>
            <w:rFonts w:ascii="Arial" w:hAnsi="Arial" w:cs="Arial"/>
            <w:b w:val="0"/>
            <w:webHidden/>
            <w:sz w:val="22"/>
            <w:szCs w:val="22"/>
            <w:lang w:val="en-GB"/>
          </w:rPr>
          <w:fldChar w:fldCharType="end"/>
        </w:r>
      </w:hyperlink>
    </w:p>
    <w:p w14:paraId="059408D9" w14:textId="77777777" w:rsidR="00295CEC" w:rsidRPr="001271C6" w:rsidRDefault="00A120A7" w:rsidP="00295CEC">
      <w:pPr>
        <w:pStyle w:val="TOC2"/>
        <w:ind w:left="240"/>
        <w:rPr>
          <w:rFonts w:ascii="Arial" w:hAnsi="Arial" w:cs="Arial"/>
          <w:b w:val="0"/>
          <w:sz w:val="22"/>
          <w:szCs w:val="22"/>
          <w:lang w:val="en-GB"/>
        </w:rPr>
      </w:pPr>
      <w:hyperlink w:anchor="_Toc305680826" w:history="1">
        <w:r w:rsidR="00295CEC" w:rsidRPr="001271C6">
          <w:rPr>
            <w:rFonts w:ascii="Arial" w:hAnsi="Arial" w:cs="Arial"/>
            <w:b w:val="0"/>
            <w:sz w:val="22"/>
            <w:szCs w:val="22"/>
            <w:lang w:val="en-GB"/>
          </w:rPr>
          <w:t>1.1.</w:t>
        </w:r>
        <w:r w:rsidR="00295CEC" w:rsidRPr="001271C6">
          <w:rPr>
            <w:rFonts w:ascii="Arial" w:hAnsi="Arial" w:cs="Arial"/>
            <w:b w:val="0"/>
            <w:sz w:val="22"/>
            <w:szCs w:val="22"/>
            <w:lang w:val="en-GB"/>
          </w:rPr>
          <w:tab/>
          <w:t>Scope</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_Toc305680826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6</w:t>
        </w:r>
        <w:r w:rsidR="00295CEC" w:rsidRPr="001271C6">
          <w:rPr>
            <w:rFonts w:ascii="Arial" w:hAnsi="Arial" w:cs="Arial"/>
            <w:b w:val="0"/>
            <w:webHidden/>
            <w:sz w:val="22"/>
            <w:szCs w:val="22"/>
            <w:lang w:val="en-GB"/>
          </w:rPr>
          <w:fldChar w:fldCharType="end"/>
        </w:r>
      </w:hyperlink>
    </w:p>
    <w:p w14:paraId="1B24287A" w14:textId="77777777" w:rsidR="00295CEC" w:rsidRPr="001271C6" w:rsidRDefault="00A120A7" w:rsidP="00295CEC">
      <w:pPr>
        <w:pStyle w:val="TOC2"/>
        <w:ind w:left="240"/>
        <w:rPr>
          <w:rFonts w:ascii="Arial" w:hAnsi="Arial" w:cs="Arial"/>
          <w:b w:val="0"/>
          <w:sz w:val="22"/>
          <w:szCs w:val="22"/>
          <w:lang w:val="en-GB"/>
        </w:rPr>
      </w:pPr>
      <w:hyperlink w:anchor="_Toc305680827" w:history="1">
        <w:r w:rsidR="00295CEC" w:rsidRPr="001271C6">
          <w:rPr>
            <w:rFonts w:ascii="Arial" w:hAnsi="Arial" w:cs="Arial"/>
            <w:b w:val="0"/>
            <w:sz w:val="22"/>
            <w:szCs w:val="22"/>
            <w:lang w:val="en-GB"/>
          </w:rPr>
          <w:t>1.2.</w:t>
        </w:r>
        <w:r w:rsidR="00295CEC" w:rsidRPr="001271C6">
          <w:rPr>
            <w:rFonts w:ascii="Arial" w:hAnsi="Arial" w:cs="Arial"/>
            <w:b w:val="0"/>
            <w:sz w:val="22"/>
            <w:szCs w:val="22"/>
            <w:lang w:val="en-GB"/>
          </w:rPr>
          <w:tab/>
          <w:t>Objective</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_Toc305680827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6</w:t>
        </w:r>
        <w:r w:rsidR="00295CEC" w:rsidRPr="001271C6">
          <w:rPr>
            <w:rFonts w:ascii="Arial" w:hAnsi="Arial" w:cs="Arial"/>
            <w:b w:val="0"/>
            <w:webHidden/>
            <w:sz w:val="22"/>
            <w:szCs w:val="22"/>
            <w:lang w:val="en-GB"/>
          </w:rPr>
          <w:fldChar w:fldCharType="end"/>
        </w:r>
      </w:hyperlink>
    </w:p>
    <w:p w14:paraId="55319A46" w14:textId="77777777" w:rsidR="00295CEC" w:rsidRPr="001271C6" w:rsidRDefault="00A120A7" w:rsidP="00295CEC">
      <w:pPr>
        <w:pStyle w:val="TOC2"/>
        <w:ind w:left="240"/>
        <w:rPr>
          <w:rFonts w:ascii="Arial" w:hAnsi="Arial" w:cs="Arial"/>
          <w:b w:val="0"/>
          <w:sz w:val="22"/>
          <w:szCs w:val="22"/>
          <w:lang w:val="en-GB"/>
        </w:rPr>
      </w:pPr>
      <w:hyperlink w:anchor="_Toc305680828" w:history="1">
        <w:r w:rsidR="00295CEC" w:rsidRPr="001271C6">
          <w:rPr>
            <w:rFonts w:ascii="Arial" w:hAnsi="Arial" w:cs="Arial"/>
            <w:b w:val="0"/>
            <w:sz w:val="22"/>
            <w:szCs w:val="22"/>
            <w:lang w:val="en-GB"/>
          </w:rPr>
          <w:t>1.3.</w:t>
        </w:r>
        <w:r w:rsidR="00295CEC" w:rsidRPr="001271C6">
          <w:rPr>
            <w:rFonts w:ascii="Arial" w:hAnsi="Arial" w:cs="Arial"/>
            <w:b w:val="0"/>
            <w:sz w:val="22"/>
            <w:szCs w:val="22"/>
            <w:lang w:val="en-GB"/>
          </w:rPr>
          <w:tab/>
          <w:t>Distribution of the Development of the HSP</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_Toc305680828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6</w:t>
        </w:r>
        <w:r w:rsidR="00295CEC" w:rsidRPr="001271C6">
          <w:rPr>
            <w:rFonts w:ascii="Arial" w:hAnsi="Arial" w:cs="Arial"/>
            <w:b w:val="0"/>
            <w:webHidden/>
            <w:sz w:val="22"/>
            <w:szCs w:val="22"/>
            <w:lang w:val="en-GB"/>
          </w:rPr>
          <w:fldChar w:fldCharType="end"/>
        </w:r>
      </w:hyperlink>
    </w:p>
    <w:p w14:paraId="6AF853FB" w14:textId="77777777" w:rsidR="00295CEC" w:rsidRPr="001271C6" w:rsidRDefault="00A120A7" w:rsidP="00295CEC">
      <w:pPr>
        <w:pStyle w:val="TOC2"/>
        <w:ind w:left="240"/>
        <w:rPr>
          <w:rFonts w:ascii="Arial" w:hAnsi="Arial" w:cs="Arial"/>
          <w:b w:val="0"/>
          <w:sz w:val="22"/>
          <w:szCs w:val="22"/>
          <w:lang w:val="en-GB"/>
        </w:rPr>
      </w:pPr>
      <w:hyperlink w:anchor="_Toc305680829" w:history="1">
        <w:r w:rsidR="00295CEC" w:rsidRPr="001271C6">
          <w:rPr>
            <w:rFonts w:ascii="Arial" w:hAnsi="Arial" w:cs="Arial"/>
            <w:b w:val="0"/>
            <w:sz w:val="22"/>
            <w:szCs w:val="22"/>
            <w:lang w:val="en-GB"/>
          </w:rPr>
          <w:t>2.</w:t>
        </w:r>
        <w:r w:rsidR="00295CEC" w:rsidRPr="001271C6">
          <w:rPr>
            <w:rFonts w:ascii="Arial" w:hAnsi="Arial" w:cs="Arial"/>
            <w:b w:val="0"/>
            <w:sz w:val="22"/>
            <w:szCs w:val="22"/>
            <w:lang w:val="en-GB"/>
          </w:rPr>
          <w:tab/>
          <w:t>ORGANISATION OF THE HEALTH AND SAFETY MANAGEMENT SYSTEM - HSMS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_Toc305680829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7</w:t>
        </w:r>
        <w:r w:rsidR="00295CEC" w:rsidRPr="001271C6">
          <w:rPr>
            <w:rFonts w:ascii="Arial" w:hAnsi="Arial" w:cs="Arial"/>
            <w:b w:val="0"/>
            <w:webHidden/>
            <w:sz w:val="22"/>
            <w:szCs w:val="22"/>
            <w:lang w:val="en-GB"/>
          </w:rPr>
          <w:fldChar w:fldCharType="end"/>
        </w:r>
      </w:hyperlink>
    </w:p>
    <w:p w14:paraId="53BABB3E" w14:textId="77777777" w:rsidR="00295CEC" w:rsidRPr="001271C6" w:rsidRDefault="00A120A7" w:rsidP="00295CEC">
      <w:pPr>
        <w:pStyle w:val="TOC2"/>
        <w:ind w:left="240"/>
        <w:rPr>
          <w:rFonts w:ascii="Arial" w:hAnsi="Arial" w:cs="Arial"/>
          <w:b w:val="0"/>
          <w:sz w:val="22"/>
          <w:szCs w:val="22"/>
          <w:lang w:val="en-GB"/>
        </w:rPr>
      </w:pPr>
      <w:hyperlink w:anchor="_Toc305680830" w:history="1">
        <w:r w:rsidR="00295CEC" w:rsidRPr="001271C6">
          <w:rPr>
            <w:rFonts w:ascii="Arial" w:hAnsi="Arial" w:cs="Arial"/>
            <w:b w:val="0"/>
            <w:sz w:val="22"/>
            <w:szCs w:val="22"/>
            <w:lang w:val="en-GB"/>
          </w:rPr>
          <w:t>2.1.</w:t>
        </w:r>
        <w:r w:rsidR="00295CEC" w:rsidRPr="001271C6">
          <w:rPr>
            <w:rFonts w:ascii="Arial" w:hAnsi="Arial" w:cs="Arial"/>
            <w:b w:val="0"/>
            <w:sz w:val="22"/>
            <w:szCs w:val="22"/>
            <w:lang w:val="en-GB"/>
          </w:rPr>
          <w:tab/>
          <w:t>Health and Safety Management System - HSMS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_Toc305680830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7</w:t>
        </w:r>
        <w:r w:rsidR="00295CEC" w:rsidRPr="001271C6">
          <w:rPr>
            <w:rFonts w:ascii="Arial" w:hAnsi="Arial" w:cs="Arial"/>
            <w:b w:val="0"/>
            <w:webHidden/>
            <w:sz w:val="22"/>
            <w:szCs w:val="22"/>
            <w:lang w:val="en-GB"/>
          </w:rPr>
          <w:fldChar w:fldCharType="end"/>
        </w:r>
      </w:hyperlink>
    </w:p>
    <w:p w14:paraId="3DAE2B7D" w14:textId="77777777" w:rsidR="00295CEC" w:rsidRPr="001271C6" w:rsidRDefault="00A120A7" w:rsidP="00295CEC">
      <w:pPr>
        <w:pStyle w:val="TOC2"/>
        <w:ind w:left="240"/>
        <w:rPr>
          <w:rFonts w:ascii="Arial" w:hAnsi="Arial" w:cs="Arial"/>
          <w:b w:val="0"/>
          <w:sz w:val="22"/>
          <w:szCs w:val="22"/>
          <w:lang w:val="en-GB"/>
        </w:rPr>
      </w:pPr>
      <w:hyperlink w:anchor="_Toc305680831" w:history="1">
        <w:r w:rsidR="00295CEC" w:rsidRPr="001271C6">
          <w:rPr>
            <w:rFonts w:ascii="Arial" w:hAnsi="Arial" w:cs="Arial"/>
            <w:b w:val="0"/>
            <w:sz w:val="22"/>
            <w:szCs w:val="22"/>
            <w:lang w:val="en-GB"/>
          </w:rPr>
          <w:t>2.2.</w:t>
        </w:r>
        <w:r w:rsidR="00295CEC" w:rsidRPr="001271C6">
          <w:rPr>
            <w:rFonts w:ascii="Arial" w:hAnsi="Arial" w:cs="Arial"/>
            <w:b w:val="0"/>
            <w:sz w:val="22"/>
            <w:szCs w:val="22"/>
            <w:lang w:val="en-GB"/>
          </w:rPr>
          <w:tab/>
          <w:t>Organization Chart of the Works contract and the Definition of Functions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_Toc305680831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7</w:t>
        </w:r>
        <w:r w:rsidR="00295CEC" w:rsidRPr="001271C6">
          <w:rPr>
            <w:rFonts w:ascii="Arial" w:hAnsi="Arial" w:cs="Arial"/>
            <w:b w:val="0"/>
            <w:webHidden/>
            <w:sz w:val="22"/>
            <w:szCs w:val="22"/>
            <w:lang w:val="en-GB"/>
          </w:rPr>
          <w:fldChar w:fldCharType="end"/>
        </w:r>
      </w:hyperlink>
    </w:p>
    <w:p w14:paraId="5DC73ED0" w14:textId="77777777" w:rsidR="00295CEC" w:rsidRPr="001271C6" w:rsidRDefault="00A120A7" w:rsidP="00295CEC">
      <w:pPr>
        <w:pStyle w:val="TOC2"/>
        <w:ind w:left="240"/>
        <w:rPr>
          <w:rFonts w:ascii="Arial" w:hAnsi="Arial" w:cs="Arial"/>
          <w:b w:val="0"/>
          <w:sz w:val="22"/>
          <w:szCs w:val="22"/>
          <w:lang w:val="en-GB"/>
        </w:rPr>
      </w:pPr>
      <w:hyperlink w:anchor="_Toc305680832" w:history="1">
        <w:r w:rsidR="00295CEC" w:rsidRPr="001271C6">
          <w:rPr>
            <w:rFonts w:ascii="Arial" w:hAnsi="Arial" w:cs="Arial"/>
            <w:b w:val="0"/>
            <w:sz w:val="22"/>
            <w:szCs w:val="22"/>
            <w:lang w:val="en-GB"/>
          </w:rPr>
          <w:t>2.3.</w:t>
        </w:r>
        <w:r w:rsidR="00295CEC" w:rsidRPr="001271C6">
          <w:rPr>
            <w:rFonts w:ascii="Arial" w:hAnsi="Arial" w:cs="Arial"/>
            <w:b w:val="0"/>
            <w:sz w:val="22"/>
            <w:szCs w:val="22"/>
            <w:lang w:val="en-GB"/>
          </w:rPr>
          <w:tab/>
          <w:t>Health and Safety Policy</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_Toc305680832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12</w:t>
        </w:r>
        <w:r w:rsidR="00295CEC" w:rsidRPr="001271C6">
          <w:rPr>
            <w:rFonts w:ascii="Arial" w:hAnsi="Arial" w:cs="Arial"/>
            <w:b w:val="0"/>
            <w:webHidden/>
            <w:sz w:val="22"/>
            <w:szCs w:val="22"/>
            <w:lang w:val="en-GB"/>
          </w:rPr>
          <w:fldChar w:fldCharType="end"/>
        </w:r>
      </w:hyperlink>
    </w:p>
    <w:p w14:paraId="3FC19AB0" w14:textId="77777777" w:rsidR="00295CEC" w:rsidRPr="006C078B" w:rsidRDefault="00A120A7" w:rsidP="00295CEC">
      <w:pPr>
        <w:pStyle w:val="TOC2"/>
        <w:ind w:left="240"/>
        <w:rPr>
          <w:rFonts w:ascii="Arial" w:hAnsi="Arial" w:cs="Arial"/>
          <w:b w:val="0"/>
          <w:sz w:val="22"/>
          <w:szCs w:val="22"/>
          <w:lang w:val="en-GB"/>
        </w:rPr>
      </w:pPr>
      <w:hyperlink w:anchor="_Toc305680833" w:history="1">
        <w:r w:rsidR="00295CEC" w:rsidRPr="006C078B">
          <w:rPr>
            <w:rFonts w:ascii="Arial" w:hAnsi="Arial" w:cs="Arial"/>
            <w:b w:val="0"/>
            <w:sz w:val="22"/>
            <w:szCs w:val="22"/>
            <w:lang w:val="en-GB"/>
          </w:rPr>
          <w:t>3.</w:t>
        </w:r>
        <w:r w:rsidR="00295CEC" w:rsidRPr="006C078B">
          <w:rPr>
            <w:rFonts w:ascii="Arial" w:hAnsi="Arial" w:cs="Arial"/>
            <w:b w:val="0"/>
            <w:sz w:val="22"/>
            <w:szCs w:val="22"/>
            <w:lang w:val="en-GB"/>
          </w:rPr>
          <w:tab/>
          <w:t>COMMUNICATION MANAGEMENT</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_Toc305680833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12</w:t>
        </w:r>
        <w:r w:rsidR="00295CEC" w:rsidRPr="006C078B">
          <w:rPr>
            <w:rFonts w:ascii="Arial" w:hAnsi="Arial" w:cs="Arial"/>
            <w:b w:val="0"/>
            <w:webHidden/>
            <w:sz w:val="22"/>
            <w:szCs w:val="22"/>
            <w:lang w:val="en-GB"/>
          </w:rPr>
          <w:fldChar w:fldCharType="end"/>
        </w:r>
      </w:hyperlink>
    </w:p>
    <w:p w14:paraId="015825B6" w14:textId="77777777" w:rsidR="00295CEC" w:rsidRPr="001271C6" w:rsidRDefault="00A120A7" w:rsidP="00295CEC">
      <w:pPr>
        <w:pStyle w:val="TOC2"/>
        <w:ind w:left="240"/>
        <w:rPr>
          <w:rFonts w:ascii="Arial" w:hAnsi="Arial" w:cs="Arial"/>
          <w:b w:val="0"/>
          <w:sz w:val="22"/>
          <w:szCs w:val="22"/>
          <w:lang w:val="en-GB"/>
        </w:rPr>
      </w:pPr>
      <w:hyperlink w:anchor="_Toc305680834" w:history="1">
        <w:r w:rsidR="00295CEC" w:rsidRPr="001271C6">
          <w:rPr>
            <w:rFonts w:ascii="Arial" w:hAnsi="Arial" w:cs="Arial"/>
            <w:b w:val="0"/>
            <w:sz w:val="22"/>
            <w:szCs w:val="22"/>
            <w:lang w:val="en-GB"/>
          </w:rPr>
          <w:t>3.1.</w:t>
        </w:r>
        <w:r w:rsidR="00295CEC" w:rsidRPr="001271C6">
          <w:rPr>
            <w:rFonts w:ascii="Arial" w:hAnsi="Arial" w:cs="Arial"/>
            <w:b w:val="0"/>
            <w:sz w:val="22"/>
            <w:szCs w:val="22"/>
            <w:lang w:val="en-GB"/>
          </w:rPr>
          <w:tab/>
          <w:t>Technical Compilation Management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_Toc305680834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12</w:t>
        </w:r>
        <w:r w:rsidR="00295CEC" w:rsidRPr="001271C6">
          <w:rPr>
            <w:rFonts w:ascii="Arial" w:hAnsi="Arial" w:cs="Arial"/>
            <w:b w:val="0"/>
            <w:webHidden/>
            <w:sz w:val="22"/>
            <w:szCs w:val="22"/>
            <w:lang w:val="en-GB"/>
          </w:rPr>
          <w:fldChar w:fldCharType="end"/>
        </w:r>
      </w:hyperlink>
    </w:p>
    <w:p w14:paraId="2DAB6D71" w14:textId="77777777" w:rsidR="00295CEC" w:rsidRPr="001271C6" w:rsidRDefault="00A120A7" w:rsidP="00295CEC">
      <w:pPr>
        <w:pStyle w:val="TOC2"/>
        <w:ind w:left="240"/>
        <w:rPr>
          <w:rFonts w:ascii="Arial" w:hAnsi="Arial" w:cs="Arial"/>
          <w:b w:val="0"/>
          <w:sz w:val="22"/>
          <w:szCs w:val="22"/>
          <w:lang w:val="en-GB"/>
        </w:rPr>
      </w:pPr>
      <w:hyperlink w:anchor="_Toc305680835" w:history="1">
        <w:r w:rsidR="00295CEC" w:rsidRPr="001271C6">
          <w:rPr>
            <w:rFonts w:ascii="Arial" w:hAnsi="Arial" w:cs="Arial"/>
            <w:b w:val="0"/>
            <w:sz w:val="22"/>
            <w:szCs w:val="22"/>
            <w:lang w:val="en-GB"/>
          </w:rPr>
          <w:t>3.2.</w:t>
        </w:r>
        <w:r w:rsidR="00295CEC" w:rsidRPr="001271C6">
          <w:rPr>
            <w:rFonts w:ascii="Arial" w:hAnsi="Arial" w:cs="Arial"/>
            <w:b w:val="0"/>
            <w:sz w:val="22"/>
            <w:szCs w:val="22"/>
            <w:lang w:val="en-GB"/>
          </w:rPr>
          <w:tab/>
          <w:t>Management of Communication between all those involved in the Works contract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_Toc305680835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13</w:t>
        </w:r>
        <w:r w:rsidR="00295CEC" w:rsidRPr="001271C6">
          <w:rPr>
            <w:rFonts w:ascii="Arial" w:hAnsi="Arial" w:cs="Arial"/>
            <w:b w:val="0"/>
            <w:webHidden/>
            <w:sz w:val="22"/>
            <w:szCs w:val="22"/>
            <w:lang w:val="en-GB"/>
          </w:rPr>
          <w:fldChar w:fldCharType="end"/>
        </w:r>
      </w:hyperlink>
    </w:p>
    <w:p w14:paraId="249255FB" w14:textId="77777777" w:rsidR="00295CEC" w:rsidRPr="001271C6" w:rsidRDefault="00A120A7" w:rsidP="00295CEC">
      <w:pPr>
        <w:pStyle w:val="TOC2"/>
        <w:ind w:left="240"/>
        <w:rPr>
          <w:rFonts w:ascii="Arial" w:hAnsi="Arial" w:cs="Arial"/>
          <w:b w:val="0"/>
          <w:sz w:val="22"/>
          <w:szCs w:val="22"/>
          <w:lang w:val="en-GB"/>
        </w:rPr>
      </w:pPr>
      <w:hyperlink w:anchor="_Toc305680836" w:history="1">
        <w:r w:rsidR="00295CEC" w:rsidRPr="001271C6">
          <w:rPr>
            <w:rFonts w:ascii="Arial" w:hAnsi="Arial" w:cs="Arial"/>
            <w:b w:val="0"/>
            <w:sz w:val="22"/>
            <w:szCs w:val="22"/>
            <w:lang w:val="en-GB"/>
          </w:rPr>
          <w:t>3.2.1.</w:t>
        </w:r>
        <w:r w:rsidR="00295CEC" w:rsidRPr="001271C6">
          <w:rPr>
            <w:rFonts w:ascii="Arial" w:hAnsi="Arial" w:cs="Arial"/>
            <w:b w:val="0"/>
            <w:sz w:val="22"/>
            <w:szCs w:val="22"/>
            <w:lang w:val="en-GB"/>
          </w:rPr>
          <w:tab/>
          <w:t>IMPLEMENTING ENTITY I SUPERVISORS I CLIENT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_Toc305680836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13</w:t>
        </w:r>
        <w:r w:rsidR="00295CEC" w:rsidRPr="001271C6">
          <w:rPr>
            <w:rFonts w:ascii="Arial" w:hAnsi="Arial" w:cs="Arial"/>
            <w:b w:val="0"/>
            <w:webHidden/>
            <w:sz w:val="22"/>
            <w:szCs w:val="22"/>
            <w:lang w:val="en-GB"/>
          </w:rPr>
          <w:fldChar w:fldCharType="end"/>
        </w:r>
      </w:hyperlink>
    </w:p>
    <w:p w14:paraId="1CF93991" w14:textId="77777777" w:rsidR="00295CEC" w:rsidRPr="001271C6" w:rsidRDefault="00A120A7" w:rsidP="00295CEC">
      <w:pPr>
        <w:pStyle w:val="TOC2"/>
        <w:ind w:left="240"/>
        <w:rPr>
          <w:rFonts w:ascii="Arial" w:hAnsi="Arial" w:cs="Arial"/>
          <w:b w:val="0"/>
          <w:sz w:val="22"/>
          <w:szCs w:val="22"/>
          <w:lang w:val="en-GB"/>
        </w:rPr>
      </w:pPr>
      <w:hyperlink w:anchor="_Toc305680837" w:history="1">
        <w:r w:rsidR="00295CEC" w:rsidRPr="001271C6">
          <w:rPr>
            <w:rFonts w:ascii="Arial" w:hAnsi="Arial" w:cs="Arial"/>
            <w:b w:val="0"/>
            <w:sz w:val="22"/>
            <w:szCs w:val="22"/>
            <w:lang w:val="en-GB"/>
          </w:rPr>
          <w:t>3.2.2.</w:t>
        </w:r>
        <w:r w:rsidR="00295CEC" w:rsidRPr="001271C6">
          <w:rPr>
            <w:rFonts w:ascii="Arial" w:hAnsi="Arial" w:cs="Arial"/>
            <w:b w:val="0"/>
            <w:sz w:val="22"/>
            <w:szCs w:val="22"/>
            <w:lang w:val="en-GB"/>
          </w:rPr>
          <w:tab/>
          <w:t>MEANS OF SUPPORT FOR THE CIRCULATION OF INFORMATION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_Toc305680837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15</w:t>
        </w:r>
        <w:r w:rsidR="00295CEC" w:rsidRPr="001271C6">
          <w:rPr>
            <w:rFonts w:ascii="Arial" w:hAnsi="Arial" w:cs="Arial"/>
            <w:b w:val="0"/>
            <w:webHidden/>
            <w:sz w:val="22"/>
            <w:szCs w:val="22"/>
            <w:lang w:val="en-GB"/>
          </w:rPr>
          <w:fldChar w:fldCharType="end"/>
        </w:r>
      </w:hyperlink>
    </w:p>
    <w:p w14:paraId="2022346D" w14:textId="77777777" w:rsidR="00295CEC" w:rsidRPr="006C078B" w:rsidRDefault="00A120A7" w:rsidP="00295CEC">
      <w:pPr>
        <w:pStyle w:val="TOC2"/>
        <w:ind w:left="240"/>
        <w:rPr>
          <w:rFonts w:ascii="Arial" w:hAnsi="Arial" w:cs="Arial"/>
          <w:b w:val="0"/>
          <w:sz w:val="22"/>
          <w:szCs w:val="22"/>
          <w:lang w:val="en-GB"/>
        </w:rPr>
      </w:pPr>
      <w:hyperlink w:anchor="_Toc305680838" w:history="1">
        <w:r w:rsidR="00295CEC" w:rsidRPr="006C078B">
          <w:rPr>
            <w:rFonts w:ascii="Arial" w:hAnsi="Arial" w:cs="Arial"/>
            <w:b w:val="0"/>
            <w:sz w:val="22"/>
            <w:szCs w:val="22"/>
            <w:lang w:val="en-GB"/>
          </w:rPr>
          <w:t>4.</w:t>
        </w:r>
        <w:r w:rsidR="00295CEC" w:rsidRPr="006C078B">
          <w:rPr>
            <w:rFonts w:ascii="Arial" w:hAnsi="Arial" w:cs="Arial"/>
            <w:b w:val="0"/>
            <w:sz w:val="22"/>
            <w:szCs w:val="22"/>
            <w:lang w:val="en-GB"/>
          </w:rPr>
          <w:tab/>
          <w:t>CONTROL OF SUBCONTRACTORS AND SUCCESSIVE SUBCONTRACTING CHAIN</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_Toc305680838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15</w:t>
        </w:r>
        <w:r w:rsidR="00295CEC" w:rsidRPr="006C078B">
          <w:rPr>
            <w:rFonts w:ascii="Arial" w:hAnsi="Arial" w:cs="Arial"/>
            <w:b w:val="0"/>
            <w:webHidden/>
            <w:sz w:val="22"/>
            <w:szCs w:val="22"/>
            <w:lang w:val="en-GB"/>
          </w:rPr>
          <w:fldChar w:fldCharType="end"/>
        </w:r>
      </w:hyperlink>
    </w:p>
    <w:p w14:paraId="5B41F307" w14:textId="77777777" w:rsidR="00295CEC" w:rsidRPr="001271C6" w:rsidRDefault="00A120A7" w:rsidP="00295CEC">
      <w:pPr>
        <w:pStyle w:val="TOC2"/>
        <w:ind w:left="240"/>
        <w:rPr>
          <w:rFonts w:ascii="Arial" w:hAnsi="Arial" w:cs="Arial"/>
          <w:b w:val="0"/>
          <w:sz w:val="22"/>
          <w:szCs w:val="22"/>
          <w:lang w:val="en-GB"/>
        </w:rPr>
      </w:pPr>
      <w:hyperlink w:anchor="_Toc305680839" w:history="1">
        <w:r w:rsidR="00295CEC" w:rsidRPr="001271C6">
          <w:rPr>
            <w:rFonts w:ascii="Arial" w:hAnsi="Arial" w:cs="Arial"/>
            <w:b w:val="0"/>
            <w:sz w:val="22"/>
            <w:szCs w:val="22"/>
            <w:lang w:val="en-GB"/>
          </w:rPr>
          <w:t>4.1.</w:t>
        </w:r>
        <w:r w:rsidR="00295CEC" w:rsidRPr="001271C6">
          <w:rPr>
            <w:rFonts w:ascii="Arial" w:hAnsi="Arial" w:cs="Arial"/>
            <w:b w:val="0"/>
            <w:sz w:val="22"/>
            <w:szCs w:val="22"/>
            <w:lang w:val="en-GB"/>
          </w:rPr>
          <w:tab/>
          <w:t>Restrictions on the selection of Subcontractors/free-lance workers, Suppliers of Materials and Work Equipment and their control</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_Toc305680839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15</w:t>
        </w:r>
        <w:r w:rsidR="00295CEC" w:rsidRPr="001271C6">
          <w:rPr>
            <w:rFonts w:ascii="Arial" w:hAnsi="Arial" w:cs="Arial"/>
            <w:b w:val="0"/>
            <w:webHidden/>
            <w:sz w:val="22"/>
            <w:szCs w:val="22"/>
            <w:lang w:val="en-GB"/>
          </w:rPr>
          <w:fldChar w:fldCharType="end"/>
        </w:r>
      </w:hyperlink>
    </w:p>
    <w:p w14:paraId="0C15494C" w14:textId="77777777" w:rsidR="00295CEC" w:rsidRPr="001271C6" w:rsidRDefault="00A120A7" w:rsidP="00295CEC">
      <w:pPr>
        <w:pStyle w:val="TOC2"/>
        <w:ind w:left="240"/>
        <w:rPr>
          <w:rFonts w:ascii="Arial" w:hAnsi="Arial" w:cs="Arial"/>
          <w:b w:val="0"/>
          <w:sz w:val="22"/>
          <w:szCs w:val="22"/>
          <w:lang w:val="en-GB"/>
        </w:rPr>
      </w:pPr>
      <w:hyperlink w:anchor="_Toc305680843" w:history="1">
        <w:r w:rsidR="00295CEC" w:rsidRPr="001271C6">
          <w:rPr>
            <w:rFonts w:ascii="Arial" w:hAnsi="Arial" w:cs="Arial"/>
            <w:b w:val="0"/>
            <w:sz w:val="22"/>
            <w:szCs w:val="22"/>
            <w:lang w:val="en-GB"/>
          </w:rPr>
          <w:t>4.2.</w:t>
        </w:r>
        <w:r w:rsidR="00295CEC" w:rsidRPr="001271C6">
          <w:rPr>
            <w:rFonts w:ascii="Arial" w:hAnsi="Arial" w:cs="Arial"/>
            <w:b w:val="0"/>
            <w:sz w:val="22"/>
            <w:szCs w:val="22"/>
            <w:lang w:val="en-GB"/>
          </w:rPr>
          <w:tab/>
          <w:t>Working Hours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_Toc305680843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18</w:t>
        </w:r>
        <w:r w:rsidR="00295CEC" w:rsidRPr="001271C6">
          <w:rPr>
            <w:rFonts w:ascii="Arial" w:hAnsi="Arial" w:cs="Arial"/>
            <w:b w:val="0"/>
            <w:webHidden/>
            <w:sz w:val="22"/>
            <w:szCs w:val="22"/>
            <w:lang w:val="en-GB"/>
          </w:rPr>
          <w:fldChar w:fldCharType="end"/>
        </w:r>
      </w:hyperlink>
    </w:p>
    <w:p w14:paraId="27A99A10" w14:textId="77777777" w:rsidR="00295CEC" w:rsidRPr="001271C6" w:rsidRDefault="00A120A7" w:rsidP="00295CEC">
      <w:pPr>
        <w:pStyle w:val="TOC2"/>
        <w:ind w:left="240"/>
        <w:rPr>
          <w:rFonts w:ascii="Arial" w:hAnsi="Arial" w:cs="Arial"/>
          <w:b w:val="0"/>
          <w:sz w:val="22"/>
          <w:szCs w:val="22"/>
          <w:lang w:val="en-GB"/>
        </w:rPr>
      </w:pPr>
      <w:hyperlink w:anchor="_Toc305680844" w:history="1">
        <w:r w:rsidR="00295CEC" w:rsidRPr="001271C6">
          <w:rPr>
            <w:rFonts w:ascii="Arial" w:hAnsi="Arial" w:cs="Arial"/>
            <w:b w:val="0"/>
            <w:sz w:val="22"/>
            <w:szCs w:val="22"/>
            <w:lang w:val="en-GB"/>
          </w:rPr>
          <w:t>4.3.</w:t>
        </w:r>
        <w:r w:rsidR="00295CEC" w:rsidRPr="001271C6">
          <w:rPr>
            <w:rFonts w:ascii="Arial" w:hAnsi="Arial" w:cs="Arial"/>
            <w:b w:val="0"/>
            <w:sz w:val="22"/>
            <w:szCs w:val="22"/>
            <w:lang w:val="en-GB"/>
          </w:rPr>
          <w:tab/>
          <w:t>Civil Liability Insurance  of Accident at Work</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_Toc305680844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18</w:t>
        </w:r>
        <w:r w:rsidR="00295CEC" w:rsidRPr="001271C6">
          <w:rPr>
            <w:rFonts w:ascii="Arial" w:hAnsi="Arial" w:cs="Arial"/>
            <w:b w:val="0"/>
            <w:webHidden/>
            <w:sz w:val="22"/>
            <w:szCs w:val="22"/>
            <w:lang w:val="en-GB"/>
          </w:rPr>
          <w:fldChar w:fldCharType="end"/>
        </w:r>
      </w:hyperlink>
    </w:p>
    <w:p w14:paraId="30882D28" w14:textId="77777777" w:rsidR="00295CEC" w:rsidRPr="006C078B" w:rsidRDefault="00A120A7" w:rsidP="00295CEC">
      <w:pPr>
        <w:pStyle w:val="TOC2"/>
        <w:ind w:left="240"/>
        <w:rPr>
          <w:rFonts w:ascii="Arial" w:hAnsi="Arial" w:cs="Arial"/>
          <w:b w:val="0"/>
          <w:sz w:val="22"/>
          <w:szCs w:val="22"/>
          <w:lang w:val="en-GB"/>
        </w:rPr>
      </w:pPr>
      <w:hyperlink w:anchor="_Toc305680845" w:history="1">
        <w:r w:rsidR="00295CEC" w:rsidRPr="006C078B">
          <w:rPr>
            <w:rFonts w:ascii="Arial" w:hAnsi="Arial" w:cs="Arial"/>
            <w:b w:val="0"/>
            <w:sz w:val="22"/>
            <w:szCs w:val="22"/>
            <w:lang w:val="en-GB"/>
          </w:rPr>
          <w:t>5.</w:t>
        </w:r>
        <w:r w:rsidR="00295CEC" w:rsidRPr="006C078B">
          <w:rPr>
            <w:rFonts w:ascii="Arial" w:hAnsi="Arial" w:cs="Arial"/>
            <w:b w:val="0"/>
            <w:sz w:val="22"/>
            <w:szCs w:val="22"/>
            <w:lang w:val="en-GB"/>
          </w:rPr>
          <w:tab/>
          <w:t>IMPLEMENTATION OF THE WORKS CONTRACT</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_Toc305680845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6C078B">
          <w:rPr>
            <w:rFonts w:ascii="Arial" w:hAnsi="Arial" w:cs="Arial"/>
            <w:b w:val="0"/>
            <w:webHidden/>
            <w:sz w:val="22"/>
            <w:szCs w:val="22"/>
            <w:lang w:val="en-GB"/>
          </w:rPr>
          <w:fldChar w:fldCharType="end"/>
        </w:r>
      </w:hyperlink>
    </w:p>
    <w:p w14:paraId="73392D19" w14:textId="77777777" w:rsidR="00295CEC" w:rsidRPr="001271C6" w:rsidRDefault="00A120A7" w:rsidP="00295CEC">
      <w:pPr>
        <w:pStyle w:val="TOC2"/>
        <w:ind w:left="240"/>
        <w:rPr>
          <w:rFonts w:ascii="Arial" w:hAnsi="Arial" w:cs="Arial"/>
          <w:b w:val="0"/>
          <w:sz w:val="22"/>
          <w:szCs w:val="22"/>
          <w:lang w:val="en-GB"/>
        </w:rPr>
      </w:pPr>
      <w:hyperlink w:anchor="_Toc305680846" w:history="1">
        <w:r w:rsidR="00295CEC" w:rsidRPr="001271C6">
          <w:rPr>
            <w:rFonts w:ascii="Arial" w:hAnsi="Arial" w:cs="Arial"/>
            <w:b w:val="0"/>
            <w:sz w:val="22"/>
            <w:szCs w:val="22"/>
            <w:lang w:val="en-GB"/>
          </w:rPr>
          <w:t>5.1.</w:t>
        </w:r>
        <w:r w:rsidR="00295CEC" w:rsidRPr="001271C6">
          <w:rPr>
            <w:rFonts w:ascii="Arial" w:hAnsi="Arial" w:cs="Arial"/>
            <w:b w:val="0"/>
            <w:sz w:val="22"/>
            <w:szCs w:val="22"/>
            <w:lang w:val="en-GB"/>
          </w:rPr>
          <w:tab/>
          <w:t>Works Schedule</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_Toc305680846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7384028D" w14:textId="77777777" w:rsidR="00295CEC" w:rsidRPr="001271C6" w:rsidRDefault="00A120A7" w:rsidP="00295CEC">
      <w:pPr>
        <w:pStyle w:val="TOC2"/>
        <w:ind w:left="240"/>
        <w:rPr>
          <w:rFonts w:ascii="Arial" w:hAnsi="Arial" w:cs="Arial"/>
          <w:b w:val="0"/>
          <w:sz w:val="22"/>
          <w:szCs w:val="22"/>
          <w:lang w:val="en-GB"/>
        </w:rPr>
      </w:pPr>
      <w:hyperlink w:anchor="_Toc305680847" w:history="1">
        <w:r w:rsidR="00295CEC" w:rsidRPr="001271C6">
          <w:rPr>
            <w:rFonts w:ascii="Arial" w:hAnsi="Arial" w:cs="Arial"/>
            <w:b w:val="0"/>
            <w:sz w:val="22"/>
            <w:szCs w:val="22"/>
            <w:lang w:val="en-GB"/>
          </w:rPr>
          <w:t>5.2.</w:t>
        </w:r>
        <w:r w:rsidR="00295CEC" w:rsidRPr="001271C6">
          <w:rPr>
            <w:rFonts w:ascii="Arial" w:hAnsi="Arial" w:cs="Arial"/>
            <w:b w:val="0"/>
            <w:sz w:val="22"/>
            <w:szCs w:val="22"/>
            <w:lang w:val="en-GB"/>
          </w:rPr>
          <w:tab/>
          <w:t>Men Power</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_Toc305680847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2A62DFC6" w14:textId="77777777" w:rsidR="00295CEC" w:rsidRPr="001271C6" w:rsidRDefault="00A120A7" w:rsidP="00295CEC">
      <w:pPr>
        <w:pStyle w:val="TOC2"/>
        <w:ind w:left="240"/>
        <w:rPr>
          <w:rFonts w:ascii="Arial" w:hAnsi="Arial" w:cs="Arial"/>
          <w:b w:val="0"/>
          <w:sz w:val="22"/>
          <w:szCs w:val="22"/>
          <w:lang w:val="en-GB"/>
        </w:rPr>
      </w:pPr>
      <w:hyperlink w:anchor="_Toc305680848" w:history="1">
        <w:r w:rsidR="00295CEC" w:rsidRPr="001271C6">
          <w:rPr>
            <w:rFonts w:ascii="Arial" w:hAnsi="Arial" w:cs="Arial"/>
            <w:b w:val="0"/>
            <w:sz w:val="22"/>
            <w:szCs w:val="22"/>
            <w:lang w:val="en-GB"/>
          </w:rPr>
          <w:t>5.3.</w:t>
        </w:r>
        <w:r w:rsidR="00295CEC" w:rsidRPr="001271C6">
          <w:rPr>
            <w:rFonts w:ascii="Arial" w:hAnsi="Arial" w:cs="Arial"/>
            <w:b w:val="0"/>
            <w:sz w:val="22"/>
            <w:szCs w:val="22"/>
            <w:lang w:val="en-GB"/>
          </w:rPr>
          <w:tab/>
          <w:t>Equipment List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_Toc305680848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2E2F6ED8" w14:textId="77777777" w:rsidR="00295CEC" w:rsidRPr="001271C6" w:rsidRDefault="00A120A7" w:rsidP="00295CEC">
      <w:pPr>
        <w:pStyle w:val="TOC2"/>
        <w:ind w:left="240"/>
        <w:rPr>
          <w:rFonts w:ascii="Arial" w:hAnsi="Arial" w:cs="Arial"/>
          <w:b w:val="0"/>
          <w:sz w:val="22"/>
          <w:szCs w:val="22"/>
          <w:lang w:val="en-GB"/>
        </w:rPr>
      </w:pPr>
      <w:hyperlink w:anchor="_Toc305680849" w:history="1">
        <w:r w:rsidR="00295CEC" w:rsidRPr="001271C6">
          <w:rPr>
            <w:rFonts w:ascii="Arial" w:hAnsi="Arial" w:cs="Arial"/>
            <w:b w:val="0"/>
            <w:sz w:val="22"/>
            <w:szCs w:val="22"/>
            <w:lang w:val="en-GB"/>
          </w:rPr>
          <w:t>6.</w:t>
        </w:r>
        <w:r w:rsidR="00295CEC" w:rsidRPr="001271C6">
          <w:rPr>
            <w:rFonts w:ascii="Arial" w:hAnsi="Arial" w:cs="Arial"/>
            <w:b w:val="0"/>
            <w:sz w:val="22"/>
            <w:szCs w:val="22"/>
            <w:lang w:val="en-GB"/>
          </w:rPr>
          <w:tab/>
          <w:t>FACILITIES OFFICES PROJECT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_Toc305680849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6CBC2BFC" w14:textId="77777777" w:rsidR="00295CEC" w:rsidRPr="001271C6" w:rsidRDefault="00A120A7" w:rsidP="00295CEC">
      <w:pPr>
        <w:pStyle w:val="TOC2"/>
        <w:ind w:left="240"/>
        <w:rPr>
          <w:rFonts w:ascii="Arial" w:hAnsi="Arial" w:cs="Arial"/>
          <w:b w:val="0"/>
          <w:sz w:val="22"/>
          <w:szCs w:val="22"/>
          <w:lang w:val="en-GB"/>
        </w:rPr>
      </w:pPr>
      <w:hyperlink w:anchor="_Toc305680850" w:history="1">
        <w:r w:rsidR="00295CEC" w:rsidRPr="001271C6">
          <w:rPr>
            <w:rFonts w:ascii="Arial" w:hAnsi="Arial" w:cs="Arial"/>
            <w:b w:val="0"/>
            <w:sz w:val="22"/>
            <w:szCs w:val="22"/>
            <w:lang w:val="en-GB"/>
          </w:rPr>
          <w:t>6.1.</w:t>
        </w:r>
        <w:r w:rsidR="00295CEC" w:rsidRPr="001271C6">
          <w:rPr>
            <w:rFonts w:ascii="Arial" w:hAnsi="Arial" w:cs="Arial"/>
            <w:b w:val="0"/>
            <w:sz w:val="22"/>
            <w:szCs w:val="22"/>
            <w:lang w:val="en-GB"/>
          </w:rPr>
          <w:tab/>
          <w:t>Road Impact Plan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_Toc305680850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09F04262" w14:textId="77777777" w:rsidR="00295CEC" w:rsidRPr="001271C6" w:rsidRDefault="00A120A7" w:rsidP="00295CEC">
      <w:pPr>
        <w:pStyle w:val="TOC2"/>
        <w:ind w:left="240"/>
        <w:rPr>
          <w:rFonts w:ascii="Arial" w:hAnsi="Arial" w:cs="Arial"/>
          <w:b w:val="0"/>
          <w:sz w:val="22"/>
          <w:szCs w:val="22"/>
          <w:lang w:val="en-GB"/>
        </w:rPr>
      </w:pPr>
      <w:hyperlink w:anchor="_Toc305680851" w:history="1">
        <w:r w:rsidR="00295CEC" w:rsidRPr="001271C6">
          <w:rPr>
            <w:rFonts w:ascii="Arial" w:hAnsi="Arial" w:cs="Arial"/>
            <w:b w:val="0"/>
            <w:sz w:val="22"/>
            <w:szCs w:val="22"/>
            <w:lang w:val="en-GB"/>
          </w:rPr>
          <w:t>7.</w:t>
        </w:r>
        <w:r w:rsidR="00295CEC" w:rsidRPr="001271C6">
          <w:rPr>
            <w:rFonts w:ascii="Arial" w:hAnsi="Arial" w:cs="Arial"/>
            <w:b w:val="0"/>
            <w:sz w:val="22"/>
            <w:szCs w:val="22"/>
            <w:lang w:val="en-GB"/>
          </w:rPr>
          <w:tab/>
          <w:t>CONTROL OF EQUIPMENT  PLAN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_Toc305680851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19</w:t>
        </w:r>
        <w:r w:rsidR="00295CEC" w:rsidRPr="001271C6">
          <w:rPr>
            <w:rFonts w:ascii="Arial" w:hAnsi="Arial" w:cs="Arial"/>
            <w:b w:val="0"/>
            <w:webHidden/>
            <w:sz w:val="22"/>
            <w:szCs w:val="22"/>
            <w:lang w:val="en-GB"/>
          </w:rPr>
          <w:fldChar w:fldCharType="end"/>
        </w:r>
      </w:hyperlink>
    </w:p>
    <w:p w14:paraId="612F695D" w14:textId="77777777" w:rsidR="00295CEC" w:rsidRPr="001271C6" w:rsidRDefault="00A120A7" w:rsidP="00295CEC">
      <w:pPr>
        <w:pStyle w:val="TOC2"/>
        <w:ind w:left="240"/>
        <w:rPr>
          <w:rFonts w:ascii="Arial" w:hAnsi="Arial" w:cs="Arial"/>
          <w:b w:val="0"/>
          <w:sz w:val="22"/>
          <w:szCs w:val="22"/>
          <w:lang w:val="en-GB"/>
        </w:rPr>
      </w:pPr>
      <w:hyperlink w:anchor="_Toc305680852" w:history="1">
        <w:r w:rsidR="00295CEC" w:rsidRPr="001271C6">
          <w:rPr>
            <w:rFonts w:ascii="Arial" w:hAnsi="Arial" w:cs="Arial"/>
            <w:b w:val="0"/>
            <w:sz w:val="22"/>
            <w:szCs w:val="22"/>
            <w:lang w:val="en-GB"/>
          </w:rPr>
          <w:t>8.</w:t>
        </w:r>
        <w:r w:rsidR="00295CEC" w:rsidRPr="001271C6">
          <w:rPr>
            <w:rFonts w:ascii="Arial" w:hAnsi="Arial" w:cs="Arial"/>
            <w:b w:val="0"/>
            <w:sz w:val="22"/>
            <w:szCs w:val="22"/>
            <w:lang w:val="en-GB"/>
          </w:rPr>
          <w:tab/>
          <w:t>PREVENTIVE RISCK AND MEASURES AVALIATION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_Toc305680852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21</w:t>
        </w:r>
        <w:r w:rsidR="00295CEC" w:rsidRPr="001271C6">
          <w:rPr>
            <w:rFonts w:ascii="Arial" w:hAnsi="Arial" w:cs="Arial"/>
            <w:b w:val="0"/>
            <w:webHidden/>
            <w:sz w:val="22"/>
            <w:szCs w:val="22"/>
            <w:lang w:val="en-GB"/>
          </w:rPr>
          <w:fldChar w:fldCharType="end"/>
        </w:r>
      </w:hyperlink>
    </w:p>
    <w:p w14:paraId="72EA04BA" w14:textId="77777777" w:rsidR="00295CEC" w:rsidRPr="001271C6" w:rsidRDefault="00A120A7" w:rsidP="00295CEC">
      <w:pPr>
        <w:pStyle w:val="TOC2"/>
        <w:ind w:left="240"/>
        <w:rPr>
          <w:rFonts w:ascii="Arial" w:hAnsi="Arial" w:cs="Arial"/>
          <w:b w:val="0"/>
          <w:sz w:val="22"/>
          <w:szCs w:val="22"/>
          <w:lang w:val="en-GB"/>
        </w:rPr>
      </w:pPr>
      <w:hyperlink w:anchor="_Toc305680853" w:history="1">
        <w:r w:rsidR="00295CEC" w:rsidRPr="001271C6">
          <w:rPr>
            <w:rFonts w:ascii="Arial" w:hAnsi="Arial" w:cs="Arial"/>
            <w:b w:val="0"/>
            <w:sz w:val="22"/>
            <w:szCs w:val="22"/>
            <w:lang w:val="en-GB"/>
          </w:rPr>
          <w:t>8.1.1.</w:t>
        </w:r>
        <w:r w:rsidR="00295CEC" w:rsidRPr="001271C6">
          <w:rPr>
            <w:rFonts w:ascii="Arial" w:hAnsi="Arial" w:cs="Arial"/>
            <w:b w:val="0"/>
            <w:sz w:val="22"/>
            <w:szCs w:val="22"/>
            <w:lang w:val="en-GB"/>
          </w:rPr>
          <w:tab/>
          <w:t>Definitions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_Toc305680853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21</w:t>
        </w:r>
        <w:r w:rsidR="00295CEC" w:rsidRPr="001271C6">
          <w:rPr>
            <w:rFonts w:ascii="Arial" w:hAnsi="Arial" w:cs="Arial"/>
            <w:b w:val="0"/>
            <w:webHidden/>
            <w:sz w:val="22"/>
            <w:szCs w:val="22"/>
            <w:lang w:val="en-GB"/>
          </w:rPr>
          <w:fldChar w:fldCharType="end"/>
        </w:r>
      </w:hyperlink>
    </w:p>
    <w:p w14:paraId="16C43BA6" w14:textId="77777777" w:rsidR="00295CEC" w:rsidRPr="001271C6" w:rsidRDefault="00A120A7" w:rsidP="00295CEC">
      <w:pPr>
        <w:pStyle w:val="TOC2"/>
        <w:ind w:left="240"/>
        <w:rPr>
          <w:rFonts w:ascii="Arial" w:hAnsi="Arial" w:cs="Arial"/>
          <w:b w:val="0"/>
          <w:sz w:val="22"/>
          <w:szCs w:val="22"/>
          <w:lang w:val="en-GB"/>
        </w:rPr>
      </w:pPr>
      <w:hyperlink w:anchor="_Toc305680854" w:history="1">
        <w:r w:rsidR="00295CEC" w:rsidRPr="001271C6">
          <w:rPr>
            <w:rFonts w:ascii="Arial" w:hAnsi="Arial" w:cs="Arial"/>
            <w:b w:val="0"/>
            <w:sz w:val="22"/>
            <w:szCs w:val="22"/>
            <w:lang w:val="en-GB"/>
          </w:rPr>
          <w:t>8.1.2.</w:t>
        </w:r>
        <w:r w:rsidR="00295CEC" w:rsidRPr="001271C6">
          <w:rPr>
            <w:rFonts w:ascii="Arial" w:hAnsi="Arial" w:cs="Arial"/>
            <w:b w:val="0"/>
            <w:sz w:val="22"/>
            <w:szCs w:val="22"/>
            <w:lang w:val="en-GB"/>
          </w:rPr>
          <w:tab/>
          <w:t>Identify the Hazard</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_Toc305680854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21</w:t>
        </w:r>
        <w:r w:rsidR="00295CEC" w:rsidRPr="001271C6">
          <w:rPr>
            <w:rFonts w:ascii="Arial" w:hAnsi="Arial" w:cs="Arial"/>
            <w:b w:val="0"/>
            <w:webHidden/>
            <w:sz w:val="22"/>
            <w:szCs w:val="22"/>
            <w:lang w:val="en-GB"/>
          </w:rPr>
          <w:fldChar w:fldCharType="end"/>
        </w:r>
      </w:hyperlink>
    </w:p>
    <w:p w14:paraId="01310E53" w14:textId="77777777" w:rsidR="00295CEC" w:rsidRPr="001271C6" w:rsidRDefault="00A120A7" w:rsidP="00295CEC">
      <w:pPr>
        <w:pStyle w:val="TOC2"/>
        <w:ind w:left="240"/>
        <w:rPr>
          <w:rFonts w:ascii="Arial" w:hAnsi="Arial" w:cs="Arial"/>
          <w:b w:val="0"/>
          <w:sz w:val="22"/>
          <w:szCs w:val="22"/>
          <w:lang w:val="en-GB"/>
        </w:rPr>
      </w:pPr>
      <w:hyperlink w:anchor="_Toc305680855" w:history="1">
        <w:r w:rsidR="00295CEC" w:rsidRPr="001271C6">
          <w:rPr>
            <w:rFonts w:ascii="Arial" w:hAnsi="Arial" w:cs="Arial"/>
            <w:b w:val="0"/>
            <w:sz w:val="22"/>
            <w:szCs w:val="22"/>
            <w:lang w:val="en-GB"/>
          </w:rPr>
          <w:t>8.1.3.</w:t>
        </w:r>
        <w:r w:rsidR="00295CEC" w:rsidRPr="001271C6">
          <w:rPr>
            <w:rFonts w:ascii="Arial" w:hAnsi="Arial" w:cs="Arial"/>
            <w:b w:val="0"/>
            <w:sz w:val="22"/>
            <w:szCs w:val="22"/>
            <w:lang w:val="en-GB"/>
          </w:rPr>
          <w:tab/>
          <w:t>Identify the  Risks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_Toc305680855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22</w:t>
        </w:r>
        <w:r w:rsidR="00295CEC" w:rsidRPr="001271C6">
          <w:rPr>
            <w:rFonts w:ascii="Arial" w:hAnsi="Arial" w:cs="Arial"/>
            <w:b w:val="0"/>
            <w:webHidden/>
            <w:sz w:val="22"/>
            <w:szCs w:val="22"/>
            <w:lang w:val="en-GB"/>
          </w:rPr>
          <w:fldChar w:fldCharType="end"/>
        </w:r>
      </w:hyperlink>
    </w:p>
    <w:p w14:paraId="51FF3069" w14:textId="77777777" w:rsidR="00295CEC" w:rsidRPr="001271C6" w:rsidRDefault="00A120A7" w:rsidP="00295CEC">
      <w:pPr>
        <w:pStyle w:val="TOC2"/>
        <w:ind w:left="240"/>
        <w:rPr>
          <w:rFonts w:ascii="Arial" w:hAnsi="Arial" w:cs="Arial"/>
          <w:b w:val="0"/>
          <w:sz w:val="22"/>
          <w:szCs w:val="22"/>
          <w:lang w:val="en-GB"/>
        </w:rPr>
      </w:pPr>
      <w:hyperlink w:anchor="_Toc305680856" w:history="1">
        <w:r w:rsidR="00295CEC" w:rsidRPr="001271C6">
          <w:rPr>
            <w:rFonts w:ascii="Arial" w:hAnsi="Arial" w:cs="Arial"/>
            <w:b w:val="0"/>
            <w:sz w:val="22"/>
            <w:szCs w:val="22"/>
            <w:lang w:val="en-GB"/>
          </w:rPr>
          <w:t>8.1.4.</w:t>
        </w:r>
        <w:r w:rsidR="00295CEC" w:rsidRPr="001271C6">
          <w:rPr>
            <w:rFonts w:ascii="Arial" w:hAnsi="Arial" w:cs="Arial"/>
            <w:b w:val="0"/>
            <w:sz w:val="22"/>
            <w:szCs w:val="22"/>
            <w:lang w:val="en-GB"/>
          </w:rPr>
          <w:tab/>
          <w:t>Risks Prevention Files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_Toc305680856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22</w:t>
        </w:r>
        <w:r w:rsidR="00295CEC" w:rsidRPr="001271C6">
          <w:rPr>
            <w:rFonts w:ascii="Arial" w:hAnsi="Arial" w:cs="Arial"/>
            <w:b w:val="0"/>
            <w:webHidden/>
            <w:sz w:val="22"/>
            <w:szCs w:val="22"/>
            <w:lang w:val="en-GB"/>
          </w:rPr>
          <w:fldChar w:fldCharType="end"/>
        </w:r>
      </w:hyperlink>
    </w:p>
    <w:p w14:paraId="45F11711" w14:textId="77777777" w:rsidR="00295CEC" w:rsidRPr="001271C6" w:rsidRDefault="00A120A7" w:rsidP="00295CEC">
      <w:pPr>
        <w:pStyle w:val="TOC2"/>
        <w:ind w:left="240"/>
        <w:rPr>
          <w:rFonts w:ascii="Arial" w:hAnsi="Arial" w:cs="Arial"/>
          <w:b w:val="0"/>
          <w:sz w:val="22"/>
          <w:szCs w:val="22"/>
          <w:lang w:val="en-GB"/>
        </w:rPr>
      </w:pPr>
      <w:hyperlink w:anchor="_Toc305680857" w:history="1">
        <w:r w:rsidR="00295CEC" w:rsidRPr="001271C6">
          <w:rPr>
            <w:rFonts w:ascii="Arial" w:hAnsi="Arial" w:cs="Arial"/>
            <w:b w:val="0"/>
            <w:sz w:val="22"/>
            <w:szCs w:val="22"/>
            <w:lang w:val="en-GB"/>
          </w:rPr>
          <w:t>8.2.</w:t>
        </w:r>
        <w:r w:rsidR="00295CEC" w:rsidRPr="001271C6">
          <w:rPr>
            <w:rFonts w:ascii="Arial" w:hAnsi="Arial" w:cs="Arial"/>
            <w:b w:val="0"/>
            <w:sz w:val="22"/>
            <w:szCs w:val="22"/>
            <w:lang w:val="en-GB"/>
          </w:rPr>
          <w:tab/>
          <w:t>Materials and Products with Special Risks or Material Safety Data and Sheet</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_Toc305680857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22</w:t>
        </w:r>
        <w:r w:rsidR="00295CEC" w:rsidRPr="001271C6">
          <w:rPr>
            <w:rFonts w:ascii="Arial" w:hAnsi="Arial" w:cs="Arial"/>
            <w:b w:val="0"/>
            <w:webHidden/>
            <w:sz w:val="22"/>
            <w:szCs w:val="22"/>
            <w:lang w:val="en-GB"/>
          </w:rPr>
          <w:fldChar w:fldCharType="end"/>
        </w:r>
      </w:hyperlink>
    </w:p>
    <w:p w14:paraId="4D0ED432" w14:textId="77777777" w:rsidR="00295CEC" w:rsidRPr="001271C6" w:rsidRDefault="00A120A7" w:rsidP="00295CEC">
      <w:pPr>
        <w:pStyle w:val="TOC2"/>
        <w:ind w:left="240"/>
        <w:rPr>
          <w:rFonts w:ascii="Arial" w:hAnsi="Arial" w:cs="Arial"/>
          <w:b w:val="0"/>
          <w:sz w:val="22"/>
          <w:szCs w:val="22"/>
          <w:lang w:val="en-GB"/>
        </w:rPr>
      </w:pPr>
      <w:hyperlink w:anchor="_Toc305680858" w:history="1">
        <w:r w:rsidR="00295CEC" w:rsidRPr="001271C6">
          <w:rPr>
            <w:rFonts w:ascii="Arial" w:hAnsi="Arial" w:cs="Arial"/>
            <w:b w:val="0"/>
            <w:sz w:val="22"/>
            <w:szCs w:val="22"/>
            <w:lang w:val="en-GB"/>
          </w:rPr>
          <w:t>8.3.</w:t>
        </w:r>
        <w:r w:rsidR="00295CEC" w:rsidRPr="001271C6">
          <w:rPr>
            <w:rFonts w:ascii="Arial" w:hAnsi="Arial" w:cs="Arial"/>
            <w:b w:val="0"/>
            <w:sz w:val="22"/>
            <w:szCs w:val="22"/>
            <w:lang w:val="en-GB"/>
          </w:rPr>
          <w:tab/>
          <w:t>Monitoring of the Implementation of the Preventive Measures on the Site</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_Toc305680858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23</w:t>
        </w:r>
        <w:r w:rsidR="00295CEC" w:rsidRPr="001271C6">
          <w:rPr>
            <w:rFonts w:ascii="Arial" w:hAnsi="Arial" w:cs="Arial"/>
            <w:b w:val="0"/>
            <w:webHidden/>
            <w:sz w:val="22"/>
            <w:szCs w:val="22"/>
            <w:lang w:val="en-GB"/>
          </w:rPr>
          <w:fldChar w:fldCharType="end"/>
        </w:r>
      </w:hyperlink>
    </w:p>
    <w:p w14:paraId="4CEF6704" w14:textId="77777777" w:rsidR="00295CEC" w:rsidRPr="006C078B" w:rsidRDefault="00A120A7" w:rsidP="00295CEC">
      <w:pPr>
        <w:pStyle w:val="TOC2"/>
        <w:ind w:left="240"/>
        <w:rPr>
          <w:rFonts w:ascii="Arial" w:hAnsi="Arial" w:cs="Arial"/>
          <w:b w:val="0"/>
          <w:sz w:val="22"/>
          <w:szCs w:val="22"/>
          <w:lang w:val="en-GB"/>
        </w:rPr>
      </w:pPr>
      <w:hyperlink w:anchor="_Toc305680859" w:history="1">
        <w:r w:rsidR="00295CEC" w:rsidRPr="006C078B">
          <w:rPr>
            <w:rFonts w:ascii="Arial" w:hAnsi="Arial" w:cs="Arial"/>
            <w:b w:val="0"/>
            <w:sz w:val="22"/>
            <w:szCs w:val="22"/>
            <w:lang w:val="en-GB"/>
          </w:rPr>
          <w:t>9.</w:t>
        </w:r>
        <w:r w:rsidR="00295CEC" w:rsidRPr="006C078B">
          <w:rPr>
            <w:rFonts w:ascii="Arial" w:hAnsi="Arial" w:cs="Arial"/>
            <w:b w:val="0"/>
            <w:sz w:val="22"/>
            <w:szCs w:val="22"/>
            <w:lang w:val="en-GB"/>
          </w:rPr>
          <w:tab/>
          <w:t>MEDICAL SUPPORT ( HIV CONTROL)</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_Toc305680859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23</w:t>
        </w:r>
        <w:r w:rsidR="00295CEC" w:rsidRPr="006C078B">
          <w:rPr>
            <w:rFonts w:ascii="Arial" w:hAnsi="Arial" w:cs="Arial"/>
            <w:b w:val="0"/>
            <w:webHidden/>
            <w:sz w:val="22"/>
            <w:szCs w:val="22"/>
            <w:lang w:val="en-GB"/>
          </w:rPr>
          <w:fldChar w:fldCharType="end"/>
        </w:r>
      </w:hyperlink>
    </w:p>
    <w:p w14:paraId="174FF107" w14:textId="77777777" w:rsidR="00295CEC" w:rsidRPr="006C078B" w:rsidRDefault="00A120A7" w:rsidP="00295CEC">
      <w:pPr>
        <w:pStyle w:val="TOC2"/>
        <w:ind w:left="240"/>
        <w:rPr>
          <w:rFonts w:ascii="Arial" w:hAnsi="Arial" w:cs="Arial"/>
          <w:b w:val="0"/>
          <w:sz w:val="22"/>
          <w:szCs w:val="22"/>
          <w:lang w:val="en-GB"/>
        </w:rPr>
      </w:pPr>
      <w:hyperlink w:anchor="_Toc305680860" w:history="1">
        <w:r w:rsidR="00295CEC" w:rsidRPr="006C078B">
          <w:rPr>
            <w:rFonts w:ascii="Arial" w:hAnsi="Arial" w:cs="Arial"/>
            <w:b w:val="0"/>
            <w:sz w:val="22"/>
            <w:szCs w:val="22"/>
            <w:lang w:val="en-GB"/>
          </w:rPr>
          <w:t>10.</w:t>
        </w:r>
        <w:r w:rsidR="00295CEC" w:rsidRPr="006C078B">
          <w:rPr>
            <w:rFonts w:ascii="Arial" w:hAnsi="Arial" w:cs="Arial"/>
            <w:b w:val="0"/>
            <w:sz w:val="22"/>
            <w:szCs w:val="22"/>
            <w:lang w:val="en-GB"/>
          </w:rPr>
          <w:tab/>
          <w:t>PERSONAL PROTECTION EQUIPMENT</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_Toc305680860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23</w:t>
        </w:r>
        <w:r w:rsidR="00295CEC" w:rsidRPr="006C078B">
          <w:rPr>
            <w:rFonts w:ascii="Arial" w:hAnsi="Arial" w:cs="Arial"/>
            <w:b w:val="0"/>
            <w:webHidden/>
            <w:sz w:val="22"/>
            <w:szCs w:val="22"/>
            <w:lang w:val="en-GB"/>
          </w:rPr>
          <w:fldChar w:fldCharType="end"/>
        </w:r>
      </w:hyperlink>
    </w:p>
    <w:p w14:paraId="70DE5495" w14:textId="77777777" w:rsidR="00295CEC" w:rsidRPr="001271C6" w:rsidRDefault="00A120A7" w:rsidP="00295CEC">
      <w:pPr>
        <w:pStyle w:val="TOC2"/>
        <w:ind w:left="240"/>
        <w:rPr>
          <w:rFonts w:ascii="Arial" w:hAnsi="Arial" w:cs="Arial"/>
          <w:b w:val="0"/>
          <w:sz w:val="22"/>
          <w:szCs w:val="22"/>
          <w:lang w:val="en-GB"/>
        </w:rPr>
      </w:pPr>
      <w:hyperlink w:anchor="_Toc305680861" w:history="1">
        <w:r w:rsidR="00295CEC" w:rsidRPr="001271C6">
          <w:rPr>
            <w:rFonts w:ascii="Arial" w:hAnsi="Arial" w:cs="Arial"/>
            <w:b w:val="0"/>
            <w:sz w:val="22"/>
            <w:szCs w:val="22"/>
            <w:lang w:val="en-GB"/>
          </w:rPr>
          <w:t>10.1.</w:t>
        </w:r>
        <w:r w:rsidR="00295CEC" w:rsidRPr="001271C6">
          <w:rPr>
            <w:rFonts w:ascii="Arial" w:hAnsi="Arial" w:cs="Arial"/>
            <w:b w:val="0"/>
            <w:sz w:val="22"/>
            <w:szCs w:val="22"/>
            <w:lang w:val="en-GB"/>
          </w:rPr>
          <w:tab/>
          <w:t>Respiratory Protection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_Toc305680861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24</w:t>
        </w:r>
        <w:r w:rsidR="00295CEC" w:rsidRPr="001271C6">
          <w:rPr>
            <w:rFonts w:ascii="Arial" w:hAnsi="Arial" w:cs="Arial"/>
            <w:b w:val="0"/>
            <w:webHidden/>
            <w:sz w:val="22"/>
            <w:szCs w:val="22"/>
            <w:lang w:val="en-GB"/>
          </w:rPr>
          <w:fldChar w:fldCharType="end"/>
        </w:r>
      </w:hyperlink>
    </w:p>
    <w:p w14:paraId="1C5FDD6E" w14:textId="77777777" w:rsidR="00295CEC" w:rsidRPr="001271C6" w:rsidRDefault="00A120A7" w:rsidP="00295CEC">
      <w:pPr>
        <w:pStyle w:val="TOC2"/>
        <w:ind w:left="240"/>
        <w:rPr>
          <w:rFonts w:ascii="Arial" w:hAnsi="Arial" w:cs="Arial"/>
          <w:b w:val="0"/>
          <w:sz w:val="22"/>
          <w:szCs w:val="22"/>
          <w:lang w:val="en-GB"/>
        </w:rPr>
      </w:pPr>
      <w:hyperlink w:anchor="_Toc305680862" w:history="1">
        <w:r w:rsidR="00295CEC" w:rsidRPr="001271C6">
          <w:rPr>
            <w:rFonts w:ascii="Arial" w:hAnsi="Arial" w:cs="Arial"/>
            <w:b w:val="0"/>
            <w:sz w:val="22"/>
            <w:szCs w:val="22"/>
            <w:lang w:val="en-GB"/>
          </w:rPr>
          <w:t>11.</w:t>
        </w:r>
        <w:r w:rsidR="00295CEC" w:rsidRPr="001271C6">
          <w:rPr>
            <w:rFonts w:ascii="Arial" w:hAnsi="Arial" w:cs="Arial"/>
            <w:b w:val="0"/>
            <w:sz w:val="22"/>
            <w:szCs w:val="22"/>
            <w:lang w:val="en-GB"/>
          </w:rPr>
          <w:tab/>
          <w:t>COLLECTIVE PROTECTION PLAN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_Toc305680862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25</w:t>
        </w:r>
        <w:r w:rsidR="00295CEC" w:rsidRPr="001271C6">
          <w:rPr>
            <w:rFonts w:ascii="Arial" w:hAnsi="Arial" w:cs="Arial"/>
            <w:b w:val="0"/>
            <w:webHidden/>
            <w:sz w:val="22"/>
            <w:szCs w:val="22"/>
            <w:lang w:val="en-GB"/>
          </w:rPr>
          <w:fldChar w:fldCharType="end"/>
        </w:r>
      </w:hyperlink>
    </w:p>
    <w:p w14:paraId="24BE7DD5" w14:textId="77777777" w:rsidR="00295CEC" w:rsidRPr="001271C6" w:rsidRDefault="00A120A7" w:rsidP="00295CEC">
      <w:pPr>
        <w:pStyle w:val="TOC2"/>
        <w:ind w:left="240"/>
        <w:rPr>
          <w:rFonts w:ascii="Arial" w:hAnsi="Arial" w:cs="Arial"/>
          <w:b w:val="0"/>
          <w:sz w:val="22"/>
          <w:szCs w:val="22"/>
          <w:lang w:val="en-GB"/>
        </w:rPr>
      </w:pPr>
      <w:hyperlink w:anchor="_Toc305680873" w:history="1">
        <w:r w:rsidR="00295CEC" w:rsidRPr="001271C6">
          <w:rPr>
            <w:rFonts w:ascii="Arial" w:hAnsi="Arial" w:cs="Arial"/>
            <w:b w:val="0"/>
            <w:sz w:val="22"/>
            <w:szCs w:val="22"/>
            <w:lang w:val="en-GB"/>
          </w:rPr>
          <w:t>12.2.</w:t>
        </w:r>
        <w:r w:rsidR="00295CEC" w:rsidRPr="001271C6">
          <w:rPr>
            <w:rFonts w:ascii="Arial" w:hAnsi="Arial" w:cs="Arial"/>
            <w:b w:val="0"/>
            <w:sz w:val="22"/>
            <w:szCs w:val="22"/>
            <w:lang w:val="en-GB"/>
          </w:rPr>
          <w:tab/>
          <w:t>Rigger’s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_Toc305680873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32</w:t>
        </w:r>
        <w:r w:rsidR="00295CEC" w:rsidRPr="001271C6">
          <w:rPr>
            <w:rFonts w:ascii="Arial" w:hAnsi="Arial" w:cs="Arial"/>
            <w:b w:val="0"/>
            <w:webHidden/>
            <w:sz w:val="22"/>
            <w:szCs w:val="22"/>
            <w:lang w:val="en-GB"/>
          </w:rPr>
          <w:fldChar w:fldCharType="end"/>
        </w:r>
      </w:hyperlink>
    </w:p>
    <w:p w14:paraId="3AEE290C" w14:textId="77777777" w:rsidR="00295CEC" w:rsidRPr="001271C6" w:rsidRDefault="00A120A7" w:rsidP="00295CEC">
      <w:pPr>
        <w:pStyle w:val="TOC2"/>
        <w:ind w:left="240"/>
        <w:rPr>
          <w:rFonts w:ascii="Arial" w:hAnsi="Arial" w:cs="Arial"/>
          <w:b w:val="0"/>
          <w:sz w:val="22"/>
          <w:szCs w:val="22"/>
          <w:lang w:val="en-GB"/>
        </w:rPr>
      </w:pPr>
      <w:hyperlink w:anchor="_Toc305680886" w:history="1">
        <w:r w:rsidR="00295CEC" w:rsidRPr="001271C6">
          <w:rPr>
            <w:rFonts w:ascii="Arial" w:hAnsi="Arial" w:cs="Arial"/>
            <w:b w:val="0"/>
            <w:sz w:val="22"/>
            <w:szCs w:val="22"/>
            <w:lang w:val="en-GB"/>
          </w:rPr>
          <w:t>12.3.</w:t>
        </w:r>
        <w:r w:rsidR="00295CEC" w:rsidRPr="001271C6">
          <w:rPr>
            <w:rFonts w:ascii="Arial" w:hAnsi="Arial" w:cs="Arial"/>
            <w:b w:val="0"/>
            <w:sz w:val="22"/>
            <w:szCs w:val="22"/>
            <w:lang w:val="en-GB"/>
          </w:rPr>
          <w:tab/>
          <w:t>Manual Loads Movements</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_Toc305680886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33</w:t>
        </w:r>
        <w:r w:rsidR="00295CEC" w:rsidRPr="001271C6">
          <w:rPr>
            <w:rFonts w:ascii="Arial" w:hAnsi="Arial" w:cs="Arial"/>
            <w:b w:val="0"/>
            <w:webHidden/>
            <w:sz w:val="22"/>
            <w:szCs w:val="22"/>
            <w:lang w:val="en-GB"/>
          </w:rPr>
          <w:fldChar w:fldCharType="end"/>
        </w:r>
      </w:hyperlink>
    </w:p>
    <w:p w14:paraId="5DA994F0" w14:textId="77777777" w:rsidR="00295CEC" w:rsidRPr="001271C6" w:rsidRDefault="00A120A7" w:rsidP="00295CEC">
      <w:pPr>
        <w:pStyle w:val="TOC2"/>
        <w:ind w:left="240"/>
        <w:rPr>
          <w:rFonts w:ascii="Arial" w:hAnsi="Arial" w:cs="Arial"/>
          <w:b w:val="0"/>
          <w:sz w:val="22"/>
          <w:szCs w:val="22"/>
          <w:lang w:val="en-GB"/>
        </w:rPr>
      </w:pPr>
      <w:hyperlink w:anchor="_Toc305680887" w:history="1">
        <w:r w:rsidR="00295CEC" w:rsidRPr="001271C6">
          <w:rPr>
            <w:rFonts w:ascii="Arial" w:hAnsi="Arial" w:cs="Arial"/>
            <w:b w:val="0"/>
            <w:sz w:val="22"/>
            <w:szCs w:val="22"/>
            <w:lang w:val="en-GB"/>
          </w:rPr>
          <w:t>13.</w:t>
        </w:r>
        <w:r w:rsidR="00295CEC" w:rsidRPr="001271C6">
          <w:rPr>
            <w:rFonts w:ascii="Arial" w:hAnsi="Arial" w:cs="Arial"/>
            <w:b w:val="0"/>
            <w:sz w:val="22"/>
            <w:szCs w:val="22"/>
            <w:lang w:val="en-GB"/>
          </w:rPr>
          <w:tab/>
          <w:t>HOUSEKEEPING AND FIRE PREVENTION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_Toc305680887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34</w:t>
        </w:r>
        <w:r w:rsidR="00295CEC" w:rsidRPr="001271C6">
          <w:rPr>
            <w:rFonts w:ascii="Arial" w:hAnsi="Arial" w:cs="Arial"/>
            <w:b w:val="0"/>
            <w:webHidden/>
            <w:sz w:val="22"/>
            <w:szCs w:val="22"/>
            <w:lang w:val="en-GB"/>
          </w:rPr>
          <w:fldChar w:fldCharType="end"/>
        </w:r>
      </w:hyperlink>
    </w:p>
    <w:p w14:paraId="4DC3A463" w14:textId="77777777" w:rsidR="00295CEC" w:rsidRPr="001271C6" w:rsidRDefault="00A120A7" w:rsidP="00295CEC">
      <w:pPr>
        <w:pStyle w:val="TOC2"/>
        <w:ind w:left="240"/>
        <w:rPr>
          <w:rFonts w:ascii="Arial" w:hAnsi="Arial" w:cs="Arial"/>
          <w:b w:val="0"/>
          <w:sz w:val="22"/>
          <w:szCs w:val="22"/>
          <w:lang w:val="en-GB"/>
        </w:rPr>
      </w:pPr>
      <w:hyperlink w:anchor="_Toc305680892" w:history="1">
        <w:r w:rsidR="00295CEC" w:rsidRPr="001271C6">
          <w:rPr>
            <w:rFonts w:ascii="Arial" w:hAnsi="Arial" w:cs="Arial"/>
            <w:b w:val="0"/>
            <w:sz w:val="22"/>
            <w:szCs w:val="22"/>
            <w:lang w:val="en-GB"/>
          </w:rPr>
          <w:t>14.</w:t>
        </w:r>
        <w:r w:rsidR="00295CEC" w:rsidRPr="001271C6">
          <w:rPr>
            <w:rFonts w:ascii="Arial" w:hAnsi="Arial" w:cs="Arial"/>
            <w:b w:val="0"/>
            <w:sz w:val="22"/>
            <w:szCs w:val="22"/>
            <w:lang w:val="en-GB"/>
          </w:rPr>
          <w:tab/>
          <w:t>SCAFFOLD and SHORING ERECTION</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_Toc305680892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36</w:t>
        </w:r>
        <w:r w:rsidR="00295CEC" w:rsidRPr="001271C6">
          <w:rPr>
            <w:rFonts w:ascii="Arial" w:hAnsi="Arial" w:cs="Arial"/>
            <w:b w:val="0"/>
            <w:webHidden/>
            <w:sz w:val="22"/>
            <w:szCs w:val="22"/>
            <w:lang w:val="en-GB"/>
          </w:rPr>
          <w:fldChar w:fldCharType="end"/>
        </w:r>
      </w:hyperlink>
    </w:p>
    <w:p w14:paraId="658644B3" w14:textId="77777777" w:rsidR="00295CEC" w:rsidRPr="001271C6" w:rsidRDefault="00A120A7" w:rsidP="00295CEC">
      <w:pPr>
        <w:pStyle w:val="TOC2"/>
        <w:ind w:left="240"/>
        <w:rPr>
          <w:rFonts w:ascii="Arial" w:hAnsi="Arial" w:cs="Arial"/>
          <w:b w:val="0"/>
          <w:sz w:val="22"/>
          <w:szCs w:val="22"/>
          <w:lang w:val="en-GB"/>
        </w:rPr>
      </w:pPr>
      <w:hyperlink w:anchor="_Toc305680895" w:history="1">
        <w:r w:rsidR="00295CEC" w:rsidRPr="001271C6">
          <w:rPr>
            <w:rFonts w:ascii="Arial" w:hAnsi="Arial" w:cs="Arial"/>
            <w:b w:val="0"/>
            <w:sz w:val="22"/>
            <w:szCs w:val="22"/>
            <w:lang w:val="en-GB"/>
          </w:rPr>
          <w:t>15.</w:t>
        </w:r>
        <w:r w:rsidR="00295CEC" w:rsidRPr="001271C6">
          <w:rPr>
            <w:rFonts w:ascii="Arial" w:hAnsi="Arial" w:cs="Arial"/>
            <w:b w:val="0"/>
            <w:sz w:val="22"/>
            <w:szCs w:val="22"/>
            <w:lang w:val="en-GB"/>
          </w:rPr>
          <w:tab/>
          <w:t>Mensory</w:t>
        </w:r>
        <w:r w:rsidR="00295CEC" w:rsidRPr="001271C6">
          <w:rPr>
            <w:rFonts w:ascii="Arial" w:hAnsi="Arial" w:cs="Arial"/>
            <w:b w:val="0"/>
            <w:webHidden/>
            <w:sz w:val="22"/>
            <w:szCs w:val="22"/>
            <w:lang w:val="en-GB"/>
          </w:rPr>
          <w:tab/>
        </w:r>
        <w:r w:rsidR="00295CEC" w:rsidRPr="001271C6">
          <w:rPr>
            <w:rFonts w:ascii="Arial" w:hAnsi="Arial" w:cs="Arial"/>
            <w:b w:val="0"/>
            <w:webHidden/>
            <w:sz w:val="22"/>
            <w:szCs w:val="22"/>
            <w:lang w:val="en-GB"/>
          </w:rPr>
          <w:fldChar w:fldCharType="begin"/>
        </w:r>
        <w:r w:rsidR="00295CEC" w:rsidRPr="001271C6">
          <w:rPr>
            <w:rFonts w:ascii="Arial" w:hAnsi="Arial" w:cs="Arial"/>
            <w:b w:val="0"/>
            <w:webHidden/>
            <w:sz w:val="22"/>
            <w:szCs w:val="22"/>
            <w:lang w:val="en-GB"/>
          </w:rPr>
          <w:instrText xml:space="preserve"> PAGEREF _Toc305680895 \h </w:instrText>
        </w:r>
        <w:r w:rsidR="00295CEC" w:rsidRPr="001271C6">
          <w:rPr>
            <w:rFonts w:ascii="Arial" w:hAnsi="Arial" w:cs="Arial"/>
            <w:b w:val="0"/>
            <w:webHidden/>
            <w:sz w:val="22"/>
            <w:szCs w:val="22"/>
            <w:lang w:val="en-GB"/>
          </w:rPr>
        </w:r>
        <w:r w:rsidR="00295CEC" w:rsidRPr="001271C6">
          <w:rPr>
            <w:rFonts w:ascii="Arial" w:hAnsi="Arial" w:cs="Arial"/>
            <w:b w:val="0"/>
            <w:webHidden/>
            <w:sz w:val="22"/>
            <w:szCs w:val="22"/>
            <w:lang w:val="en-GB"/>
          </w:rPr>
          <w:fldChar w:fldCharType="separate"/>
        </w:r>
        <w:r w:rsidR="00295CEC">
          <w:rPr>
            <w:rFonts w:ascii="Arial" w:hAnsi="Arial" w:cs="Arial"/>
            <w:b w:val="0"/>
            <w:webHidden/>
            <w:sz w:val="22"/>
            <w:szCs w:val="22"/>
            <w:lang w:val="en-GB"/>
          </w:rPr>
          <w:t>37</w:t>
        </w:r>
        <w:r w:rsidR="00295CEC" w:rsidRPr="001271C6">
          <w:rPr>
            <w:rFonts w:ascii="Arial" w:hAnsi="Arial" w:cs="Arial"/>
            <w:b w:val="0"/>
            <w:webHidden/>
            <w:sz w:val="22"/>
            <w:szCs w:val="22"/>
            <w:lang w:val="en-GB"/>
          </w:rPr>
          <w:fldChar w:fldCharType="end"/>
        </w:r>
      </w:hyperlink>
    </w:p>
    <w:p w14:paraId="6B0685F4" w14:textId="77777777" w:rsidR="00295CEC" w:rsidRPr="006C078B" w:rsidRDefault="00A120A7" w:rsidP="00295CEC">
      <w:pPr>
        <w:pStyle w:val="TOC2"/>
        <w:ind w:left="240"/>
        <w:rPr>
          <w:rFonts w:ascii="Arial" w:hAnsi="Arial" w:cs="Arial"/>
          <w:b w:val="0"/>
          <w:sz w:val="22"/>
          <w:szCs w:val="22"/>
          <w:lang w:val="en-GB"/>
        </w:rPr>
      </w:pPr>
      <w:hyperlink w:anchor="_Toc305680896" w:history="1">
        <w:r w:rsidR="00295CEC" w:rsidRPr="006C078B">
          <w:rPr>
            <w:rFonts w:ascii="Arial" w:hAnsi="Arial" w:cs="Arial"/>
            <w:b w:val="0"/>
            <w:sz w:val="22"/>
            <w:szCs w:val="22"/>
            <w:lang w:val="en-GB"/>
          </w:rPr>
          <w:t>16.</w:t>
        </w:r>
        <w:r w:rsidR="00295CEC" w:rsidRPr="006C078B">
          <w:rPr>
            <w:rFonts w:ascii="Arial" w:hAnsi="Arial" w:cs="Arial"/>
            <w:b w:val="0"/>
            <w:sz w:val="22"/>
            <w:szCs w:val="22"/>
            <w:lang w:val="en-GB"/>
          </w:rPr>
          <w:tab/>
          <w:t>Demolition</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_Toc305680896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37</w:t>
        </w:r>
        <w:r w:rsidR="00295CEC" w:rsidRPr="006C078B">
          <w:rPr>
            <w:rFonts w:ascii="Arial" w:hAnsi="Arial" w:cs="Arial"/>
            <w:b w:val="0"/>
            <w:webHidden/>
            <w:sz w:val="22"/>
            <w:szCs w:val="22"/>
            <w:lang w:val="en-GB"/>
          </w:rPr>
          <w:fldChar w:fldCharType="end"/>
        </w:r>
      </w:hyperlink>
    </w:p>
    <w:p w14:paraId="744DD64D" w14:textId="77777777" w:rsidR="00295CEC" w:rsidRPr="006C078B" w:rsidRDefault="00A120A7" w:rsidP="00295CEC">
      <w:pPr>
        <w:pStyle w:val="TOC2"/>
        <w:ind w:left="240"/>
        <w:rPr>
          <w:rFonts w:ascii="Arial" w:hAnsi="Arial" w:cs="Arial"/>
          <w:b w:val="0"/>
          <w:sz w:val="22"/>
          <w:szCs w:val="22"/>
          <w:lang w:val="en-GB"/>
        </w:rPr>
      </w:pPr>
      <w:hyperlink w:anchor="_Toc305680897" w:history="1">
        <w:r w:rsidR="00295CEC" w:rsidRPr="006C078B">
          <w:rPr>
            <w:rFonts w:ascii="Arial" w:hAnsi="Arial" w:cs="Arial"/>
            <w:b w:val="0"/>
            <w:sz w:val="22"/>
            <w:szCs w:val="22"/>
            <w:lang w:val="en-GB"/>
          </w:rPr>
          <w:t>17.</w:t>
        </w:r>
        <w:r w:rsidR="00295CEC" w:rsidRPr="006C078B">
          <w:rPr>
            <w:rFonts w:ascii="Arial" w:hAnsi="Arial" w:cs="Arial"/>
            <w:b w:val="0"/>
            <w:sz w:val="22"/>
            <w:szCs w:val="22"/>
            <w:lang w:val="en-GB"/>
          </w:rPr>
          <w:tab/>
          <w:t>Painting</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_Toc305680897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38</w:t>
        </w:r>
        <w:r w:rsidR="00295CEC" w:rsidRPr="006C078B">
          <w:rPr>
            <w:rFonts w:ascii="Arial" w:hAnsi="Arial" w:cs="Arial"/>
            <w:b w:val="0"/>
            <w:webHidden/>
            <w:sz w:val="22"/>
            <w:szCs w:val="22"/>
            <w:lang w:val="en-GB"/>
          </w:rPr>
          <w:fldChar w:fldCharType="end"/>
        </w:r>
      </w:hyperlink>
    </w:p>
    <w:p w14:paraId="69234121" w14:textId="77777777" w:rsidR="00295CEC" w:rsidRPr="006C078B" w:rsidRDefault="00A120A7" w:rsidP="00295CEC">
      <w:pPr>
        <w:pStyle w:val="TOC2"/>
        <w:ind w:left="240"/>
        <w:rPr>
          <w:rFonts w:ascii="Arial" w:hAnsi="Arial" w:cs="Arial"/>
          <w:b w:val="0"/>
          <w:sz w:val="22"/>
          <w:szCs w:val="22"/>
          <w:lang w:val="en-GB"/>
        </w:rPr>
      </w:pPr>
      <w:hyperlink w:anchor="_Toc305680898" w:history="1">
        <w:r w:rsidR="00295CEC" w:rsidRPr="006C078B">
          <w:rPr>
            <w:rFonts w:ascii="Arial" w:hAnsi="Arial" w:cs="Arial"/>
            <w:b w:val="0"/>
            <w:sz w:val="22"/>
            <w:szCs w:val="22"/>
            <w:lang w:val="en-GB"/>
          </w:rPr>
          <w:t>18.</w:t>
        </w:r>
        <w:r w:rsidR="00295CEC" w:rsidRPr="006C078B">
          <w:rPr>
            <w:rFonts w:ascii="Arial" w:hAnsi="Arial" w:cs="Arial"/>
            <w:b w:val="0"/>
            <w:sz w:val="22"/>
            <w:szCs w:val="22"/>
            <w:lang w:val="en-GB"/>
          </w:rPr>
          <w:tab/>
          <w:t>ELECTRICAL INSPECTION AND ASSURE GROUNDING</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_Toc305680898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39</w:t>
        </w:r>
        <w:r w:rsidR="00295CEC" w:rsidRPr="006C078B">
          <w:rPr>
            <w:rFonts w:ascii="Arial" w:hAnsi="Arial" w:cs="Arial"/>
            <w:b w:val="0"/>
            <w:webHidden/>
            <w:sz w:val="22"/>
            <w:szCs w:val="22"/>
            <w:lang w:val="en-GB"/>
          </w:rPr>
          <w:fldChar w:fldCharType="end"/>
        </w:r>
      </w:hyperlink>
    </w:p>
    <w:p w14:paraId="08868441" w14:textId="77777777" w:rsidR="00295CEC" w:rsidRPr="006C078B" w:rsidRDefault="00A120A7" w:rsidP="00295CEC">
      <w:pPr>
        <w:pStyle w:val="TOC2"/>
        <w:ind w:left="240"/>
        <w:rPr>
          <w:rFonts w:ascii="Arial" w:hAnsi="Arial" w:cs="Arial"/>
          <w:b w:val="0"/>
          <w:sz w:val="22"/>
          <w:szCs w:val="22"/>
          <w:lang w:val="en-GB"/>
        </w:rPr>
      </w:pPr>
      <w:hyperlink w:anchor="_Toc305680900" w:history="1">
        <w:r w:rsidR="00295CEC" w:rsidRPr="006C078B">
          <w:rPr>
            <w:rFonts w:ascii="Arial" w:hAnsi="Arial" w:cs="Arial"/>
            <w:b w:val="0"/>
            <w:sz w:val="22"/>
            <w:szCs w:val="22"/>
            <w:lang w:val="en-GB"/>
          </w:rPr>
          <w:t>21.</w:t>
        </w:r>
        <w:r w:rsidR="00295CEC" w:rsidRPr="006C078B">
          <w:rPr>
            <w:rFonts w:ascii="Arial" w:hAnsi="Arial" w:cs="Arial"/>
            <w:b w:val="0"/>
            <w:sz w:val="22"/>
            <w:szCs w:val="22"/>
            <w:lang w:val="en-GB"/>
          </w:rPr>
          <w:tab/>
          <w:t>TRAINING</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_Toc305680900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41</w:t>
        </w:r>
        <w:r w:rsidR="00295CEC" w:rsidRPr="006C078B">
          <w:rPr>
            <w:rFonts w:ascii="Arial" w:hAnsi="Arial" w:cs="Arial"/>
            <w:b w:val="0"/>
            <w:webHidden/>
            <w:sz w:val="22"/>
            <w:szCs w:val="22"/>
            <w:lang w:val="en-GB"/>
          </w:rPr>
          <w:fldChar w:fldCharType="end"/>
        </w:r>
      </w:hyperlink>
    </w:p>
    <w:p w14:paraId="2B8C6F5B" w14:textId="77777777" w:rsidR="00295CEC" w:rsidRPr="006C078B" w:rsidRDefault="00A120A7" w:rsidP="00295CEC">
      <w:pPr>
        <w:pStyle w:val="TOC2"/>
        <w:ind w:left="240"/>
        <w:rPr>
          <w:rFonts w:ascii="Arial" w:hAnsi="Arial" w:cs="Arial"/>
          <w:b w:val="0"/>
          <w:sz w:val="22"/>
          <w:szCs w:val="22"/>
          <w:lang w:val="en-GB"/>
        </w:rPr>
      </w:pPr>
      <w:hyperlink w:anchor="_Toc305680901" w:history="1">
        <w:r w:rsidR="00295CEC" w:rsidRPr="006C078B">
          <w:rPr>
            <w:rFonts w:ascii="Arial" w:hAnsi="Arial" w:cs="Arial"/>
            <w:b w:val="0"/>
            <w:sz w:val="22"/>
            <w:szCs w:val="22"/>
            <w:lang w:val="en-GB"/>
          </w:rPr>
          <w:t>22.</w:t>
        </w:r>
        <w:r w:rsidR="00295CEC" w:rsidRPr="006C078B">
          <w:rPr>
            <w:rFonts w:ascii="Arial" w:hAnsi="Arial" w:cs="Arial"/>
            <w:b w:val="0"/>
            <w:sz w:val="22"/>
            <w:szCs w:val="22"/>
            <w:lang w:val="en-GB"/>
          </w:rPr>
          <w:tab/>
          <w:t>ACCINDENT PLAN AND INCCIDENT RATE</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_Toc305680901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45</w:t>
        </w:r>
        <w:r w:rsidR="00295CEC" w:rsidRPr="006C078B">
          <w:rPr>
            <w:rFonts w:ascii="Arial" w:hAnsi="Arial" w:cs="Arial"/>
            <w:b w:val="0"/>
            <w:webHidden/>
            <w:sz w:val="22"/>
            <w:szCs w:val="22"/>
            <w:lang w:val="en-GB"/>
          </w:rPr>
          <w:fldChar w:fldCharType="end"/>
        </w:r>
      </w:hyperlink>
    </w:p>
    <w:p w14:paraId="4598C34F" w14:textId="77777777" w:rsidR="00295CEC" w:rsidRPr="006C078B" w:rsidRDefault="00A120A7" w:rsidP="00295CEC">
      <w:pPr>
        <w:pStyle w:val="TOC2"/>
        <w:ind w:left="240"/>
        <w:rPr>
          <w:rFonts w:ascii="Arial" w:hAnsi="Arial" w:cs="Arial"/>
          <w:b w:val="0"/>
          <w:sz w:val="22"/>
          <w:szCs w:val="22"/>
          <w:lang w:val="en-GB"/>
        </w:rPr>
      </w:pPr>
      <w:hyperlink w:anchor="_Toc305680902" w:history="1">
        <w:r w:rsidR="00295CEC" w:rsidRPr="006C078B">
          <w:rPr>
            <w:rFonts w:ascii="Arial" w:hAnsi="Arial" w:cs="Arial"/>
            <w:b w:val="0"/>
            <w:sz w:val="22"/>
            <w:szCs w:val="22"/>
            <w:lang w:val="en-GB"/>
          </w:rPr>
          <w:t>23.</w:t>
        </w:r>
        <w:r w:rsidR="00295CEC" w:rsidRPr="006C078B">
          <w:rPr>
            <w:rFonts w:ascii="Arial" w:hAnsi="Arial" w:cs="Arial"/>
            <w:b w:val="0"/>
            <w:sz w:val="22"/>
            <w:szCs w:val="22"/>
            <w:lang w:val="en-GB"/>
          </w:rPr>
          <w:tab/>
          <w:t>VISITORS’ PLAN</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_Toc305680902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46</w:t>
        </w:r>
        <w:r w:rsidR="00295CEC" w:rsidRPr="006C078B">
          <w:rPr>
            <w:rFonts w:ascii="Arial" w:hAnsi="Arial" w:cs="Arial"/>
            <w:b w:val="0"/>
            <w:webHidden/>
            <w:sz w:val="22"/>
            <w:szCs w:val="22"/>
            <w:lang w:val="en-GB"/>
          </w:rPr>
          <w:fldChar w:fldCharType="end"/>
        </w:r>
      </w:hyperlink>
    </w:p>
    <w:p w14:paraId="108991F5" w14:textId="77777777" w:rsidR="00295CEC" w:rsidRPr="006C078B" w:rsidRDefault="00A120A7" w:rsidP="00295CEC">
      <w:pPr>
        <w:pStyle w:val="TOC2"/>
        <w:ind w:left="240"/>
        <w:rPr>
          <w:rFonts w:ascii="Arial" w:hAnsi="Arial" w:cs="Arial"/>
          <w:b w:val="0"/>
          <w:sz w:val="22"/>
          <w:szCs w:val="22"/>
          <w:lang w:val="en-GB"/>
        </w:rPr>
      </w:pPr>
      <w:hyperlink w:anchor="_Toc305680903" w:history="1">
        <w:r w:rsidR="00295CEC" w:rsidRPr="006C078B">
          <w:rPr>
            <w:rFonts w:ascii="Arial" w:hAnsi="Arial" w:cs="Arial"/>
            <w:b w:val="0"/>
            <w:sz w:val="22"/>
            <w:szCs w:val="22"/>
            <w:lang w:val="en-GB"/>
          </w:rPr>
          <w:t>24.</w:t>
        </w:r>
        <w:r w:rsidR="00295CEC" w:rsidRPr="006C078B">
          <w:rPr>
            <w:rFonts w:ascii="Arial" w:hAnsi="Arial" w:cs="Arial"/>
            <w:b w:val="0"/>
            <w:sz w:val="22"/>
            <w:szCs w:val="22"/>
            <w:lang w:val="en-GB"/>
          </w:rPr>
          <w:tab/>
          <w:t>EMERGENCY PLAN</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_Toc305680903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47</w:t>
        </w:r>
        <w:r w:rsidR="00295CEC" w:rsidRPr="006C078B">
          <w:rPr>
            <w:rFonts w:ascii="Arial" w:hAnsi="Arial" w:cs="Arial"/>
            <w:b w:val="0"/>
            <w:webHidden/>
            <w:sz w:val="22"/>
            <w:szCs w:val="22"/>
            <w:lang w:val="en-GB"/>
          </w:rPr>
          <w:fldChar w:fldCharType="end"/>
        </w:r>
      </w:hyperlink>
    </w:p>
    <w:p w14:paraId="08B118D5" w14:textId="77777777" w:rsidR="00295CEC" w:rsidRPr="006C078B" w:rsidRDefault="00A120A7" w:rsidP="00295CEC">
      <w:pPr>
        <w:pStyle w:val="TOC2"/>
        <w:ind w:left="240"/>
        <w:rPr>
          <w:rFonts w:ascii="Arial" w:hAnsi="Arial" w:cs="Arial"/>
          <w:b w:val="0"/>
          <w:sz w:val="22"/>
          <w:szCs w:val="22"/>
          <w:lang w:val="en-GB"/>
        </w:rPr>
      </w:pPr>
      <w:hyperlink w:anchor="_Toc305680909" w:history="1">
        <w:r w:rsidR="00295CEC" w:rsidRPr="006C078B">
          <w:rPr>
            <w:rFonts w:ascii="Arial" w:hAnsi="Arial" w:cs="Arial"/>
            <w:b w:val="0"/>
            <w:sz w:val="22"/>
            <w:szCs w:val="22"/>
            <w:lang w:val="en-GB"/>
          </w:rPr>
          <w:t>26.</w:t>
        </w:r>
        <w:r w:rsidR="00295CEC" w:rsidRPr="006C078B">
          <w:rPr>
            <w:rFonts w:ascii="Arial" w:hAnsi="Arial" w:cs="Arial"/>
            <w:b w:val="0"/>
            <w:sz w:val="22"/>
            <w:szCs w:val="22"/>
            <w:lang w:val="en-GB"/>
          </w:rPr>
          <w:tab/>
          <w:t>ALCOHOL  CONTROL</w:t>
        </w:r>
        <w:r w:rsidR="00295CEC" w:rsidRPr="006C078B">
          <w:rPr>
            <w:rFonts w:ascii="Arial" w:hAnsi="Arial" w:cs="Arial"/>
            <w:b w:val="0"/>
            <w:webHidden/>
            <w:sz w:val="22"/>
            <w:szCs w:val="22"/>
            <w:lang w:val="en-GB"/>
          </w:rPr>
          <w:tab/>
        </w:r>
        <w:r w:rsidR="00295CEC" w:rsidRPr="006C078B">
          <w:rPr>
            <w:rFonts w:ascii="Arial" w:hAnsi="Arial" w:cs="Arial"/>
            <w:b w:val="0"/>
            <w:webHidden/>
            <w:sz w:val="22"/>
            <w:szCs w:val="22"/>
            <w:lang w:val="en-GB"/>
          </w:rPr>
          <w:fldChar w:fldCharType="begin"/>
        </w:r>
        <w:r w:rsidR="00295CEC" w:rsidRPr="006C078B">
          <w:rPr>
            <w:rFonts w:ascii="Arial" w:hAnsi="Arial" w:cs="Arial"/>
            <w:b w:val="0"/>
            <w:webHidden/>
            <w:sz w:val="22"/>
            <w:szCs w:val="22"/>
            <w:lang w:val="en-GB"/>
          </w:rPr>
          <w:instrText xml:space="preserve"> PAGEREF _Toc305680909 \h </w:instrText>
        </w:r>
        <w:r w:rsidR="00295CEC" w:rsidRPr="006C078B">
          <w:rPr>
            <w:rFonts w:ascii="Arial" w:hAnsi="Arial" w:cs="Arial"/>
            <w:b w:val="0"/>
            <w:webHidden/>
            <w:sz w:val="22"/>
            <w:szCs w:val="22"/>
            <w:lang w:val="en-GB"/>
          </w:rPr>
        </w:r>
        <w:r w:rsidR="00295CEC" w:rsidRPr="006C078B">
          <w:rPr>
            <w:rFonts w:ascii="Arial" w:hAnsi="Arial" w:cs="Arial"/>
            <w:b w:val="0"/>
            <w:webHidden/>
            <w:sz w:val="22"/>
            <w:szCs w:val="22"/>
            <w:lang w:val="en-GB"/>
          </w:rPr>
          <w:fldChar w:fldCharType="separate"/>
        </w:r>
        <w:r w:rsidR="00295CEC">
          <w:rPr>
            <w:rFonts w:ascii="Arial" w:hAnsi="Arial" w:cs="Arial"/>
            <w:b w:val="0"/>
            <w:webHidden/>
            <w:sz w:val="22"/>
            <w:szCs w:val="22"/>
            <w:lang w:val="en-GB"/>
          </w:rPr>
          <w:t>49</w:t>
        </w:r>
        <w:r w:rsidR="00295CEC" w:rsidRPr="006C078B">
          <w:rPr>
            <w:rFonts w:ascii="Arial" w:hAnsi="Arial" w:cs="Arial"/>
            <w:b w:val="0"/>
            <w:webHidden/>
            <w:sz w:val="22"/>
            <w:szCs w:val="22"/>
            <w:lang w:val="en-GB"/>
          </w:rPr>
          <w:fldChar w:fldCharType="end"/>
        </w:r>
      </w:hyperlink>
    </w:p>
    <w:p w14:paraId="0D125908" w14:textId="1E527B1C" w:rsidR="00295CEC" w:rsidRDefault="00295CEC" w:rsidP="00295CEC">
      <w:pPr>
        <w:pStyle w:val="TOC2"/>
      </w:pPr>
      <w:r>
        <w:fldChar w:fldCharType="end"/>
      </w:r>
      <w:bookmarkEnd w:id="1"/>
    </w:p>
    <w:p w14:paraId="5D49A8E0" w14:textId="6DE0930E" w:rsidR="00295CEC" w:rsidRDefault="00295CEC">
      <w:pPr>
        <w:rPr>
          <w:lang w:val="it-IT" w:eastAsia="it-IT"/>
        </w:rPr>
      </w:pPr>
      <w:r>
        <w:rPr>
          <w:lang w:val="it-IT" w:eastAsia="it-IT"/>
        </w:rPr>
        <w:br w:type="page"/>
      </w:r>
    </w:p>
    <w:p w14:paraId="13EE3D7C" w14:textId="77777777" w:rsidR="00295CEC" w:rsidRPr="00A34DC4" w:rsidRDefault="00295CEC" w:rsidP="00295CEC">
      <w:pPr>
        <w:jc w:val="center"/>
      </w:pPr>
      <w:r>
        <w:lastRenderedPageBreak/>
        <w:t>List of Appendices</w:t>
      </w:r>
    </w:p>
    <w:p w14:paraId="35B96CA7" w14:textId="77777777" w:rsidR="00295CEC" w:rsidRDefault="00295CEC" w:rsidP="00295CEC">
      <w:pPr>
        <w:rPr>
          <w:sz w:val="20"/>
          <w:szCs w:val="20"/>
        </w:rPr>
      </w:pPr>
      <w:r w:rsidRPr="00C667E8">
        <w:rPr>
          <w:sz w:val="20"/>
          <w:szCs w:val="20"/>
        </w:rPr>
        <w:t>Appendix nº</w:t>
      </w:r>
    </w:p>
    <w:p w14:paraId="258A1BC2" w14:textId="77777777" w:rsidR="00295CEC" w:rsidRPr="00C667E8" w:rsidRDefault="00295CEC" w:rsidP="00295CEC">
      <w:pPr>
        <w:rPr>
          <w:sz w:val="20"/>
          <w:szCs w:val="20"/>
        </w:rPr>
      </w:pPr>
    </w:p>
    <w:p w14:paraId="3E57BA31" w14:textId="3C997577" w:rsidR="00295CEC" w:rsidRPr="00EA38E5" w:rsidRDefault="00295CEC" w:rsidP="003E6597">
      <w:pPr>
        <w:pStyle w:val="ListParagraph"/>
        <w:numPr>
          <w:ilvl w:val="0"/>
          <w:numId w:val="66"/>
        </w:numPr>
        <w:tabs>
          <w:tab w:val="right" w:pos="9498"/>
        </w:tabs>
        <w:ind w:left="993" w:hanging="709"/>
      </w:pPr>
      <w:r w:rsidRPr="00EA38E5">
        <w:t>Distribution of the Development of the Health and Safety Plan</w:t>
      </w:r>
      <w:r>
        <w:t>..................................................</w:t>
      </w:r>
    </w:p>
    <w:p w14:paraId="468EC60A" w14:textId="2C8EA56A" w:rsidR="00295CEC" w:rsidRPr="00EA38E5" w:rsidRDefault="00295CEC" w:rsidP="003E6597">
      <w:pPr>
        <w:pStyle w:val="ListParagraph"/>
        <w:numPr>
          <w:ilvl w:val="0"/>
          <w:numId w:val="66"/>
        </w:numPr>
        <w:tabs>
          <w:tab w:val="right" w:pos="9498"/>
        </w:tabs>
        <w:ind w:left="993" w:hanging="709"/>
      </w:pPr>
      <w:r w:rsidRPr="00EA38E5">
        <w:t>Organization Chart</w:t>
      </w:r>
      <w:r>
        <w:t>.......................................................................................................................</w:t>
      </w:r>
      <w:r>
        <w:tab/>
      </w:r>
    </w:p>
    <w:p w14:paraId="6E50381C" w14:textId="1B1890FD" w:rsidR="00295CEC" w:rsidRPr="00EA38E5" w:rsidRDefault="00295CEC" w:rsidP="003E6597">
      <w:pPr>
        <w:pStyle w:val="ListParagraph"/>
        <w:numPr>
          <w:ilvl w:val="0"/>
          <w:numId w:val="66"/>
        </w:numPr>
        <w:tabs>
          <w:tab w:val="right" w:pos="9498"/>
        </w:tabs>
        <w:ind w:left="993" w:hanging="709"/>
      </w:pPr>
      <w:r w:rsidRPr="00EA38E5">
        <w:t>Health and Safety Policy</w:t>
      </w:r>
      <w:r>
        <w:t>..............................................................................................................</w:t>
      </w:r>
      <w:r>
        <w:tab/>
      </w:r>
    </w:p>
    <w:p w14:paraId="16857925" w14:textId="577FCAFB" w:rsidR="00295CEC" w:rsidRPr="00EA38E5" w:rsidRDefault="00295CEC" w:rsidP="003E6597">
      <w:pPr>
        <w:pStyle w:val="ListParagraph"/>
        <w:numPr>
          <w:ilvl w:val="0"/>
          <w:numId w:val="66"/>
        </w:numPr>
        <w:tabs>
          <w:tab w:val="right" w:pos="9498"/>
        </w:tabs>
        <w:ind w:left="993" w:hanging="709"/>
      </w:pPr>
      <w:r w:rsidRPr="00EA38E5">
        <w:t>Working Hours</w:t>
      </w:r>
      <w:r>
        <w:t>.............................................................................................................................</w:t>
      </w:r>
      <w:r>
        <w:tab/>
      </w:r>
    </w:p>
    <w:p w14:paraId="1985345F" w14:textId="3EDD2650" w:rsidR="00295CEC" w:rsidRPr="00EA38E5" w:rsidRDefault="00295CEC" w:rsidP="003E6597">
      <w:pPr>
        <w:pStyle w:val="ListParagraph"/>
        <w:numPr>
          <w:ilvl w:val="0"/>
          <w:numId w:val="66"/>
        </w:numPr>
        <w:tabs>
          <w:tab w:val="right" w:pos="9498"/>
        </w:tabs>
        <w:ind w:left="993" w:hanging="709"/>
      </w:pPr>
      <w:r w:rsidRPr="00EA38E5">
        <w:t>Civil Liability Insurance</w:t>
      </w:r>
      <w:r>
        <w:t>...............................................................................................................</w:t>
      </w:r>
      <w:r>
        <w:tab/>
      </w:r>
    </w:p>
    <w:p w14:paraId="2636CF45" w14:textId="1D878525" w:rsidR="00295CEC" w:rsidRPr="00EA38E5" w:rsidRDefault="00295CEC" w:rsidP="003E6597">
      <w:pPr>
        <w:pStyle w:val="ListParagraph"/>
        <w:numPr>
          <w:ilvl w:val="0"/>
          <w:numId w:val="66"/>
        </w:numPr>
        <w:tabs>
          <w:tab w:val="right" w:pos="9498"/>
        </w:tabs>
        <w:ind w:left="993" w:hanging="709"/>
      </w:pPr>
      <w:r w:rsidRPr="00EA38E5">
        <w:t>Work Schedule</w:t>
      </w:r>
      <w:r>
        <w:t>.............................................................................................................................</w:t>
      </w:r>
      <w:r>
        <w:tab/>
      </w:r>
    </w:p>
    <w:p w14:paraId="1FBA4ABB" w14:textId="1F3529AE" w:rsidR="00295CEC" w:rsidRPr="00EA38E5" w:rsidRDefault="00295CEC" w:rsidP="003E6597">
      <w:pPr>
        <w:pStyle w:val="ListParagraph"/>
        <w:numPr>
          <w:ilvl w:val="0"/>
          <w:numId w:val="66"/>
        </w:numPr>
        <w:tabs>
          <w:tab w:val="right" w:pos="9498"/>
        </w:tabs>
        <w:ind w:left="993" w:hanging="709"/>
      </w:pPr>
      <w:r w:rsidRPr="00EA38E5">
        <w:t>Men Power</w:t>
      </w:r>
      <w:r>
        <w:t>...................................................................................................................................</w:t>
      </w:r>
      <w:r>
        <w:tab/>
      </w:r>
    </w:p>
    <w:p w14:paraId="48D1B868" w14:textId="14DC1FFC" w:rsidR="00295CEC" w:rsidRPr="00EA38E5" w:rsidRDefault="00295CEC" w:rsidP="003E6597">
      <w:pPr>
        <w:pStyle w:val="ListParagraph"/>
        <w:numPr>
          <w:ilvl w:val="0"/>
          <w:numId w:val="66"/>
        </w:numPr>
        <w:tabs>
          <w:tab w:val="right" w:pos="9498"/>
        </w:tabs>
        <w:ind w:left="993" w:hanging="709"/>
      </w:pPr>
      <w:r w:rsidRPr="00EA38E5">
        <w:t>List of Equipment</w:t>
      </w:r>
      <w:r>
        <w:t>.........................................................................................................................</w:t>
      </w:r>
      <w:r>
        <w:tab/>
      </w:r>
    </w:p>
    <w:p w14:paraId="309C4AC5" w14:textId="0233E248" w:rsidR="00295CEC" w:rsidRPr="00EA38E5" w:rsidRDefault="00295CEC" w:rsidP="003E6597">
      <w:pPr>
        <w:pStyle w:val="ListParagraph"/>
        <w:numPr>
          <w:ilvl w:val="0"/>
          <w:numId w:val="66"/>
        </w:numPr>
        <w:tabs>
          <w:tab w:val="right" w:pos="9498"/>
        </w:tabs>
        <w:ind w:left="993" w:hanging="709"/>
      </w:pPr>
      <w:r w:rsidRPr="00EA38E5">
        <w:t>Access Control on the facilities</w:t>
      </w:r>
      <w:r>
        <w:t>....................................................................................................</w:t>
      </w:r>
      <w:r>
        <w:tab/>
      </w:r>
    </w:p>
    <w:p w14:paraId="76ED2B00" w14:textId="0AF91D84" w:rsidR="00295CEC" w:rsidRPr="00EA38E5" w:rsidRDefault="00295CEC" w:rsidP="003E6597">
      <w:pPr>
        <w:pStyle w:val="ListParagraph"/>
        <w:numPr>
          <w:ilvl w:val="0"/>
          <w:numId w:val="66"/>
        </w:numPr>
        <w:tabs>
          <w:tab w:val="right" w:pos="9498"/>
        </w:tabs>
        <w:ind w:left="993" w:hanging="709"/>
      </w:pPr>
      <w:r w:rsidRPr="00EA38E5">
        <w:t>Equipment Check List</w:t>
      </w:r>
      <w:r>
        <w:t>..................................................................................................................</w:t>
      </w:r>
      <w:r>
        <w:tab/>
      </w:r>
    </w:p>
    <w:p w14:paraId="03978B20" w14:textId="7371BE87" w:rsidR="00295CEC" w:rsidRPr="00AB45A7" w:rsidRDefault="00295CEC" w:rsidP="003E6597">
      <w:pPr>
        <w:pStyle w:val="ListParagraph"/>
        <w:numPr>
          <w:ilvl w:val="0"/>
          <w:numId w:val="66"/>
        </w:numPr>
        <w:tabs>
          <w:tab w:val="right" w:pos="9498"/>
        </w:tabs>
        <w:ind w:left="993" w:hanging="709"/>
      </w:pPr>
      <w:r w:rsidRPr="00AB45A7">
        <w:t>Hazards Risk Analyses per Activities Equipment and Control Factors Assessments</w:t>
      </w:r>
      <w:r>
        <w:t>.</w:t>
      </w:r>
      <w:r w:rsidRPr="00AB45A7">
        <w:t>..............</w:t>
      </w:r>
      <w:r w:rsidRPr="00AB45A7">
        <w:tab/>
      </w:r>
    </w:p>
    <w:p w14:paraId="67C1024B" w14:textId="3B453F4E" w:rsidR="00295CEC" w:rsidRPr="00EA38E5" w:rsidRDefault="00295CEC" w:rsidP="003E6597">
      <w:pPr>
        <w:pStyle w:val="ListParagraph"/>
        <w:numPr>
          <w:ilvl w:val="0"/>
          <w:numId w:val="66"/>
        </w:numPr>
        <w:tabs>
          <w:tab w:val="right" w:pos="9498"/>
        </w:tabs>
        <w:ind w:left="993" w:hanging="709"/>
      </w:pPr>
      <w:r w:rsidRPr="00EA38E5">
        <w:t>MSDS</w:t>
      </w:r>
      <w:r>
        <w:t>.........................................................................................................................................</w:t>
      </w:r>
      <w:r>
        <w:tab/>
      </w:r>
    </w:p>
    <w:p w14:paraId="7281F5DF" w14:textId="2E39DA28" w:rsidR="00295CEC" w:rsidRPr="00EA38E5" w:rsidRDefault="00295CEC" w:rsidP="003E6597">
      <w:pPr>
        <w:pStyle w:val="ListParagraph"/>
        <w:numPr>
          <w:ilvl w:val="0"/>
          <w:numId w:val="66"/>
        </w:numPr>
        <w:tabs>
          <w:tab w:val="right" w:pos="9498"/>
        </w:tabs>
        <w:ind w:left="993" w:hanging="709"/>
      </w:pPr>
      <w:r w:rsidRPr="00EA38E5">
        <w:t>Monitoring Measures</w:t>
      </w:r>
      <w:r>
        <w:t>..................................................................................................................</w:t>
      </w:r>
      <w:r>
        <w:tab/>
      </w:r>
    </w:p>
    <w:p w14:paraId="7EC26B29" w14:textId="5BBC4B2D" w:rsidR="00295CEC" w:rsidRPr="00EA38E5" w:rsidRDefault="00295CEC" w:rsidP="003E6597">
      <w:pPr>
        <w:pStyle w:val="ListParagraph"/>
        <w:numPr>
          <w:ilvl w:val="0"/>
          <w:numId w:val="66"/>
        </w:numPr>
        <w:tabs>
          <w:tab w:val="right" w:pos="9498"/>
        </w:tabs>
        <w:ind w:left="993" w:hanging="709"/>
      </w:pPr>
      <w:r w:rsidRPr="00EA38E5">
        <w:t>Medical Support</w:t>
      </w:r>
      <w:r>
        <w:t>.........................................................................................................................</w:t>
      </w:r>
      <w:r>
        <w:tab/>
      </w:r>
    </w:p>
    <w:p w14:paraId="03960D8B" w14:textId="03E6B620" w:rsidR="00295CEC" w:rsidRPr="00EA38E5" w:rsidRDefault="00295CEC" w:rsidP="003E6597">
      <w:pPr>
        <w:pStyle w:val="ListParagraph"/>
        <w:numPr>
          <w:ilvl w:val="0"/>
          <w:numId w:val="66"/>
        </w:numPr>
        <w:tabs>
          <w:tab w:val="right" w:pos="9498"/>
        </w:tabs>
        <w:ind w:left="993" w:hanging="709"/>
      </w:pPr>
      <w:r w:rsidRPr="00EA38E5">
        <w:t>PEE Plan</w:t>
      </w:r>
      <w:r>
        <w:t>.....................................................................................................................................</w:t>
      </w:r>
      <w:r>
        <w:tab/>
      </w:r>
    </w:p>
    <w:p w14:paraId="2E923489" w14:textId="0B9B79FD" w:rsidR="00295CEC" w:rsidRPr="00C667E8" w:rsidRDefault="00295CEC" w:rsidP="003E6597">
      <w:pPr>
        <w:pStyle w:val="ListParagraph"/>
        <w:numPr>
          <w:ilvl w:val="0"/>
          <w:numId w:val="66"/>
        </w:numPr>
        <w:tabs>
          <w:tab w:val="right" w:pos="9498"/>
        </w:tabs>
        <w:ind w:left="993" w:hanging="709"/>
      </w:pPr>
      <w:r w:rsidRPr="00C667E8">
        <w:t>Specific Lifting Procedure Cranes and Lifting Operation</w:t>
      </w:r>
      <w:r>
        <w:t>..........................................................</w:t>
      </w:r>
      <w:r w:rsidRPr="00C667E8">
        <w:tab/>
      </w:r>
    </w:p>
    <w:p w14:paraId="39F63799" w14:textId="5876CEFD" w:rsidR="00295CEC" w:rsidRPr="00C667E8" w:rsidRDefault="00295CEC" w:rsidP="003E6597">
      <w:pPr>
        <w:pStyle w:val="ListParagraph"/>
        <w:numPr>
          <w:ilvl w:val="0"/>
          <w:numId w:val="66"/>
        </w:numPr>
        <w:tabs>
          <w:tab w:val="right" w:pos="9498"/>
        </w:tabs>
        <w:ind w:left="993" w:hanging="709"/>
      </w:pPr>
      <w:proofErr w:type="gramStart"/>
      <w:r w:rsidRPr="00C667E8">
        <w:t>Specific  Procedure</w:t>
      </w:r>
      <w:proofErr w:type="gramEnd"/>
      <w:r w:rsidRPr="00C667E8">
        <w:t xml:space="preserve"> for Scaffolds</w:t>
      </w:r>
      <w:r>
        <w:t>..............................................................................................</w:t>
      </w:r>
      <w:r w:rsidRPr="00C667E8">
        <w:tab/>
      </w:r>
    </w:p>
    <w:p w14:paraId="35BFBB87" w14:textId="18486B5C" w:rsidR="00295CEC" w:rsidRPr="00C667E8" w:rsidRDefault="00295CEC" w:rsidP="003E6597">
      <w:pPr>
        <w:pStyle w:val="ListParagraph"/>
        <w:numPr>
          <w:ilvl w:val="0"/>
          <w:numId w:val="66"/>
        </w:numPr>
        <w:tabs>
          <w:tab w:val="right" w:pos="9498"/>
        </w:tabs>
        <w:ind w:left="993" w:hanging="709"/>
      </w:pPr>
      <w:r w:rsidRPr="00C667E8">
        <w:t>Specific Procedure for Demolitions</w:t>
      </w:r>
      <w:r>
        <w:t>...........................................................................................</w:t>
      </w:r>
    </w:p>
    <w:p w14:paraId="178A06CF" w14:textId="44E4976D" w:rsidR="00295CEC" w:rsidRPr="00C667E8" w:rsidRDefault="00295CEC" w:rsidP="003E6597">
      <w:pPr>
        <w:pStyle w:val="ListParagraph"/>
        <w:numPr>
          <w:ilvl w:val="0"/>
          <w:numId w:val="66"/>
        </w:numPr>
        <w:tabs>
          <w:tab w:val="right" w:pos="9498"/>
        </w:tabs>
        <w:ind w:left="993" w:hanging="709"/>
      </w:pPr>
      <w:r w:rsidRPr="00C667E8">
        <w:t>Specific Procedure for Excavations</w:t>
      </w:r>
      <w:r>
        <w:t>...........................................................................................</w:t>
      </w:r>
      <w:r w:rsidRPr="00C667E8">
        <w:tab/>
      </w:r>
    </w:p>
    <w:p w14:paraId="2533E1BB" w14:textId="4F2F829B" w:rsidR="00295CEC" w:rsidRPr="00EA38E5" w:rsidRDefault="00295CEC" w:rsidP="003E6597">
      <w:pPr>
        <w:pStyle w:val="ListParagraph"/>
        <w:numPr>
          <w:ilvl w:val="0"/>
          <w:numId w:val="66"/>
        </w:numPr>
        <w:tabs>
          <w:tab w:val="right" w:pos="9498"/>
        </w:tabs>
        <w:ind w:left="993" w:hanging="709"/>
      </w:pPr>
      <w:r w:rsidRPr="00EA38E5">
        <w:t>Traffic Control</w:t>
      </w:r>
      <w:r>
        <w:t>...........................................................................................................................</w:t>
      </w:r>
      <w:r>
        <w:tab/>
      </w:r>
    </w:p>
    <w:p w14:paraId="5267950E" w14:textId="7F2E04CC" w:rsidR="00295CEC" w:rsidRPr="00EA38E5" w:rsidRDefault="00295CEC" w:rsidP="003E6597">
      <w:pPr>
        <w:pStyle w:val="ListParagraph"/>
        <w:numPr>
          <w:ilvl w:val="0"/>
          <w:numId w:val="66"/>
        </w:numPr>
        <w:tabs>
          <w:tab w:val="right" w:pos="9498"/>
        </w:tabs>
        <w:ind w:left="993" w:hanging="709"/>
      </w:pPr>
      <w:r w:rsidRPr="00EA38E5">
        <w:t>Training</w:t>
      </w:r>
      <w:r>
        <w:t>......................................................................................................................................</w:t>
      </w:r>
      <w:r>
        <w:tab/>
      </w:r>
    </w:p>
    <w:p w14:paraId="6ACE16EB" w14:textId="3F04A1B9" w:rsidR="00295CEC" w:rsidRPr="00EA38E5" w:rsidRDefault="00295CEC" w:rsidP="003E6597">
      <w:pPr>
        <w:pStyle w:val="ListParagraph"/>
        <w:numPr>
          <w:ilvl w:val="0"/>
          <w:numId w:val="66"/>
        </w:numPr>
        <w:tabs>
          <w:tab w:val="right" w:pos="9498"/>
        </w:tabs>
        <w:ind w:left="993" w:hanging="709"/>
      </w:pPr>
      <w:r w:rsidRPr="00EA38E5">
        <w:t>Accident and incident Rate</w:t>
      </w:r>
      <w:r>
        <w:t>........................................................................................................</w:t>
      </w:r>
      <w:r>
        <w:tab/>
      </w:r>
    </w:p>
    <w:p w14:paraId="7F523798" w14:textId="4621BEC5" w:rsidR="00295CEC" w:rsidRPr="00EA38E5" w:rsidRDefault="00295CEC" w:rsidP="003E6597">
      <w:pPr>
        <w:pStyle w:val="ListParagraph"/>
        <w:numPr>
          <w:ilvl w:val="0"/>
          <w:numId w:val="66"/>
        </w:numPr>
        <w:tabs>
          <w:tab w:val="right" w:pos="9498"/>
        </w:tabs>
        <w:ind w:left="993" w:hanging="709"/>
      </w:pPr>
      <w:r w:rsidRPr="00EA38E5">
        <w:t>Visitors Plan</w:t>
      </w:r>
      <w:r>
        <w:t>...............................................................................................................................</w:t>
      </w:r>
      <w:r>
        <w:tab/>
      </w:r>
    </w:p>
    <w:p w14:paraId="102BB6BC" w14:textId="040DBCD5" w:rsidR="00295CEC" w:rsidRPr="00EA38E5" w:rsidRDefault="00295CEC" w:rsidP="003E6597">
      <w:pPr>
        <w:pStyle w:val="ListParagraph"/>
        <w:numPr>
          <w:ilvl w:val="0"/>
          <w:numId w:val="66"/>
        </w:numPr>
        <w:tabs>
          <w:tab w:val="right" w:pos="9498"/>
        </w:tabs>
        <w:ind w:left="993" w:hanging="709"/>
      </w:pPr>
      <w:r w:rsidRPr="00EA38E5">
        <w:t>Emergency Plan</w:t>
      </w:r>
      <w:r>
        <w:t>.........................................................................................................................</w:t>
      </w:r>
      <w:r>
        <w:tab/>
      </w:r>
    </w:p>
    <w:p w14:paraId="780E0F27" w14:textId="052F7344" w:rsidR="00295CEC" w:rsidRPr="00EA38E5" w:rsidRDefault="00295CEC" w:rsidP="003E6597">
      <w:pPr>
        <w:pStyle w:val="ListParagraph"/>
        <w:numPr>
          <w:ilvl w:val="0"/>
          <w:numId w:val="66"/>
        </w:numPr>
        <w:tabs>
          <w:tab w:val="right" w:pos="9498"/>
        </w:tabs>
        <w:ind w:left="993" w:hanging="709"/>
      </w:pPr>
      <w:r w:rsidRPr="00EA38E5">
        <w:t>Monthly Report</w:t>
      </w:r>
      <w:r>
        <w:t>.........................................................................................................................</w:t>
      </w:r>
      <w:r>
        <w:tab/>
      </w:r>
    </w:p>
    <w:p w14:paraId="4E684899" w14:textId="103CE424" w:rsidR="00295CEC" w:rsidRPr="00EA38E5" w:rsidRDefault="00295CEC" w:rsidP="003E6597">
      <w:pPr>
        <w:pStyle w:val="ListParagraph"/>
        <w:numPr>
          <w:ilvl w:val="0"/>
          <w:numId w:val="66"/>
        </w:numPr>
        <w:tabs>
          <w:tab w:val="right" w:pos="9498"/>
        </w:tabs>
        <w:ind w:left="993" w:hanging="709"/>
      </w:pPr>
      <w:r w:rsidRPr="00EA38E5">
        <w:t>Alcohol Control</w:t>
      </w:r>
      <w:r>
        <w:t>.........................................................................................................................</w:t>
      </w:r>
      <w:r>
        <w:tab/>
      </w:r>
    </w:p>
    <w:p w14:paraId="11B5F21F" w14:textId="77777777" w:rsidR="00295CEC" w:rsidRPr="001E505F" w:rsidRDefault="00295CEC" w:rsidP="00295CEC">
      <w:pPr>
        <w:pStyle w:val="TOCHeading"/>
        <w:rPr>
          <w:lang w:eastAsia="pt-PT"/>
        </w:rPr>
      </w:pPr>
    </w:p>
    <w:p w14:paraId="0C164F41" w14:textId="77777777" w:rsidR="00295CEC" w:rsidRPr="001E505F" w:rsidRDefault="00295CEC" w:rsidP="00295CEC">
      <w:pPr>
        <w:pStyle w:val="TOC2"/>
        <w:rPr>
          <w:lang w:eastAsia="pt-PT"/>
        </w:rPr>
      </w:pPr>
    </w:p>
    <w:p w14:paraId="4EEB28BC" w14:textId="77777777" w:rsidR="00295CEC" w:rsidRPr="001E505F" w:rsidRDefault="00295CEC" w:rsidP="00295CEC">
      <w:pPr>
        <w:pStyle w:val="TOC2"/>
        <w:rPr>
          <w:lang w:eastAsia="pt-PT"/>
        </w:rPr>
      </w:pPr>
    </w:p>
    <w:p w14:paraId="2E869003" w14:textId="77777777" w:rsidR="00295CEC" w:rsidRPr="001E505F" w:rsidRDefault="00295CEC" w:rsidP="00295CEC">
      <w:pPr>
        <w:pStyle w:val="TOC2"/>
        <w:rPr>
          <w:lang w:eastAsia="pt-PT"/>
        </w:rPr>
      </w:pPr>
    </w:p>
    <w:p w14:paraId="7B4F8326" w14:textId="77777777" w:rsidR="00295CEC" w:rsidRPr="001E505F" w:rsidRDefault="00295CEC" w:rsidP="00295CEC">
      <w:pPr>
        <w:pStyle w:val="TOC2"/>
        <w:rPr>
          <w:lang w:eastAsia="pt-PT"/>
        </w:rPr>
      </w:pPr>
    </w:p>
    <w:p w14:paraId="3467549F" w14:textId="77777777" w:rsidR="00295CEC" w:rsidRPr="001E505F" w:rsidRDefault="00295CEC" w:rsidP="00295CEC">
      <w:pPr>
        <w:rPr>
          <w:lang w:eastAsia="pt-PT"/>
        </w:rPr>
      </w:pPr>
    </w:p>
    <w:p w14:paraId="7B262F80" w14:textId="77777777" w:rsidR="00295CEC" w:rsidRPr="001E505F" w:rsidRDefault="00295CEC" w:rsidP="00295CEC">
      <w:pPr>
        <w:rPr>
          <w:lang w:eastAsia="pt-PT"/>
        </w:rPr>
      </w:pPr>
    </w:p>
    <w:p w14:paraId="02F9363E" w14:textId="77777777" w:rsidR="00295CEC" w:rsidRDefault="00295CEC" w:rsidP="00295CEC">
      <w:pPr>
        <w:rPr>
          <w:lang w:eastAsia="pt-PT"/>
        </w:rPr>
      </w:pPr>
    </w:p>
    <w:p w14:paraId="5BACBFE5" w14:textId="77777777" w:rsidR="00295CEC" w:rsidRPr="00160BAB" w:rsidRDefault="00295CEC" w:rsidP="003E6597">
      <w:pPr>
        <w:numPr>
          <w:ilvl w:val="0"/>
          <w:numId w:val="6"/>
        </w:numPr>
        <w:spacing w:after="0" w:line="360" w:lineRule="auto"/>
        <w:jc w:val="both"/>
        <w:outlineLvl w:val="0"/>
        <w:rPr>
          <w:rFonts w:ascii="Arial" w:hAnsi="Arial" w:cs="Arial"/>
          <w:b/>
          <w:sz w:val="20"/>
        </w:rPr>
      </w:pPr>
      <w:r w:rsidRPr="00960782">
        <w:rPr>
          <w:rFonts w:ascii="Arial" w:hAnsi="Arial" w:cs="Arial"/>
          <w:b/>
          <w:sz w:val="20"/>
        </w:rPr>
        <w:lastRenderedPageBreak/>
        <w:t xml:space="preserve">   </w:t>
      </w:r>
      <w:bookmarkStart w:id="2" w:name="_Toc284836422"/>
      <w:bookmarkStart w:id="3" w:name="_Toc305529116"/>
      <w:bookmarkStart w:id="4" w:name="_Toc305663981"/>
      <w:bookmarkStart w:id="5" w:name="_Toc305680825"/>
      <w:r w:rsidRPr="00160BAB">
        <w:rPr>
          <w:rFonts w:ascii="Arial" w:hAnsi="Arial" w:cs="Arial"/>
          <w:b/>
          <w:sz w:val="20"/>
        </w:rPr>
        <w:t>SCOPE, OBJECTIVE AND DISTRIBUTION OF THE DEVELOPMENT OF THE HSP</w:t>
      </w:r>
      <w:bookmarkEnd w:id="2"/>
      <w:bookmarkEnd w:id="3"/>
      <w:bookmarkEnd w:id="4"/>
      <w:bookmarkEnd w:id="5"/>
    </w:p>
    <w:p w14:paraId="0D4AA723" w14:textId="56611C06" w:rsidR="00295CEC" w:rsidRDefault="00295CEC" w:rsidP="00295CEC">
      <w:pPr>
        <w:shd w:val="clear" w:color="auto" w:fill="FFFFFF"/>
        <w:spacing w:before="374" w:line="341" w:lineRule="exact"/>
        <w:ind w:left="115" w:right="149"/>
        <w:jc w:val="both"/>
        <w:rPr>
          <w:rFonts w:ascii="Arial" w:hAnsi="Arial" w:cs="Arial"/>
          <w:color w:val="000000"/>
          <w:sz w:val="20"/>
          <w:szCs w:val="20"/>
          <w:lang w:eastAsia="pt-PT"/>
        </w:rPr>
      </w:pPr>
      <w:r w:rsidRPr="00E94D57">
        <w:rPr>
          <w:rFonts w:ascii="Arial" w:hAnsi="Arial" w:cs="Arial"/>
          <w:color w:val="000000"/>
          <w:sz w:val="20"/>
          <w:szCs w:val="20"/>
          <w:lang w:eastAsia="pt-PT"/>
        </w:rPr>
        <w:t xml:space="preserve">As the HSP constitutes one of the basic tools of planning and </w:t>
      </w:r>
      <w:proofErr w:type="spellStart"/>
      <w:r w:rsidRPr="00E94D57">
        <w:rPr>
          <w:rFonts w:ascii="Arial" w:hAnsi="Arial" w:cs="Arial"/>
          <w:color w:val="000000"/>
          <w:sz w:val="20"/>
          <w:szCs w:val="20"/>
          <w:lang w:eastAsia="pt-PT"/>
        </w:rPr>
        <w:t>organisation</w:t>
      </w:r>
      <w:proofErr w:type="spellEnd"/>
      <w:r w:rsidRPr="00E94D57">
        <w:rPr>
          <w:rFonts w:ascii="Arial" w:hAnsi="Arial" w:cs="Arial"/>
          <w:color w:val="000000"/>
          <w:sz w:val="20"/>
          <w:szCs w:val="20"/>
          <w:lang w:eastAsia="pt-PT"/>
        </w:rPr>
        <w:t xml:space="preserve"> of safety at work, it has become necessary to carry out its development and its constant updating, these being parameters that </w:t>
      </w:r>
      <w:r>
        <w:rPr>
          <w:rFonts w:ascii="Arial" w:hAnsi="Arial" w:cs="Arial"/>
          <w:color w:val="000000"/>
          <w:sz w:val="20"/>
          <w:szCs w:val="20"/>
          <w:lang w:eastAsia="pt-PT"/>
        </w:rPr>
        <w:t xml:space="preserve">Contractor </w:t>
      </w:r>
      <w:r w:rsidRPr="00E94D57">
        <w:rPr>
          <w:rFonts w:ascii="Arial" w:hAnsi="Arial" w:cs="Arial"/>
          <w:color w:val="000000"/>
          <w:sz w:val="20"/>
          <w:szCs w:val="20"/>
          <w:lang w:eastAsia="pt-PT"/>
        </w:rPr>
        <w:t>a shall assume during the implementation of the present works contract.</w:t>
      </w:r>
    </w:p>
    <w:p w14:paraId="03FA8F42" w14:textId="77777777" w:rsidR="00295CEC" w:rsidRPr="00E94D57" w:rsidRDefault="00295CEC" w:rsidP="00295CEC">
      <w:pPr>
        <w:shd w:val="clear" w:color="auto" w:fill="FFFFFF"/>
        <w:spacing w:before="374" w:line="341" w:lineRule="exact"/>
        <w:ind w:left="115" w:right="149"/>
        <w:jc w:val="both"/>
        <w:rPr>
          <w:rFonts w:ascii="Arial" w:hAnsi="Arial" w:cs="Arial"/>
          <w:sz w:val="20"/>
          <w:szCs w:val="20"/>
        </w:rPr>
      </w:pPr>
    </w:p>
    <w:p w14:paraId="3E568A87" w14:textId="77777777" w:rsidR="00295CEC" w:rsidRPr="00160BAB"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6" w:name="_Toc284836423"/>
      <w:bookmarkStart w:id="7" w:name="_Toc305529117"/>
      <w:bookmarkStart w:id="8" w:name="_Toc305663982"/>
      <w:bookmarkStart w:id="9" w:name="_Toc305680826"/>
      <w:r w:rsidRPr="00160BAB">
        <w:rPr>
          <w:bCs/>
          <w:sz w:val="20"/>
          <w:szCs w:val="22"/>
          <w:lang w:val="en-US"/>
        </w:rPr>
        <w:t>Scope</w:t>
      </w:r>
      <w:bookmarkEnd w:id="6"/>
      <w:bookmarkEnd w:id="7"/>
      <w:bookmarkEnd w:id="8"/>
      <w:bookmarkEnd w:id="9"/>
    </w:p>
    <w:p w14:paraId="190D35B0" w14:textId="1FFFBD27" w:rsidR="00295CEC" w:rsidRDefault="00295CEC" w:rsidP="00295CEC">
      <w:pPr>
        <w:shd w:val="clear" w:color="auto" w:fill="FFFFFF"/>
        <w:spacing w:before="370" w:line="341" w:lineRule="exact"/>
        <w:ind w:left="120" w:right="149"/>
        <w:jc w:val="both"/>
        <w:rPr>
          <w:rFonts w:ascii="Arial" w:hAnsi="Arial" w:cs="Arial"/>
          <w:b/>
          <w:bCs/>
          <w:color w:val="000000"/>
          <w:sz w:val="20"/>
          <w:szCs w:val="20"/>
          <w:lang w:eastAsia="pt-PT"/>
        </w:rPr>
      </w:pPr>
      <w:r w:rsidRPr="00E94D57">
        <w:rPr>
          <w:rFonts w:ascii="Arial" w:hAnsi="Arial" w:cs="Arial"/>
          <w:color w:val="000000"/>
          <w:sz w:val="20"/>
          <w:szCs w:val="20"/>
          <w:lang w:eastAsia="pt-PT"/>
        </w:rPr>
        <w:t xml:space="preserve">The present document applies to the activities to </w:t>
      </w:r>
      <w:r>
        <w:rPr>
          <w:rFonts w:ascii="Arial" w:hAnsi="Arial" w:cs="Arial"/>
          <w:color w:val="000000"/>
          <w:sz w:val="20"/>
          <w:szCs w:val="20"/>
          <w:lang w:eastAsia="pt-PT"/>
        </w:rPr>
        <w:t xml:space="preserve">be undertaken by </w:t>
      </w:r>
      <w:proofErr w:type="gramStart"/>
      <w:r>
        <w:rPr>
          <w:rFonts w:ascii="Arial" w:hAnsi="Arial" w:cs="Arial"/>
          <w:color w:val="000000"/>
          <w:sz w:val="20"/>
          <w:szCs w:val="20"/>
          <w:lang w:eastAsia="pt-PT"/>
        </w:rPr>
        <w:t>Contractor  l</w:t>
      </w:r>
      <w:proofErr w:type="gramEnd"/>
      <w:r w:rsidRPr="00E94D57">
        <w:rPr>
          <w:rFonts w:ascii="Arial" w:hAnsi="Arial" w:cs="Arial"/>
          <w:color w:val="000000"/>
          <w:sz w:val="20"/>
          <w:szCs w:val="20"/>
          <w:lang w:eastAsia="pt-PT"/>
        </w:rPr>
        <w:t xml:space="preserve"> for the implementation of the works contract </w:t>
      </w:r>
      <w:r w:rsidRPr="00E94D57">
        <w:rPr>
          <w:rFonts w:ascii="Arial" w:hAnsi="Arial" w:cs="Arial"/>
          <w:b/>
          <w:bCs/>
          <w:color w:val="000000"/>
          <w:sz w:val="20"/>
          <w:szCs w:val="20"/>
          <w:lang w:eastAsia="pt-PT"/>
        </w:rPr>
        <w:t>“</w:t>
      </w:r>
      <w:r w:rsidRPr="00295CEC">
        <w:rPr>
          <w:rFonts w:ascii="Arial" w:hAnsi="Arial" w:cs="Arial"/>
          <w:b/>
          <w:bCs/>
          <w:color w:val="FF0000"/>
          <w:sz w:val="20"/>
          <w:szCs w:val="20"/>
          <w:lang w:eastAsia="pt-PT"/>
        </w:rPr>
        <w:t>DESCRIPTION</w:t>
      </w:r>
      <w:r>
        <w:rPr>
          <w:rFonts w:ascii="Arial" w:hAnsi="Arial" w:cs="Arial"/>
          <w:b/>
          <w:bCs/>
        </w:rPr>
        <w:t>”</w:t>
      </w:r>
      <w:r w:rsidRPr="00E94D57">
        <w:rPr>
          <w:rFonts w:ascii="Arial" w:hAnsi="Arial" w:cs="Arial"/>
          <w:b/>
          <w:bCs/>
          <w:color w:val="000000"/>
          <w:sz w:val="20"/>
          <w:szCs w:val="20"/>
          <w:lang w:eastAsia="pt-PT"/>
        </w:rPr>
        <w:t>.</w:t>
      </w:r>
    </w:p>
    <w:p w14:paraId="2AD14FD8" w14:textId="77777777" w:rsidR="00295CEC" w:rsidRPr="00E94D57" w:rsidRDefault="00295CEC" w:rsidP="00295CEC">
      <w:pPr>
        <w:shd w:val="clear" w:color="auto" w:fill="FFFFFF"/>
        <w:spacing w:before="370" w:line="341" w:lineRule="exact"/>
        <w:ind w:left="120" w:right="149"/>
        <w:jc w:val="both"/>
        <w:rPr>
          <w:rFonts w:ascii="Arial" w:hAnsi="Arial" w:cs="Arial"/>
          <w:sz w:val="20"/>
          <w:szCs w:val="20"/>
        </w:rPr>
      </w:pPr>
    </w:p>
    <w:p w14:paraId="3AF0E012" w14:textId="77777777" w:rsidR="00295CEC" w:rsidRPr="00160BAB"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160BAB">
        <w:rPr>
          <w:bCs/>
          <w:sz w:val="20"/>
          <w:szCs w:val="22"/>
          <w:lang w:val="en-US"/>
        </w:rPr>
        <w:tab/>
      </w:r>
      <w:bookmarkStart w:id="10" w:name="_Toc284836424"/>
      <w:bookmarkStart w:id="11" w:name="_Toc305529118"/>
      <w:bookmarkStart w:id="12" w:name="_Toc305663983"/>
      <w:bookmarkStart w:id="13" w:name="_Toc305680827"/>
      <w:r w:rsidRPr="00160BAB">
        <w:rPr>
          <w:bCs/>
          <w:sz w:val="20"/>
          <w:szCs w:val="22"/>
          <w:lang w:val="en-US"/>
        </w:rPr>
        <w:t>Objective</w:t>
      </w:r>
      <w:bookmarkEnd w:id="10"/>
      <w:bookmarkEnd w:id="11"/>
      <w:bookmarkEnd w:id="12"/>
      <w:bookmarkEnd w:id="13"/>
    </w:p>
    <w:p w14:paraId="45D0DAC5" w14:textId="73AB5B45" w:rsidR="00295CEC" w:rsidRPr="00E94D57" w:rsidRDefault="00295CEC" w:rsidP="00295CEC">
      <w:pPr>
        <w:shd w:val="clear" w:color="auto" w:fill="FFFFFF"/>
        <w:spacing w:before="365" w:line="346" w:lineRule="exact"/>
        <w:ind w:left="125" w:right="154"/>
        <w:jc w:val="both"/>
        <w:rPr>
          <w:rFonts w:ascii="Arial" w:hAnsi="Arial" w:cs="Arial"/>
          <w:sz w:val="20"/>
          <w:szCs w:val="20"/>
        </w:rPr>
      </w:pPr>
      <w:r w:rsidRPr="00E94D57">
        <w:rPr>
          <w:rFonts w:ascii="Arial" w:hAnsi="Arial" w:cs="Arial"/>
          <w:color w:val="000000"/>
          <w:sz w:val="20"/>
          <w:szCs w:val="20"/>
          <w:lang w:eastAsia="pt-PT"/>
        </w:rPr>
        <w:t>This Plan seeks to ensure compliance with the stipulations of prevailing legislation and with the Safety Mana</w:t>
      </w:r>
      <w:r>
        <w:rPr>
          <w:rFonts w:ascii="Arial" w:hAnsi="Arial" w:cs="Arial"/>
          <w:color w:val="000000"/>
          <w:sz w:val="20"/>
          <w:szCs w:val="20"/>
          <w:lang w:eastAsia="pt-PT"/>
        </w:rPr>
        <w:t>gement System of Contractor</w:t>
      </w:r>
      <w:r w:rsidRPr="00E94D57">
        <w:rPr>
          <w:rFonts w:ascii="Arial" w:hAnsi="Arial" w:cs="Arial"/>
          <w:color w:val="000000"/>
          <w:sz w:val="20"/>
          <w:szCs w:val="20"/>
          <w:lang w:eastAsia="pt-PT"/>
        </w:rPr>
        <w:t>.</w:t>
      </w:r>
    </w:p>
    <w:p w14:paraId="7865954C" w14:textId="77777777" w:rsidR="00295CEC" w:rsidRDefault="00295CEC" w:rsidP="00295CEC">
      <w:pPr>
        <w:shd w:val="clear" w:color="auto" w:fill="FFFFFF"/>
        <w:spacing w:before="341" w:line="346" w:lineRule="exact"/>
        <w:ind w:left="125" w:right="154"/>
        <w:jc w:val="both"/>
        <w:rPr>
          <w:rFonts w:ascii="Arial" w:hAnsi="Arial" w:cs="Arial"/>
          <w:color w:val="000000"/>
          <w:sz w:val="20"/>
          <w:szCs w:val="20"/>
          <w:lang w:eastAsia="pt-PT"/>
        </w:rPr>
      </w:pPr>
      <w:r w:rsidRPr="00E94D57">
        <w:rPr>
          <w:rFonts w:ascii="Arial" w:hAnsi="Arial" w:cs="Arial"/>
          <w:color w:val="000000"/>
          <w:sz w:val="20"/>
          <w:szCs w:val="20"/>
          <w:lang w:eastAsia="pt-PT"/>
        </w:rPr>
        <w:t>The present document shall henceforth be referred to as the HSP (Health and Safety Plan). Upon approval by the Client, the HSP shall be available for consultation at the Works site, being permanently complemented and updated with the elements and records produced during the implementation of the works contract.</w:t>
      </w:r>
    </w:p>
    <w:p w14:paraId="6C1D8DBA" w14:textId="77777777" w:rsidR="00295CEC" w:rsidRDefault="00295CEC" w:rsidP="00295CEC">
      <w:pPr>
        <w:spacing w:after="120" w:line="360" w:lineRule="auto"/>
        <w:jc w:val="both"/>
        <w:rPr>
          <w:rFonts w:ascii="Arial" w:hAnsi="Arial" w:cs="Arial"/>
          <w:sz w:val="20"/>
          <w:szCs w:val="20"/>
        </w:rPr>
      </w:pPr>
      <w:bookmarkStart w:id="14" w:name="_Toc69891552"/>
    </w:p>
    <w:p w14:paraId="44D301FF" w14:textId="77777777" w:rsidR="00295CEC" w:rsidRPr="00160BAB"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15" w:name="_Toc284836425"/>
      <w:bookmarkStart w:id="16" w:name="_Toc305529119"/>
      <w:bookmarkStart w:id="17" w:name="_Toc305663984"/>
      <w:bookmarkStart w:id="18" w:name="_Toc305680828"/>
      <w:r w:rsidRPr="00160BAB">
        <w:rPr>
          <w:bCs/>
          <w:sz w:val="20"/>
          <w:szCs w:val="22"/>
          <w:lang w:val="en-US"/>
        </w:rPr>
        <w:t>Distribution of the Development of the HSP</w:t>
      </w:r>
      <w:bookmarkEnd w:id="15"/>
      <w:bookmarkEnd w:id="16"/>
      <w:bookmarkEnd w:id="17"/>
      <w:bookmarkEnd w:id="18"/>
    </w:p>
    <w:p w14:paraId="6E005CFD" w14:textId="77777777" w:rsidR="00295CEC" w:rsidRPr="00E94D57" w:rsidRDefault="00295CEC" w:rsidP="00295CEC">
      <w:pPr>
        <w:shd w:val="clear" w:color="auto" w:fill="FFFFFF"/>
        <w:spacing w:before="365" w:line="346" w:lineRule="exact"/>
        <w:ind w:left="120" w:right="149"/>
        <w:jc w:val="both"/>
        <w:rPr>
          <w:rFonts w:ascii="Arial" w:hAnsi="Arial" w:cs="Arial"/>
          <w:sz w:val="20"/>
          <w:szCs w:val="20"/>
        </w:rPr>
      </w:pPr>
      <w:r w:rsidRPr="00E94D57">
        <w:rPr>
          <w:rFonts w:ascii="Arial" w:hAnsi="Arial" w:cs="Arial"/>
          <w:color w:val="000000"/>
          <w:spacing w:val="-1"/>
          <w:sz w:val="20"/>
          <w:szCs w:val="20"/>
          <w:lang w:eastAsia="pt-PT"/>
        </w:rPr>
        <w:t xml:space="preserve">As foreseen in the Safety Policy for the present works contract, the HSP shall be distributed to all the </w:t>
      </w:r>
      <w:r w:rsidRPr="00E94D57">
        <w:rPr>
          <w:rFonts w:ascii="Arial" w:hAnsi="Arial" w:cs="Arial"/>
          <w:color w:val="000000"/>
          <w:sz w:val="20"/>
          <w:szCs w:val="20"/>
          <w:lang w:eastAsia="pt-PT"/>
        </w:rPr>
        <w:t>subcontractors and free-lance workers who sign a record of said distribution, declaring a commitment to its dissemination and compliance, as well as compliance with all the legislation in force as regards health, safety and hygiene at work.</w:t>
      </w:r>
    </w:p>
    <w:p w14:paraId="1EFC4F72" w14:textId="77777777" w:rsidR="00295CEC" w:rsidRPr="00CE5931" w:rsidRDefault="00295CEC" w:rsidP="00295CEC">
      <w:pPr>
        <w:spacing w:line="360" w:lineRule="auto"/>
        <w:jc w:val="both"/>
        <w:rPr>
          <w:rFonts w:ascii="Arial" w:hAnsi="Arial" w:cs="Arial"/>
          <w:b/>
          <w:sz w:val="20"/>
        </w:rPr>
      </w:pPr>
      <w:r w:rsidRPr="00E94D57">
        <w:rPr>
          <w:rFonts w:ascii="Arial" w:hAnsi="Arial" w:cs="Arial"/>
          <w:color w:val="000000"/>
          <w:spacing w:val="-1"/>
          <w:sz w:val="20"/>
          <w:szCs w:val="20"/>
          <w:lang w:eastAsia="pt-PT"/>
        </w:rPr>
        <w:t>F</w:t>
      </w:r>
      <w:r w:rsidRPr="006C078B">
        <w:rPr>
          <w:rFonts w:ascii="Arial" w:hAnsi="Arial" w:cs="Arial"/>
          <w:color w:val="000000"/>
          <w:sz w:val="20"/>
          <w:szCs w:val="20"/>
          <w:lang w:eastAsia="pt-PT"/>
        </w:rPr>
        <w:t xml:space="preserve">or the purposes of disseminating the HSP to the main parties responsible for its implementation, this document shall be distributed, accompanied by the standard format "Documentary Evidence of Distribution of </w:t>
      </w:r>
      <w:r w:rsidRPr="00E94D57">
        <w:rPr>
          <w:rFonts w:ascii="Arial" w:hAnsi="Arial" w:cs="Arial"/>
          <w:color w:val="000000"/>
          <w:spacing w:val="-1"/>
          <w:sz w:val="20"/>
          <w:szCs w:val="20"/>
          <w:lang w:eastAsia="pt-PT"/>
        </w:rPr>
        <w:t>the Content of the HSP for the Implementation of the Works</w:t>
      </w:r>
      <w:r>
        <w:rPr>
          <w:rFonts w:ascii="Arial" w:hAnsi="Arial" w:cs="Arial"/>
          <w:color w:val="000000"/>
          <w:sz w:val="20"/>
          <w:szCs w:val="20"/>
          <w:lang w:eastAsia="pt-PT"/>
        </w:rPr>
        <w:t xml:space="preserve">", a copy whereof Shell </w:t>
      </w:r>
      <w:r w:rsidRPr="00E94D57">
        <w:rPr>
          <w:rFonts w:ascii="Arial" w:hAnsi="Arial" w:cs="Arial"/>
          <w:color w:val="000000"/>
          <w:sz w:val="20"/>
          <w:szCs w:val="20"/>
          <w:lang w:eastAsia="pt-PT"/>
        </w:rPr>
        <w:t xml:space="preserve">be found in </w:t>
      </w:r>
      <w:r>
        <w:rPr>
          <w:rFonts w:ascii="Arial" w:hAnsi="Arial" w:cs="Arial"/>
          <w:b/>
          <w:bCs/>
          <w:color w:val="000000"/>
          <w:sz w:val="20"/>
          <w:szCs w:val="20"/>
          <w:u w:val="single"/>
          <w:lang w:eastAsia="pt-PT"/>
        </w:rPr>
        <w:t>Appendix</w:t>
      </w:r>
      <w:r w:rsidRPr="00E94D57">
        <w:rPr>
          <w:rFonts w:ascii="Arial" w:hAnsi="Arial" w:cs="Arial"/>
          <w:b/>
          <w:bCs/>
          <w:color w:val="000000"/>
          <w:sz w:val="20"/>
          <w:szCs w:val="20"/>
          <w:u w:val="single"/>
          <w:lang w:eastAsia="pt-PT"/>
        </w:rPr>
        <w:t xml:space="preserve"> 1</w:t>
      </w:r>
      <w:r w:rsidRPr="00E94D57">
        <w:rPr>
          <w:rFonts w:ascii="Arial" w:hAnsi="Arial" w:cs="Arial"/>
          <w:b/>
          <w:bCs/>
          <w:color w:val="000000"/>
          <w:sz w:val="20"/>
          <w:szCs w:val="20"/>
          <w:lang w:eastAsia="pt-PT"/>
        </w:rPr>
        <w:t xml:space="preserve"> </w:t>
      </w:r>
    </w:p>
    <w:p w14:paraId="508093DE" w14:textId="77777777" w:rsidR="00295CEC" w:rsidRDefault="00295CEC" w:rsidP="00295CEC">
      <w:pPr>
        <w:spacing w:after="120" w:line="360" w:lineRule="auto"/>
        <w:jc w:val="both"/>
        <w:rPr>
          <w:rFonts w:ascii="Arial" w:hAnsi="Arial" w:cs="Arial"/>
          <w:sz w:val="20"/>
          <w:szCs w:val="20"/>
        </w:rPr>
      </w:pPr>
    </w:p>
    <w:p w14:paraId="6FB5821D" w14:textId="77777777" w:rsidR="00295CEC" w:rsidRDefault="00295CEC" w:rsidP="00295CEC">
      <w:pPr>
        <w:spacing w:after="120" w:line="360" w:lineRule="auto"/>
        <w:jc w:val="both"/>
        <w:rPr>
          <w:rFonts w:ascii="Arial" w:hAnsi="Arial" w:cs="Arial"/>
          <w:sz w:val="20"/>
          <w:szCs w:val="20"/>
        </w:rPr>
      </w:pPr>
    </w:p>
    <w:p w14:paraId="35CA0804" w14:textId="77777777" w:rsidR="00295CEC" w:rsidRDefault="00295CEC" w:rsidP="00295CEC">
      <w:pPr>
        <w:spacing w:after="120" w:line="360" w:lineRule="auto"/>
        <w:jc w:val="both"/>
        <w:rPr>
          <w:rFonts w:ascii="Arial" w:hAnsi="Arial" w:cs="Arial"/>
          <w:sz w:val="20"/>
          <w:szCs w:val="20"/>
        </w:rPr>
      </w:pPr>
    </w:p>
    <w:p w14:paraId="22A245CA" w14:textId="77777777" w:rsidR="00295CEC" w:rsidRPr="00CC07CB" w:rsidRDefault="00295CEC" w:rsidP="003E6597">
      <w:pPr>
        <w:numPr>
          <w:ilvl w:val="0"/>
          <w:numId w:val="6"/>
        </w:numPr>
        <w:spacing w:after="0" w:line="360" w:lineRule="auto"/>
        <w:jc w:val="both"/>
        <w:outlineLvl w:val="0"/>
        <w:rPr>
          <w:rFonts w:ascii="Arial" w:hAnsi="Arial" w:cs="Arial"/>
          <w:b/>
          <w:sz w:val="20"/>
        </w:rPr>
      </w:pPr>
      <w:bookmarkStart w:id="19" w:name="_Toc284836426"/>
      <w:bookmarkStart w:id="20" w:name="_Toc305529120"/>
      <w:bookmarkStart w:id="21" w:name="_Toc305663985"/>
      <w:bookmarkStart w:id="22" w:name="_Toc305680829"/>
      <w:bookmarkEnd w:id="14"/>
      <w:r w:rsidRPr="00CC07CB">
        <w:rPr>
          <w:rFonts w:ascii="Arial" w:hAnsi="Arial" w:cs="Arial"/>
          <w:b/>
          <w:sz w:val="20"/>
        </w:rPr>
        <w:t>ORGANISATION OF THE HEALTH AND SAFETY MANAGEMENT SYSTEM - HSMS</w:t>
      </w:r>
      <w:bookmarkEnd w:id="19"/>
      <w:bookmarkEnd w:id="20"/>
      <w:bookmarkEnd w:id="21"/>
      <w:bookmarkEnd w:id="22"/>
    </w:p>
    <w:p w14:paraId="465C2309" w14:textId="77777777" w:rsidR="00295CEC" w:rsidRPr="000B1F8C" w:rsidRDefault="00295CEC" w:rsidP="00295CEC">
      <w:pPr>
        <w:spacing w:line="360" w:lineRule="auto"/>
        <w:jc w:val="both"/>
        <w:rPr>
          <w:rFonts w:ascii="Arial" w:hAnsi="Arial" w:cs="Arial"/>
          <w:b/>
          <w:sz w:val="20"/>
        </w:rPr>
      </w:pPr>
    </w:p>
    <w:p w14:paraId="57B8E324" w14:textId="77777777" w:rsidR="00295CEC" w:rsidRPr="00F87C5E"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23" w:name="_Toc284836427"/>
      <w:bookmarkStart w:id="24" w:name="_Toc305529121"/>
      <w:bookmarkStart w:id="25" w:name="_Toc305663986"/>
      <w:bookmarkStart w:id="26" w:name="_Toc305680830"/>
      <w:r w:rsidRPr="00F87C5E">
        <w:rPr>
          <w:bCs/>
          <w:sz w:val="20"/>
          <w:szCs w:val="22"/>
          <w:lang w:val="en-US"/>
        </w:rPr>
        <w:t>Health and Safety Management System - HSMS</w:t>
      </w:r>
      <w:bookmarkEnd w:id="23"/>
      <w:bookmarkEnd w:id="24"/>
      <w:bookmarkEnd w:id="25"/>
      <w:bookmarkEnd w:id="26"/>
    </w:p>
    <w:p w14:paraId="6AEEB1DE" w14:textId="77777777" w:rsidR="00295CEC" w:rsidRPr="00F87C5E" w:rsidRDefault="00295CEC" w:rsidP="00295CEC">
      <w:pPr>
        <w:spacing w:line="360" w:lineRule="auto"/>
        <w:jc w:val="both"/>
        <w:rPr>
          <w:rFonts w:ascii="Arial" w:hAnsi="Arial" w:cs="Arial"/>
          <w:sz w:val="20"/>
        </w:rPr>
      </w:pPr>
    </w:p>
    <w:p w14:paraId="622A9106" w14:textId="230FACFD" w:rsidR="00295CEC" w:rsidRPr="000B1F8C" w:rsidRDefault="00295CEC" w:rsidP="00295CEC">
      <w:pPr>
        <w:spacing w:line="360" w:lineRule="auto"/>
        <w:jc w:val="both"/>
        <w:rPr>
          <w:rFonts w:ascii="Arial" w:hAnsi="Arial" w:cs="Arial"/>
          <w:sz w:val="20"/>
        </w:rPr>
      </w:pPr>
      <w:r w:rsidRPr="000B1F8C">
        <w:rPr>
          <w:rFonts w:ascii="Arial" w:hAnsi="Arial" w:cs="Arial"/>
          <w:sz w:val="20"/>
        </w:rPr>
        <w:t>The HSMS submitted herein relates to the works in question, their specific aspects and characteristics. It intends to demonstrate the way in which safety management is to be carried out at the works site, not only including, the inter</w:t>
      </w:r>
      <w:r>
        <w:rPr>
          <w:rFonts w:ascii="Arial" w:hAnsi="Arial" w:cs="Arial"/>
          <w:sz w:val="20"/>
        </w:rPr>
        <w:t>nal structure of Contractor</w:t>
      </w:r>
      <w:r w:rsidRPr="000B1F8C">
        <w:rPr>
          <w:rFonts w:ascii="Arial" w:hAnsi="Arial" w:cs="Arial"/>
          <w:sz w:val="20"/>
        </w:rPr>
        <w:t>, but also the relations to be established between the Client, the Supervisors, subcontractors, visitors and other external entities.</w:t>
      </w:r>
    </w:p>
    <w:p w14:paraId="160A8B4B" w14:textId="77777777" w:rsidR="00295CEC" w:rsidRPr="000B1F8C" w:rsidRDefault="00295CEC" w:rsidP="00295CEC">
      <w:pPr>
        <w:spacing w:line="360" w:lineRule="auto"/>
        <w:jc w:val="both"/>
        <w:rPr>
          <w:rFonts w:ascii="Arial" w:hAnsi="Arial" w:cs="Arial"/>
          <w:b/>
          <w:sz w:val="20"/>
        </w:rPr>
      </w:pPr>
    </w:p>
    <w:p w14:paraId="2D8E763E"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27" w:name="_Toc284836428"/>
      <w:bookmarkStart w:id="28" w:name="_Toc305529122"/>
      <w:bookmarkStart w:id="29" w:name="_Toc305663987"/>
      <w:bookmarkStart w:id="30" w:name="_Toc305680831"/>
      <w:r w:rsidRPr="00F627A5">
        <w:rPr>
          <w:bCs/>
          <w:sz w:val="20"/>
          <w:szCs w:val="22"/>
          <w:lang w:val="en-US"/>
        </w:rPr>
        <w:t>Organization Chart of the Works contract and the Definition of Functions</w:t>
      </w:r>
      <w:bookmarkEnd w:id="27"/>
      <w:bookmarkEnd w:id="28"/>
      <w:bookmarkEnd w:id="29"/>
      <w:bookmarkEnd w:id="30"/>
    </w:p>
    <w:p w14:paraId="4D5AF2A1" w14:textId="77777777" w:rsidR="00295CEC" w:rsidRPr="000B1F8C" w:rsidRDefault="00295CEC" w:rsidP="00295CEC">
      <w:pPr>
        <w:spacing w:line="360" w:lineRule="auto"/>
        <w:jc w:val="both"/>
        <w:rPr>
          <w:rFonts w:ascii="Arial" w:hAnsi="Arial" w:cs="Arial"/>
          <w:sz w:val="20"/>
          <w:szCs w:val="20"/>
        </w:rPr>
      </w:pPr>
    </w:p>
    <w:p w14:paraId="351AD69E" w14:textId="77777777" w:rsidR="00295CEC" w:rsidRPr="000B1F8C" w:rsidRDefault="00295CEC" w:rsidP="00295CEC">
      <w:pPr>
        <w:spacing w:line="360" w:lineRule="auto"/>
        <w:jc w:val="both"/>
        <w:rPr>
          <w:rFonts w:ascii="Arial" w:hAnsi="Arial" w:cs="Arial"/>
          <w:sz w:val="20"/>
          <w:szCs w:val="20"/>
        </w:rPr>
      </w:pPr>
      <w:r>
        <w:rPr>
          <w:rFonts w:ascii="Arial" w:hAnsi="Arial" w:cs="Arial"/>
          <w:sz w:val="20"/>
          <w:szCs w:val="20"/>
        </w:rPr>
        <w:t xml:space="preserve">The Organization Chart </w:t>
      </w:r>
      <w:r w:rsidRPr="000B1F8C">
        <w:rPr>
          <w:rFonts w:ascii="Arial" w:hAnsi="Arial" w:cs="Arial"/>
          <w:sz w:val="20"/>
          <w:szCs w:val="20"/>
        </w:rPr>
        <w:t>of the Works contract indicates the functional posts, the names of the employees associated with them and establishing the hierarchical and/or functional dependencies.</w:t>
      </w:r>
    </w:p>
    <w:p w14:paraId="61A833DA" w14:textId="77777777" w:rsidR="00295CEC" w:rsidRPr="000B1F8C" w:rsidRDefault="00295CEC" w:rsidP="00295CEC">
      <w:pPr>
        <w:spacing w:line="360" w:lineRule="auto"/>
        <w:jc w:val="both"/>
        <w:rPr>
          <w:rFonts w:ascii="Arial" w:hAnsi="Arial" w:cs="Arial"/>
          <w:sz w:val="20"/>
          <w:szCs w:val="20"/>
        </w:rPr>
      </w:pPr>
    </w:p>
    <w:p w14:paraId="0CDA24D7" w14:textId="77777777" w:rsidR="00295CEC" w:rsidRPr="000B1F8C" w:rsidRDefault="00295CEC" w:rsidP="00295CEC">
      <w:pPr>
        <w:spacing w:line="360" w:lineRule="auto"/>
        <w:jc w:val="both"/>
        <w:rPr>
          <w:rFonts w:ascii="Arial" w:hAnsi="Arial" w:cs="Arial"/>
          <w:sz w:val="20"/>
          <w:szCs w:val="20"/>
        </w:rPr>
      </w:pPr>
      <w:r>
        <w:rPr>
          <w:rFonts w:ascii="Arial" w:hAnsi="Arial" w:cs="Arial"/>
          <w:sz w:val="20"/>
          <w:szCs w:val="20"/>
        </w:rPr>
        <w:t>This Organization chart</w:t>
      </w:r>
      <w:r w:rsidRPr="000B1F8C">
        <w:rPr>
          <w:rFonts w:ascii="Arial" w:hAnsi="Arial" w:cs="Arial"/>
          <w:sz w:val="20"/>
          <w:szCs w:val="20"/>
        </w:rPr>
        <w:t xml:space="preserve"> is approved by the Technical Manager of the Works contract and is updated whenever alterations are made to the </w:t>
      </w:r>
      <w:proofErr w:type="spellStart"/>
      <w:r w:rsidRPr="000B1F8C">
        <w:rPr>
          <w:rFonts w:ascii="Arial" w:hAnsi="Arial" w:cs="Arial"/>
          <w:sz w:val="20"/>
          <w:szCs w:val="20"/>
        </w:rPr>
        <w:t>organisational</w:t>
      </w:r>
      <w:proofErr w:type="spellEnd"/>
      <w:r w:rsidRPr="000B1F8C">
        <w:rPr>
          <w:rFonts w:ascii="Arial" w:hAnsi="Arial" w:cs="Arial"/>
          <w:sz w:val="20"/>
          <w:szCs w:val="20"/>
        </w:rPr>
        <w:t xml:space="preserve"> structure of the Implementing entity.</w:t>
      </w:r>
    </w:p>
    <w:p w14:paraId="27C3FC23" w14:textId="77777777" w:rsidR="00295CEC" w:rsidRPr="000B1F8C" w:rsidRDefault="00295CEC" w:rsidP="00295CEC">
      <w:pPr>
        <w:spacing w:line="360" w:lineRule="auto"/>
        <w:jc w:val="both"/>
        <w:rPr>
          <w:rFonts w:ascii="Arial" w:hAnsi="Arial" w:cs="Arial"/>
          <w:sz w:val="20"/>
          <w:szCs w:val="20"/>
        </w:rPr>
      </w:pPr>
    </w:p>
    <w:p w14:paraId="24AC8EC0" w14:textId="77777777" w:rsidR="00295CEC" w:rsidRPr="000B1F8C" w:rsidRDefault="00295CEC" w:rsidP="00295CEC">
      <w:pPr>
        <w:spacing w:line="360" w:lineRule="auto"/>
        <w:jc w:val="both"/>
        <w:rPr>
          <w:rFonts w:ascii="Arial" w:hAnsi="Arial" w:cs="Arial"/>
          <w:sz w:val="20"/>
          <w:szCs w:val="20"/>
        </w:rPr>
      </w:pPr>
      <w:r w:rsidRPr="000B1F8C">
        <w:rPr>
          <w:rFonts w:ascii="Arial" w:hAnsi="Arial" w:cs="Arial"/>
          <w:sz w:val="20"/>
          <w:szCs w:val="20"/>
        </w:rPr>
        <w:t>The Safety Manager of the Implementing entity functionally relates to the Technical Manager of the Works contract and the Representative at the works site of the Implementing entity.</w:t>
      </w:r>
    </w:p>
    <w:p w14:paraId="0AED32E5" w14:textId="77777777" w:rsidR="00295CEC" w:rsidRPr="000B1F8C" w:rsidRDefault="00295CEC" w:rsidP="00295CEC">
      <w:pPr>
        <w:spacing w:line="360" w:lineRule="auto"/>
        <w:jc w:val="both"/>
        <w:rPr>
          <w:rFonts w:ascii="Arial" w:hAnsi="Arial" w:cs="Arial"/>
          <w:sz w:val="20"/>
        </w:rPr>
      </w:pPr>
    </w:p>
    <w:p w14:paraId="48C6382F" w14:textId="77777777" w:rsidR="00295CEC" w:rsidRDefault="00295CEC" w:rsidP="00295CEC">
      <w:pPr>
        <w:spacing w:line="360" w:lineRule="auto"/>
        <w:jc w:val="both"/>
        <w:rPr>
          <w:rFonts w:ascii="Arial" w:hAnsi="Arial" w:cs="Arial"/>
          <w:sz w:val="20"/>
        </w:rPr>
      </w:pPr>
      <w:r>
        <w:rPr>
          <w:rFonts w:ascii="Arial" w:hAnsi="Arial" w:cs="Arial"/>
          <w:sz w:val="20"/>
        </w:rPr>
        <w:t>The Organization chart</w:t>
      </w:r>
      <w:r w:rsidRPr="00033CDA">
        <w:rPr>
          <w:rFonts w:ascii="Arial" w:hAnsi="Arial" w:cs="Arial"/>
          <w:sz w:val="20"/>
        </w:rPr>
        <w:t xml:space="preserve"> of the Works contract, as well as the Def</w:t>
      </w:r>
      <w:r>
        <w:rPr>
          <w:rFonts w:ascii="Arial" w:hAnsi="Arial" w:cs="Arial"/>
          <w:sz w:val="20"/>
        </w:rPr>
        <w:t>initions of Functions</w:t>
      </w:r>
      <w:r w:rsidRPr="00033CDA">
        <w:rPr>
          <w:rFonts w:ascii="Arial" w:hAnsi="Arial" w:cs="Arial"/>
          <w:sz w:val="20"/>
        </w:rPr>
        <w:t xml:space="preserve">, shall be filed </w:t>
      </w:r>
      <w:r>
        <w:rPr>
          <w:rFonts w:ascii="Arial" w:hAnsi="Arial" w:cs="Arial"/>
          <w:sz w:val="20"/>
        </w:rPr>
        <w:t xml:space="preserve">on </w:t>
      </w:r>
      <w:r>
        <w:rPr>
          <w:rFonts w:ascii="Arial" w:hAnsi="Arial" w:cs="Arial"/>
          <w:b/>
          <w:sz w:val="20"/>
        </w:rPr>
        <w:t>appendix 2</w:t>
      </w:r>
      <w:r w:rsidRPr="003048D2">
        <w:rPr>
          <w:rFonts w:ascii="Arial" w:hAnsi="Arial" w:cs="Arial"/>
          <w:b/>
          <w:sz w:val="20"/>
        </w:rPr>
        <w:t>,</w:t>
      </w:r>
      <w:r>
        <w:rPr>
          <w:rFonts w:ascii="Arial" w:hAnsi="Arial" w:cs="Arial"/>
          <w:sz w:val="20"/>
        </w:rPr>
        <w:t xml:space="preserve"> with the chart</w:t>
      </w:r>
      <w:r w:rsidRPr="00033CDA">
        <w:rPr>
          <w:rFonts w:ascii="Arial" w:hAnsi="Arial" w:cs="Arial"/>
          <w:sz w:val="20"/>
        </w:rPr>
        <w:t xml:space="preserve"> being displayed in a clearly visible place, to wit on the notice board intended for information relating to safety at the Works Site.</w:t>
      </w:r>
    </w:p>
    <w:p w14:paraId="7766375E" w14:textId="52AF0DB3" w:rsidR="00295CEC" w:rsidRDefault="00295CEC" w:rsidP="00295CEC">
      <w:pPr>
        <w:spacing w:line="360" w:lineRule="auto"/>
        <w:jc w:val="both"/>
        <w:rPr>
          <w:rFonts w:ascii="Arial" w:hAnsi="Arial" w:cs="Arial"/>
          <w:sz w:val="20"/>
        </w:rPr>
      </w:pPr>
    </w:p>
    <w:p w14:paraId="20AD6019" w14:textId="77777777" w:rsidR="00295CEC" w:rsidRDefault="00295CEC" w:rsidP="00295CEC">
      <w:pPr>
        <w:spacing w:line="360" w:lineRule="auto"/>
        <w:jc w:val="both"/>
        <w:rPr>
          <w:rFonts w:ascii="Arial" w:hAnsi="Arial" w:cs="Arial"/>
          <w:sz w:val="20"/>
        </w:rPr>
      </w:pPr>
    </w:p>
    <w:p w14:paraId="2766F840" w14:textId="77777777" w:rsidR="00295CEC" w:rsidRDefault="00295CEC" w:rsidP="00295CEC">
      <w:pPr>
        <w:spacing w:line="360" w:lineRule="auto"/>
        <w:jc w:val="both"/>
        <w:rPr>
          <w:rFonts w:ascii="Arial" w:hAnsi="Arial" w:cs="Arial"/>
          <w:sz w:val="20"/>
        </w:rPr>
      </w:pPr>
    </w:p>
    <w:p w14:paraId="344E86B1" w14:textId="77777777" w:rsidR="00295CEC" w:rsidRPr="00D1359A" w:rsidRDefault="00295CEC" w:rsidP="00295CEC">
      <w:pPr>
        <w:spacing w:line="360" w:lineRule="auto"/>
        <w:rPr>
          <w:rFonts w:ascii="Arial" w:hAnsi="Arial" w:cs="Arial"/>
          <w:b/>
          <w:color w:val="000000"/>
          <w:sz w:val="20"/>
          <w:szCs w:val="20"/>
          <w:u w:val="single"/>
          <w:lang w:eastAsia="pt-PT"/>
        </w:rPr>
      </w:pPr>
      <w:r w:rsidRPr="00D1359A">
        <w:rPr>
          <w:rFonts w:ascii="Arial" w:hAnsi="Arial" w:cs="Arial"/>
          <w:b/>
          <w:color w:val="000000"/>
          <w:sz w:val="20"/>
          <w:szCs w:val="20"/>
          <w:u w:val="single"/>
          <w:lang w:eastAsia="pt-PT"/>
        </w:rPr>
        <w:t xml:space="preserve">Project Manager </w:t>
      </w:r>
    </w:p>
    <w:p w14:paraId="43920D2A" w14:textId="77777777" w:rsidR="00295CEC" w:rsidRPr="00A867EF" w:rsidRDefault="00295CEC" w:rsidP="00295CEC">
      <w:pPr>
        <w:pStyle w:val="Normalitlico"/>
        <w:rPr>
          <w:rFonts w:cs="Arial"/>
          <w:szCs w:val="22"/>
          <w:lang w:val="en-US" w:eastAsia="pt-PT"/>
        </w:rPr>
      </w:pPr>
      <w:r>
        <w:rPr>
          <w:rFonts w:cs="Arial"/>
          <w:szCs w:val="22"/>
          <w:lang w:val="en-US" w:eastAsia="pt-PT"/>
        </w:rPr>
        <w:lastRenderedPageBreak/>
        <w:t>I</w:t>
      </w:r>
      <w:r w:rsidRPr="002721BB">
        <w:rPr>
          <w:rFonts w:cs="Arial"/>
          <w:szCs w:val="22"/>
          <w:lang w:val="en-US" w:eastAsia="pt-PT"/>
        </w:rPr>
        <w:t>t is the task of the Project Man</w:t>
      </w:r>
      <w:r>
        <w:rPr>
          <w:rFonts w:cs="Arial"/>
          <w:szCs w:val="22"/>
          <w:lang w:val="en-US" w:eastAsia="pt-PT"/>
        </w:rPr>
        <w:t>ager (PM) to carry out the fol</w:t>
      </w:r>
      <w:r w:rsidRPr="002721BB">
        <w:rPr>
          <w:rFonts w:cs="Arial"/>
          <w:szCs w:val="22"/>
          <w:lang w:val="en-US" w:eastAsia="pt-PT"/>
        </w:rPr>
        <w:t>lowing:</w:t>
      </w:r>
    </w:p>
    <w:p w14:paraId="550FEE6E" w14:textId="77777777" w:rsidR="00295CEC" w:rsidRPr="002721BB" w:rsidRDefault="00295CEC" w:rsidP="003E6597">
      <w:pPr>
        <w:numPr>
          <w:ilvl w:val="0"/>
          <w:numId w:val="11"/>
        </w:numPr>
        <w:spacing w:after="0" w:line="360" w:lineRule="auto"/>
        <w:ind w:left="714" w:hanging="357"/>
        <w:jc w:val="both"/>
        <w:rPr>
          <w:rFonts w:ascii="Arial" w:hAnsi="Arial" w:cs="Arial"/>
          <w:color w:val="000000"/>
          <w:sz w:val="20"/>
          <w:szCs w:val="20"/>
          <w:lang w:eastAsia="pt-PT"/>
        </w:rPr>
      </w:pPr>
      <w:r w:rsidRPr="002721BB">
        <w:rPr>
          <w:rFonts w:ascii="Arial" w:hAnsi="Arial" w:cs="Arial"/>
          <w:color w:val="000000"/>
          <w:sz w:val="20"/>
          <w:szCs w:val="20"/>
          <w:lang w:eastAsia="pt-PT"/>
        </w:rPr>
        <w:t>Coordinate and supervise the execution of works and to represent the Subcontractor</w:t>
      </w:r>
    </w:p>
    <w:p w14:paraId="5F3ADA8F" w14:textId="77777777" w:rsidR="00295CEC" w:rsidRPr="002721BB" w:rsidRDefault="00295CEC" w:rsidP="003E6597">
      <w:pPr>
        <w:numPr>
          <w:ilvl w:val="0"/>
          <w:numId w:val="11"/>
        </w:numPr>
        <w:spacing w:after="0" w:line="360" w:lineRule="auto"/>
        <w:ind w:left="714" w:hanging="357"/>
        <w:jc w:val="both"/>
        <w:rPr>
          <w:rFonts w:ascii="Arial" w:hAnsi="Arial" w:cs="Arial"/>
          <w:color w:val="000000"/>
          <w:sz w:val="20"/>
          <w:szCs w:val="20"/>
          <w:lang w:eastAsia="pt-PT"/>
        </w:rPr>
      </w:pPr>
      <w:r w:rsidRPr="002721BB">
        <w:rPr>
          <w:rFonts w:ascii="Arial" w:hAnsi="Arial" w:cs="Arial"/>
          <w:color w:val="000000"/>
          <w:sz w:val="20"/>
          <w:szCs w:val="20"/>
          <w:lang w:eastAsia="pt-PT"/>
        </w:rPr>
        <w:t xml:space="preserve">To coordinate and to lead the internal management and coordination team for the works and to </w:t>
      </w:r>
      <w:proofErr w:type="spellStart"/>
      <w:r w:rsidRPr="002721BB">
        <w:rPr>
          <w:rFonts w:ascii="Arial" w:hAnsi="Arial" w:cs="Arial"/>
          <w:color w:val="000000"/>
          <w:sz w:val="20"/>
          <w:szCs w:val="20"/>
          <w:lang w:eastAsia="pt-PT"/>
        </w:rPr>
        <w:t>over see</w:t>
      </w:r>
      <w:proofErr w:type="spellEnd"/>
      <w:r w:rsidRPr="002721BB">
        <w:rPr>
          <w:rFonts w:ascii="Arial" w:hAnsi="Arial" w:cs="Arial"/>
          <w:color w:val="000000"/>
          <w:sz w:val="20"/>
          <w:szCs w:val="20"/>
          <w:lang w:eastAsia="pt-PT"/>
        </w:rPr>
        <w:t xml:space="preserve"> the progress of the work carried out;</w:t>
      </w:r>
    </w:p>
    <w:p w14:paraId="6FDF8FAA" w14:textId="77777777" w:rsidR="00295CEC" w:rsidRPr="002721BB" w:rsidRDefault="00295CEC" w:rsidP="003E6597">
      <w:pPr>
        <w:numPr>
          <w:ilvl w:val="0"/>
          <w:numId w:val="11"/>
        </w:numPr>
        <w:spacing w:after="0" w:line="360" w:lineRule="auto"/>
        <w:ind w:left="714" w:hanging="357"/>
        <w:jc w:val="both"/>
        <w:rPr>
          <w:rFonts w:ascii="Arial" w:hAnsi="Arial" w:cs="Arial"/>
          <w:color w:val="000000"/>
          <w:sz w:val="20"/>
          <w:szCs w:val="20"/>
          <w:lang w:eastAsia="pt-PT"/>
        </w:rPr>
      </w:pPr>
      <w:r w:rsidRPr="002721BB">
        <w:rPr>
          <w:rFonts w:ascii="Arial" w:hAnsi="Arial" w:cs="Arial"/>
          <w:color w:val="000000"/>
          <w:sz w:val="20"/>
          <w:szCs w:val="20"/>
          <w:lang w:eastAsia="pt-PT"/>
        </w:rPr>
        <w:t>To ensure the fulfillment of approved working programs;</w:t>
      </w:r>
    </w:p>
    <w:p w14:paraId="6E97664A" w14:textId="77777777" w:rsidR="00295CEC" w:rsidRPr="00F13B40" w:rsidRDefault="00295CEC" w:rsidP="003E6597">
      <w:pPr>
        <w:numPr>
          <w:ilvl w:val="0"/>
          <w:numId w:val="11"/>
        </w:numPr>
        <w:spacing w:after="0" w:line="360" w:lineRule="auto"/>
        <w:ind w:left="714" w:hanging="357"/>
        <w:jc w:val="both"/>
        <w:rPr>
          <w:rFonts w:ascii="Arial" w:hAnsi="Arial" w:cs="Arial"/>
          <w:color w:val="000000"/>
          <w:sz w:val="20"/>
          <w:szCs w:val="20"/>
          <w:lang w:eastAsia="pt-PT"/>
        </w:rPr>
      </w:pPr>
      <w:r w:rsidRPr="002721BB">
        <w:rPr>
          <w:rFonts w:ascii="Arial" w:hAnsi="Arial" w:cs="Arial"/>
          <w:color w:val="000000"/>
          <w:sz w:val="20"/>
          <w:szCs w:val="20"/>
          <w:lang w:eastAsia="pt-PT"/>
        </w:rPr>
        <w:t>To promote the updat</w:t>
      </w:r>
      <w:r>
        <w:rPr>
          <w:rFonts w:ascii="Arial" w:hAnsi="Arial" w:cs="Arial"/>
          <w:color w:val="000000"/>
          <w:sz w:val="20"/>
          <w:szCs w:val="20"/>
          <w:lang w:eastAsia="pt-PT"/>
        </w:rPr>
        <w:t>ing of programs, whenever i</w:t>
      </w:r>
      <w:r w:rsidRPr="002721BB">
        <w:rPr>
          <w:rFonts w:ascii="Arial" w:hAnsi="Arial" w:cs="Arial"/>
          <w:color w:val="000000"/>
          <w:sz w:val="20"/>
          <w:szCs w:val="20"/>
          <w:lang w:eastAsia="pt-PT"/>
        </w:rPr>
        <w:t>t i</w:t>
      </w:r>
      <w:r>
        <w:rPr>
          <w:rFonts w:ascii="Arial" w:hAnsi="Arial" w:cs="Arial"/>
          <w:color w:val="000000"/>
          <w:sz w:val="20"/>
          <w:szCs w:val="20"/>
          <w:lang w:eastAsia="pt-PT"/>
        </w:rPr>
        <w:t>s neces</w:t>
      </w:r>
      <w:r w:rsidRPr="002721BB">
        <w:rPr>
          <w:rFonts w:ascii="Arial" w:hAnsi="Arial" w:cs="Arial"/>
          <w:color w:val="000000"/>
          <w:sz w:val="20"/>
          <w:szCs w:val="20"/>
          <w:lang w:eastAsia="pt-PT"/>
        </w:rPr>
        <w:t>sary</w:t>
      </w:r>
      <w:r>
        <w:rPr>
          <w:rFonts w:ascii="Arial" w:hAnsi="Arial" w:cs="Arial"/>
          <w:color w:val="000000"/>
          <w:sz w:val="20"/>
          <w:szCs w:val="20"/>
          <w:lang w:eastAsia="pt-PT"/>
        </w:rPr>
        <w:t xml:space="preserve"> to ensure a due response to al</w:t>
      </w:r>
      <w:r w:rsidRPr="002721BB">
        <w:rPr>
          <w:rFonts w:ascii="Arial" w:hAnsi="Arial" w:cs="Arial"/>
          <w:color w:val="000000"/>
          <w:sz w:val="20"/>
          <w:szCs w:val="20"/>
          <w:lang w:eastAsia="pt-PT"/>
        </w:rPr>
        <w:t>l</w:t>
      </w:r>
      <w:r>
        <w:rPr>
          <w:rFonts w:ascii="Arial" w:hAnsi="Arial" w:cs="Arial"/>
          <w:color w:val="000000"/>
          <w:sz w:val="20"/>
          <w:szCs w:val="20"/>
          <w:lang w:eastAsia="pt-PT"/>
        </w:rPr>
        <w:t xml:space="preserve"> reques</w:t>
      </w:r>
      <w:r w:rsidRPr="002721BB">
        <w:rPr>
          <w:rFonts w:ascii="Arial" w:hAnsi="Arial" w:cs="Arial"/>
          <w:color w:val="000000"/>
          <w:sz w:val="20"/>
          <w:szCs w:val="20"/>
          <w:lang w:eastAsia="pt-PT"/>
        </w:rPr>
        <w:t>ts m</w:t>
      </w:r>
      <w:r>
        <w:rPr>
          <w:rFonts w:ascii="Arial" w:hAnsi="Arial" w:cs="Arial"/>
          <w:color w:val="000000"/>
          <w:sz w:val="20"/>
          <w:szCs w:val="20"/>
          <w:lang w:eastAsia="pt-PT"/>
        </w:rPr>
        <w:t>ade by the Works Owner and Moni</w:t>
      </w:r>
      <w:r w:rsidRPr="002721BB">
        <w:rPr>
          <w:rFonts w:ascii="Arial" w:hAnsi="Arial" w:cs="Arial"/>
          <w:color w:val="000000"/>
          <w:sz w:val="20"/>
          <w:szCs w:val="20"/>
          <w:lang w:eastAsia="pt-PT"/>
        </w:rPr>
        <w:t>toring Body;</w:t>
      </w:r>
    </w:p>
    <w:p w14:paraId="413C16B3" w14:textId="77777777" w:rsidR="00295CEC" w:rsidRDefault="00295CEC" w:rsidP="003E6597">
      <w:pPr>
        <w:numPr>
          <w:ilvl w:val="0"/>
          <w:numId w:val="11"/>
        </w:numPr>
        <w:spacing w:after="0" w:line="360" w:lineRule="auto"/>
        <w:ind w:left="714" w:hanging="357"/>
        <w:jc w:val="both"/>
        <w:rPr>
          <w:rFonts w:ascii="Arial" w:hAnsi="Arial" w:cs="Arial"/>
          <w:color w:val="000000"/>
          <w:sz w:val="20"/>
          <w:szCs w:val="20"/>
          <w:lang w:eastAsia="pt-PT"/>
        </w:rPr>
      </w:pPr>
      <w:r w:rsidRPr="002721BB">
        <w:rPr>
          <w:rFonts w:ascii="Arial" w:hAnsi="Arial" w:cs="Arial"/>
          <w:color w:val="000000"/>
          <w:sz w:val="20"/>
          <w:szCs w:val="20"/>
          <w:lang w:eastAsia="pt-PT"/>
        </w:rPr>
        <w:t>To promote the upkeep of an</w:t>
      </w:r>
      <w:r>
        <w:rPr>
          <w:rFonts w:ascii="Arial" w:hAnsi="Arial" w:cs="Arial"/>
          <w:color w:val="000000"/>
          <w:sz w:val="20"/>
          <w:szCs w:val="20"/>
          <w:lang w:eastAsia="pt-PT"/>
        </w:rPr>
        <w:t xml:space="preserve"> archive, which is continuously organi</w:t>
      </w:r>
      <w:r w:rsidRPr="002721BB">
        <w:rPr>
          <w:rFonts w:ascii="Arial" w:hAnsi="Arial" w:cs="Arial"/>
          <w:color w:val="000000"/>
          <w:sz w:val="20"/>
          <w:szCs w:val="20"/>
          <w:lang w:eastAsia="pt-PT"/>
        </w:rPr>
        <w:t>zed</w:t>
      </w:r>
      <w:r>
        <w:rPr>
          <w:rFonts w:ascii="Arial" w:hAnsi="Arial" w:cs="Arial"/>
          <w:color w:val="000000"/>
          <w:sz w:val="20"/>
          <w:szCs w:val="20"/>
          <w:lang w:eastAsia="pt-PT"/>
        </w:rPr>
        <w:t xml:space="preserve"> and updated wi</w:t>
      </w:r>
      <w:r w:rsidRPr="002721BB">
        <w:rPr>
          <w:rFonts w:ascii="Arial" w:hAnsi="Arial" w:cs="Arial"/>
          <w:color w:val="000000"/>
          <w:sz w:val="20"/>
          <w:szCs w:val="20"/>
          <w:lang w:eastAsia="pt-PT"/>
        </w:rPr>
        <w:t xml:space="preserve">thal l document s received and </w:t>
      </w:r>
      <w:proofErr w:type="gramStart"/>
      <w:r w:rsidRPr="002721BB">
        <w:rPr>
          <w:rFonts w:ascii="Arial" w:hAnsi="Arial" w:cs="Arial"/>
          <w:color w:val="000000"/>
          <w:sz w:val="20"/>
          <w:szCs w:val="20"/>
          <w:lang w:eastAsia="pt-PT"/>
        </w:rPr>
        <w:t>sent ;</w:t>
      </w:r>
      <w:proofErr w:type="gramEnd"/>
    </w:p>
    <w:p w14:paraId="393FA792" w14:textId="77777777" w:rsidR="00295CEC" w:rsidRDefault="00295CEC" w:rsidP="00295CEC">
      <w:pPr>
        <w:spacing w:line="360" w:lineRule="auto"/>
        <w:ind w:left="714"/>
        <w:jc w:val="both"/>
        <w:rPr>
          <w:rFonts w:ascii="Arial" w:hAnsi="Arial" w:cs="Arial"/>
          <w:color w:val="000000"/>
          <w:sz w:val="20"/>
          <w:szCs w:val="20"/>
          <w:lang w:eastAsia="pt-PT"/>
        </w:rPr>
      </w:pPr>
    </w:p>
    <w:p w14:paraId="72291BB4"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To ensure technical control, and economic and financial balance of the cont</w:t>
      </w:r>
      <w:r w:rsidRPr="00F377E9">
        <w:rPr>
          <w:rFonts w:ascii="Arial" w:hAnsi="Arial" w:cs="CenturyGothic"/>
          <w:sz w:val="20"/>
          <w:szCs w:val="18"/>
          <w:lang w:eastAsia="pt-PT"/>
        </w:rPr>
        <w:t>ract, in</w:t>
      </w:r>
      <w:r>
        <w:rPr>
          <w:rFonts w:ascii="Arial" w:hAnsi="Arial" w:cs="CenturyGothic"/>
          <w:sz w:val="20"/>
          <w:szCs w:val="18"/>
          <w:lang w:eastAsia="pt-PT"/>
        </w:rPr>
        <w:t xml:space="preserve"> </w:t>
      </w:r>
      <w:r w:rsidRPr="00F377E9">
        <w:rPr>
          <w:rFonts w:ascii="Arial" w:hAnsi="Arial" w:cs="CenturyGothic"/>
          <w:sz w:val="20"/>
          <w:szCs w:val="18"/>
          <w:lang w:eastAsia="pt-PT"/>
        </w:rPr>
        <w:t>terms of:</w:t>
      </w:r>
    </w:p>
    <w:p w14:paraId="2E18ACA5" w14:textId="77777777" w:rsidR="00295CEC" w:rsidRPr="00393B8F" w:rsidRDefault="00295CEC" w:rsidP="003E6597">
      <w:pPr>
        <w:numPr>
          <w:ilvl w:val="0"/>
          <w:numId w:val="12"/>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Ver</w:t>
      </w:r>
      <w:r>
        <w:rPr>
          <w:rFonts w:ascii="Arial" w:hAnsi="Arial" w:cs="CenturyGothic"/>
          <w:sz w:val="20"/>
          <w:szCs w:val="18"/>
          <w:lang w:eastAsia="pt-PT"/>
        </w:rPr>
        <w:t>ifying that monthly situat</w:t>
      </w:r>
      <w:r w:rsidRPr="00393B8F">
        <w:rPr>
          <w:rFonts w:ascii="Arial" w:hAnsi="Arial" w:cs="CenturyGothic"/>
          <w:sz w:val="20"/>
          <w:szCs w:val="18"/>
          <w:lang w:eastAsia="pt-PT"/>
        </w:rPr>
        <w:t>ion report s are duly</w:t>
      </w:r>
      <w:r>
        <w:rPr>
          <w:rFonts w:ascii="Arial" w:hAnsi="Arial" w:cs="CenturyGothic"/>
          <w:sz w:val="20"/>
          <w:szCs w:val="18"/>
          <w:lang w:eastAsia="pt-PT"/>
        </w:rPr>
        <w:t xml:space="preserve"> fulfilled in accordance wi</w:t>
      </w:r>
      <w:r w:rsidRPr="00393B8F">
        <w:rPr>
          <w:rFonts w:ascii="Arial" w:hAnsi="Arial" w:cs="CenturyGothic"/>
          <w:sz w:val="20"/>
          <w:szCs w:val="18"/>
          <w:lang w:eastAsia="pt-PT"/>
        </w:rPr>
        <w:t>th</w:t>
      </w:r>
      <w:r>
        <w:rPr>
          <w:rFonts w:ascii="Arial" w:hAnsi="Arial" w:cs="CenturyGothic"/>
          <w:sz w:val="20"/>
          <w:szCs w:val="18"/>
          <w:lang w:eastAsia="pt-PT"/>
        </w:rPr>
        <w:t xml:space="preserve"> </w:t>
      </w:r>
      <w:r w:rsidRPr="00393B8F">
        <w:rPr>
          <w:rFonts w:ascii="Arial" w:hAnsi="Arial" w:cs="CenturyGothic"/>
          <w:sz w:val="20"/>
          <w:szCs w:val="18"/>
          <w:lang w:eastAsia="pt-PT"/>
        </w:rPr>
        <w:t xml:space="preserve">the terms of the </w:t>
      </w:r>
      <w:proofErr w:type="gramStart"/>
      <w:r w:rsidRPr="00393B8F">
        <w:rPr>
          <w:rFonts w:ascii="Arial" w:hAnsi="Arial" w:cs="CenturyGothic"/>
          <w:sz w:val="20"/>
          <w:szCs w:val="18"/>
          <w:lang w:eastAsia="pt-PT"/>
        </w:rPr>
        <w:t>Contract ;</w:t>
      </w:r>
      <w:proofErr w:type="gramEnd"/>
    </w:p>
    <w:p w14:paraId="03A41148" w14:textId="77777777" w:rsidR="00295CEC" w:rsidRPr="00393B8F" w:rsidRDefault="00295CEC" w:rsidP="003E6597">
      <w:pPr>
        <w:numPr>
          <w:ilvl w:val="0"/>
          <w:numId w:val="12"/>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To promote the product ion of Hygiene</w:t>
      </w:r>
      <w:r>
        <w:rPr>
          <w:rFonts w:ascii="Arial" w:hAnsi="Arial" w:cs="CenturyGothic"/>
          <w:sz w:val="20"/>
          <w:szCs w:val="18"/>
          <w:lang w:eastAsia="pt-PT"/>
        </w:rPr>
        <w:t>, Health, Safety and Envi</w:t>
      </w:r>
      <w:r w:rsidRPr="00393B8F">
        <w:rPr>
          <w:rFonts w:ascii="Arial" w:hAnsi="Arial" w:cs="CenturyGothic"/>
          <w:sz w:val="20"/>
          <w:szCs w:val="18"/>
          <w:lang w:eastAsia="pt-PT"/>
        </w:rPr>
        <w:t>ronment Plan for the</w:t>
      </w:r>
      <w:r>
        <w:rPr>
          <w:rFonts w:ascii="Arial" w:hAnsi="Arial" w:cs="CenturyGothic"/>
          <w:sz w:val="20"/>
          <w:szCs w:val="18"/>
          <w:lang w:eastAsia="pt-PT"/>
        </w:rPr>
        <w:t xml:space="preserve"> works and to ensure its fulfilment;</w:t>
      </w:r>
    </w:p>
    <w:p w14:paraId="4837BABE" w14:textId="77777777" w:rsidR="00295CEC" w:rsidRDefault="00295CEC" w:rsidP="003E6597">
      <w:pPr>
        <w:numPr>
          <w:ilvl w:val="0"/>
          <w:numId w:val="12"/>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To pr</w:t>
      </w:r>
      <w:r>
        <w:rPr>
          <w:rFonts w:ascii="Arial" w:hAnsi="Arial" w:cs="CenturyGothic"/>
          <w:sz w:val="20"/>
          <w:szCs w:val="18"/>
          <w:lang w:eastAsia="pt-PT"/>
        </w:rPr>
        <w:t>omote the product ion of a Qual</w:t>
      </w:r>
      <w:r w:rsidRPr="00393B8F">
        <w:rPr>
          <w:rFonts w:ascii="Arial" w:hAnsi="Arial" w:cs="CenturyGothic"/>
          <w:sz w:val="20"/>
          <w:szCs w:val="18"/>
          <w:lang w:eastAsia="pt-PT"/>
        </w:rPr>
        <w:t>ity Plan and to ensure its fulfilment.</w:t>
      </w:r>
    </w:p>
    <w:p w14:paraId="1D03DEB9" w14:textId="77777777" w:rsidR="00295CEC" w:rsidRDefault="00295CEC" w:rsidP="00295CEC">
      <w:pPr>
        <w:autoSpaceDE w:val="0"/>
        <w:autoSpaceDN w:val="0"/>
        <w:adjustRightInd w:val="0"/>
        <w:spacing w:line="360" w:lineRule="auto"/>
        <w:ind w:left="360"/>
        <w:jc w:val="both"/>
        <w:rPr>
          <w:rFonts w:ascii="Arial" w:hAnsi="Arial" w:cs="CenturyGothic"/>
          <w:sz w:val="20"/>
          <w:szCs w:val="18"/>
          <w:lang w:eastAsia="pt-PT"/>
        </w:rPr>
      </w:pPr>
    </w:p>
    <w:p w14:paraId="38840E90" w14:textId="77777777" w:rsidR="00295CEC" w:rsidRPr="005A4BAE"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sidRPr="005A4BAE">
        <w:rPr>
          <w:rFonts w:ascii="Arial" w:hAnsi="Arial" w:cs="CenturyGothic,Bold"/>
          <w:b/>
          <w:bCs/>
          <w:sz w:val="20"/>
          <w:szCs w:val="18"/>
          <w:u w:val="single"/>
          <w:lang w:eastAsia="pt-PT"/>
        </w:rPr>
        <w:t>Schedule and Control Manager</w:t>
      </w:r>
    </w:p>
    <w:p w14:paraId="3D2F7C5C" w14:textId="77777777" w:rsidR="00295CEC" w:rsidRPr="00522CC7" w:rsidRDefault="00295CEC" w:rsidP="00295CEC">
      <w:pPr>
        <w:autoSpaceDE w:val="0"/>
        <w:autoSpaceDN w:val="0"/>
        <w:adjustRightInd w:val="0"/>
        <w:spacing w:line="360" w:lineRule="auto"/>
        <w:jc w:val="both"/>
        <w:rPr>
          <w:rFonts w:ascii="Arial" w:hAnsi="Arial" w:cs="CenturyGothic,Bold"/>
          <w:b/>
          <w:bCs/>
          <w:sz w:val="20"/>
          <w:szCs w:val="18"/>
          <w:lang w:eastAsia="pt-PT"/>
        </w:rPr>
      </w:pPr>
    </w:p>
    <w:p w14:paraId="61C2AB4A" w14:textId="77777777" w:rsidR="00295CEC" w:rsidRPr="00522CC7"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It will be the task of the party in this pos</w:t>
      </w:r>
      <w:r w:rsidRPr="00522CC7">
        <w:rPr>
          <w:rFonts w:ascii="Arial" w:hAnsi="Arial" w:cs="CenturyGothic"/>
          <w:sz w:val="20"/>
          <w:szCs w:val="18"/>
          <w:lang w:eastAsia="pt-PT"/>
        </w:rPr>
        <w:t>t to car</w:t>
      </w:r>
      <w:r>
        <w:rPr>
          <w:rFonts w:ascii="Arial" w:hAnsi="Arial" w:cs="CenturyGothic"/>
          <w:sz w:val="20"/>
          <w:szCs w:val="18"/>
          <w:lang w:eastAsia="pt-PT"/>
        </w:rPr>
        <w:t>ry out the fol</w:t>
      </w:r>
      <w:r w:rsidRPr="00522CC7">
        <w:rPr>
          <w:rFonts w:ascii="Arial" w:hAnsi="Arial" w:cs="CenturyGothic"/>
          <w:sz w:val="20"/>
          <w:szCs w:val="18"/>
          <w:lang w:eastAsia="pt-PT"/>
        </w:rPr>
        <w:t>lowing:</w:t>
      </w:r>
    </w:p>
    <w:p w14:paraId="043215DF" w14:textId="77777777" w:rsidR="00295CEC" w:rsidRPr="00522CC7" w:rsidRDefault="00295CEC" w:rsidP="003E6597">
      <w:pPr>
        <w:numPr>
          <w:ilvl w:val="0"/>
          <w:numId w:val="16"/>
        </w:numPr>
        <w:autoSpaceDE w:val="0"/>
        <w:autoSpaceDN w:val="0"/>
        <w:adjustRightInd w:val="0"/>
        <w:spacing w:after="0" w:line="360" w:lineRule="auto"/>
        <w:jc w:val="both"/>
        <w:rPr>
          <w:rFonts w:ascii="Arial" w:hAnsi="Arial" w:cs="CenturyGothic"/>
          <w:sz w:val="20"/>
          <w:szCs w:val="18"/>
          <w:lang w:eastAsia="pt-PT"/>
        </w:rPr>
      </w:pPr>
      <w:r w:rsidRPr="00522CC7">
        <w:rPr>
          <w:rFonts w:ascii="Arial" w:hAnsi="Arial" w:cs="CenturyGothic"/>
          <w:sz w:val="20"/>
          <w:szCs w:val="18"/>
          <w:lang w:eastAsia="pt-PT"/>
        </w:rPr>
        <w:t>To produce, in accorda</w:t>
      </w:r>
      <w:r>
        <w:rPr>
          <w:rFonts w:ascii="Arial" w:hAnsi="Arial" w:cs="CenturyGothic"/>
          <w:sz w:val="20"/>
          <w:szCs w:val="18"/>
          <w:lang w:eastAsia="pt-PT"/>
        </w:rPr>
        <w:t>nce with the guidelines establi</w:t>
      </w:r>
      <w:r w:rsidRPr="00522CC7">
        <w:rPr>
          <w:rFonts w:ascii="Arial" w:hAnsi="Arial" w:cs="CenturyGothic"/>
          <w:sz w:val="20"/>
          <w:szCs w:val="18"/>
          <w:lang w:eastAsia="pt-PT"/>
        </w:rPr>
        <w:t>shed for these purposes</w:t>
      </w:r>
      <w:r>
        <w:rPr>
          <w:rFonts w:ascii="Arial" w:hAnsi="Arial" w:cs="CenturyGothic"/>
          <w:sz w:val="20"/>
          <w:szCs w:val="18"/>
          <w:lang w:eastAsia="pt-PT"/>
        </w:rPr>
        <w:t xml:space="preserve"> </w:t>
      </w:r>
      <w:r w:rsidRPr="00522CC7">
        <w:rPr>
          <w:rFonts w:ascii="Arial" w:hAnsi="Arial" w:cs="CenturyGothic"/>
          <w:sz w:val="20"/>
          <w:szCs w:val="18"/>
          <w:lang w:eastAsia="pt-PT"/>
        </w:rPr>
        <w:t xml:space="preserve">by the PM and DP, the general </w:t>
      </w:r>
      <w:proofErr w:type="spellStart"/>
      <w:r w:rsidRPr="00522CC7">
        <w:rPr>
          <w:rFonts w:ascii="Arial" w:hAnsi="Arial" w:cs="CenturyGothic"/>
          <w:sz w:val="20"/>
          <w:szCs w:val="18"/>
          <w:lang w:eastAsia="pt-PT"/>
        </w:rPr>
        <w:t>programme</w:t>
      </w:r>
      <w:proofErr w:type="spellEnd"/>
      <w:r w:rsidRPr="00522CC7">
        <w:rPr>
          <w:rFonts w:ascii="Arial" w:hAnsi="Arial" w:cs="CenturyGothic"/>
          <w:sz w:val="20"/>
          <w:szCs w:val="18"/>
          <w:lang w:eastAsia="pt-PT"/>
        </w:rPr>
        <w:t xml:space="preserve"> of works</w:t>
      </w:r>
      <w:r>
        <w:rPr>
          <w:rFonts w:ascii="Arial" w:hAnsi="Arial" w:cs="CenturyGothic"/>
          <w:sz w:val="20"/>
          <w:szCs w:val="18"/>
          <w:lang w:eastAsia="pt-PT"/>
        </w:rPr>
        <w:t xml:space="preserve"> , as well as remaining auxil</w:t>
      </w:r>
      <w:r w:rsidRPr="00522CC7">
        <w:rPr>
          <w:rFonts w:ascii="Arial" w:hAnsi="Arial" w:cs="CenturyGothic"/>
          <w:sz w:val="20"/>
          <w:szCs w:val="18"/>
          <w:lang w:eastAsia="pt-PT"/>
        </w:rPr>
        <w:t>iary</w:t>
      </w:r>
      <w:r>
        <w:rPr>
          <w:rFonts w:ascii="Arial" w:hAnsi="Arial" w:cs="CenturyGothic"/>
          <w:sz w:val="20"/>
          <w:szCs w:val="18"/>
          <w:lang w:eastAsia="pt-PT"/>
        </w:rPr>
        <w:t xml:space="preserve"> </w:t>
      </w:r>
      <w:proofErr w:type="spellStart"/>
      <w:r w:rsidRPr="00522CC7">
        <w:rPr>
          <w:rFonts w:ascii="Arial" w:hAnsi="Arial" w:cs="CenturyGothic"/>
          <w:sz w:val="20"/>
          <w:szCs w:val="18"/>
          <w:lang w:eastAsia="pt-PT"/>
        </w:rPr>
        <w:t>Programmes</w:t>
      </w:r>
      <w:proofErr w:type="spellEnd"/>
      <w:r>
        <w:rPr>
          <w:rFonts w:ascii="Arial" w:hAnsi="Arial" w:cs="CenturyGothic"/>
          <w:sz w:val="20"/>
          <w:szCs w:val="18"/>
          <w:lang w:eastAsia="pt-PT"/>
        </w:rPr>
        <w:t xml:space="preserve"> which are duly detai</w:t>
      </w:r>
      <w:r w:rsidRPr="00522CC7">
        <w:rPr>
          <w:rFonts w:ascii="Arial" w:hAnsi="Arial" w:cs="CenturyGothic"/>
          <w:sz w:val="20"/>
          <w:szCs w:val="18"/>
          <w:lang w:eastAsia="pt-PT"/>
        </w:rPr>
        <w:t>led and integrated in order to give an insight into</w:t>
      </w:r>
      <w:r>
        <w:rPr>
          <w:rFonts w:ascii="Arial" w:hAnsi="Arial" w:cs="CenturyGothic"/>
          <w:sz w:val="20"/>
          <w:szCs w:val="18"/>
          <w:lang w:eastAsia="pt-PT"/>
        </w:rPr>
        <w:t xml:space="preserve"> requi</w:t>
      </w:r>
      <w:r w:rsidRPr="00522CC7">
        <w:rPr>
          <w:rFonts w:ascii="Arial" w:hAnsi="Arial" w:cs="CenturyGothic"/>
          <w:sz w:val="20"/>
          <w:szCs w:val="18"/>
          <w:lang w:eastAsia="pt-PT"/>
        </w:rPr>
        <w:t>rement s in terms of huma</w:t>
      </w:r>
      <w:r>
        <w:rPr>
          <w:rFonts w:ascii="Arial" w:hAnsi="Arial" w:cs="CenturyGothic"/>
          <w:sz w:val="20"/>
          <w:szCs w:val="18"/>
          <w:lang w:eastAsia="pt-PT"/>
        </w:rPr>
        <w:t>n resources , equipment , material s and f</w:t>
      </w:r>
      <w:r w:rsidRPr="00522CC7">
        <w:rPr>
          <w:rFonts w:ascii="Arial" w:hAnsi="Arial" w:cs="CenturyGothic"/>
          <w:sz w:val="20"/>
          <w:szCs w:val="18"/>
          <w:lang w:eastAsia="pt-PT"/>
        </w:rPr>
        <w:t>inances ;</w:t>
      </w:r>
    </w:p>
    <w:p w14:paraId="107DB347" w14:textId="77777777" w:rsidR="00295CEC" w:rsidRDefault="00295CEC" w:rsidP="003E6597">
      <w:pPr>
        <w:numPr>
          <w:ilvl w:val="0"/>
          <w:numId w:val="16"/>
        </w:numPr>
        <w:autoSpaceDE w:val="0"/>
        <w:autoSpaceDN w:val="0"/>
        <w:adjustRightInd w:val="0"/>
        <w:spacing w:after="0" w:line="360" w:lineRule="auto"/>
        <w:jc w:val="both"/>
        <w:rPr>
          <w:rFonts w:ascii="Arial" w:hAnsi="Arial" w:cs="CenturyGothic"/>
          <w:sz w:val="20"/>
          <w:szCs w:val="18"/>
          <w:lang w:eastAsia="pt-PT"/>
        </w:rPr>
      </w:pPr>
      <w:r w:rsidRPr="00522CC7">
        <w:rPr>
          <w:rFonts w:ascii="Arial" w:hAnsi="Arial" w:cs="CenturyGothic"/>
          <w:sz w:val="20"/>
          <w:szCs w:val="18"/>
          <w:lang w:eastAsia="pt-PT"/>
        </w:rPr>
        <w:t>Based on the previous par</w:t>
      </w:r>
      <w:r>
        <w:rPr>
          <w:rFonts w:ascii="Arial" w:hAnsi="Arial" w:cs="CenturyGothic"/>
          <w:sz w:val="20"/>
          <w:szCs w:val="18"/>
          <w:lang w:eastAsia="pt-PT"/>
        </w:rPr>
        <w:t>agraph, to produce the global f</w:t>
      </w:r>
      <w:r w:rsidRPr="00522CC7">
        <w:rPr>
          <w:rFonts w:ascii="Arial" w:hAnsi="Arial" w:cs="CenturyGothic"/>
          <w:sz w:val="20"/>
          <w:szCs w:val="18"/>
          <w:lang w:eastAsia="pt-PT"/>
        </w:rPr>
        <w:t>inancial schedule</w:t>
      </w:r>
      <w:r>
        <w:rPr>
          <w:rFonts w:ascii="Arial" w:hAnsi="Arial" w:cs="CenturyGothic"/>
          <w:sz w:val="20"/>
          <w:szCs w:val="18"/>
          <w:lang w:eastAsia="pt-PT"/>
        </w:rPr>
        <w:t xml:space="preserve"> for the works and detai</w:t>
      </w:r>
      <w:r w:rsidRPr="00522CC7">
        <w:rPr>
          <w:rFonts w:ascii="Arial" w:hAnsi="Arial" w:cs="CenturyGothic"/>
          <w:sz w:val="20"/>
          <w:szCs w:val="18"/>
          <w:lang w:eastAsia="pt-PT"/>
        </w:rPr>
        <w:t xml:space="preserve">led </w:t>
      </w:r>
      <w:proofErr w:type="spellStart"/>
      <w:r w:rsidRPr="00522CC7">
        <w:rPr>
          <w:rFonts w:ascii="Arial" w:hAnsi="Arial" w:cs="CenturyGothic"/>
          <w:sz w:val="20"/>
          <w:szCs w:val="18"/>
          <w:lang w:eastAsia="pt-PT"/>
        </w:rPr>
        <w:t>pro</w:t>
      </w:r>
      <w:r>
        <w:rPr>
          <w:rFonts w:ascii="Arial" w:hAnsi="Arial" w:cs="CenturyGothic"/>
          <w:sz w:val="20"/>
          <w:szCs w:val="18"/>
          <w:lang w:eastAsia="pt-PT"/>
        </w:rPr>
        <w:t>grammes</w:t>
      </w:r>
      <w:proofErr w:type="spellEnd"/>
      <w:r>
        <w:rPr>
          <w:rFonts w:ascii="Arial" w:hAnsi="Arial" w:cs="CenturyGothic"/>
          <w:sz w:val="20"/>
          <w:szCs w:val="18"/>
          <w:lang w:eastAsia="pt-PT"/>
        </w:rPr>
        <w:t xml:space="preserve"> of procurement of mater</w:t>
      </w:r>
      <w:r w:rsidRPr="00522CC7">
        <w:rPr>
          <w:rFonts w:ascii="Arial" w:hAnsi="Arial" w:cs="CenturyGothic"/>
          <w:sz w:val="20"/>
          <w:szCs w:val="18"/>
          <w:lang w:eastAsia="pt-PT"/>
        </w:rPr>
        <w:t>ial</w:t>
      </w:r>
      <w:r>
        <w:rPr>
          <w:rFonts w:ascii="Arial" w:hAnsi="Arial" w:cs="CenturyGothic"/>
          <w:sz w:val="20"/>
          <w:szCs w:val="18"/>
          <w:lang w:eastAsia="pt-PT"/>
        </w:rPr>
        <w:t>s</w:t>
      </w:r>
      <w:r w:rsidRPr="00522CC7">
        <w:rPr>
          <w:rFonts w:ascii="Arial" w:hAnsi="Arial" w:cs="CenturyGothic"/>
          <w:sz w:val="20"/>
          <w:szCs w:val="18"/>
          <w:lang w:eastAsia="pt-PT"/>
        </w:rPr>
        <w:t>, equipment and</w:t>
      </w:r>
      <w:r>
        <w:rPr>
          <w:rFonts w:ascii="Arial" w:hAnsi="Arial" w:cs="CenturyGothic"/>
          <w:sz w:val="20"/>
          <w:szCs w:val="18"/>
          <w:lang w:eastAsia="pt-PT"/>
        </w:rPr>
        <w:t xml:space="preserve"> subcontracts, as wel</w:t>
      </w:r>
      <w:r w:rsidRPr="00522CC7">
        <w:rPr>
          <w:rFonts w:ascii="Arial" w:hAnsi="Arial" w:cs="CenturyGothic"/>
          <w:sz w:val="20"/>
          <w:szCs w:val="18"/>
          <w:lang w:eastAsia="pt-PT"/>
        </w:rPr>
        <w:t>l as of sub</w:t>
      </w:r>
      <w:r>
        <w:rPr>
          <w:rFonts w:ascii="Arial" w:hAnsi="Arial" w:cs="CenturyGothic"/>
          <w:sz w:val="20"/>
          <w:szCs w:val="18"/>
          <w:lang w:eastAsia="pt-PT"/>
        </w:rPr>
        <w:t>mittals, which are duly supported by the official</w:t>
      </w:r>
      <w:r w:rsidRPr="00522CC7">
        <w:rPr>
          <w:rFonts w:ascii="Arial" w:hAnsi="Arial" w:cs="CenturyGothic"/>
          <w:sz w:val="20"/>
          <w:szCs w:val="18"/>
          <w:lang w:eastAsia="pt-PT"/>
        </w:rPr>
        <w:t>s in</w:t>
      </w:r>
      <w:r>
        <w:rPr>
          <w:rFonts w:ascii="Arial" w:hAnsi="Arial" w:cs="CenturyGothic"/>
          <w:sz w:val="20"/>
          <w:szCs w:val="18"/>
          <w:lang w:eastAsia="pt-PT"/>
        </w:rPr>
        <w:t xml:space="preserve"> </w:t>
      </w:r>
      <w:r w:rsidRPr="00522CC7">
        <w:rPr>
          <w:rFonts w:ascii="Arial" w:hAnsi="Arial" w:cs="CenturyGothic"/>
          <w:sz w:val="20"/>
          <w:szCs w:val="18"/>
          <w:lang w:eastAsia="pt-PT"/>
        </w:rPr>
        <w:t>charge,</w:t>
      </w:r>
      <w:r>
        <w:rPr>
          <w:rFonts w:ascii="Arial" w:hAnsi="Arial" w:cs="CenturyGothic"/>
          <w:sz w:val="20"/>
          <w:szCs w:val="18"/>
          <w:lang w:eastAsia="pt-PT"/>
        </w:rPr>
        <w:t xml:space="preserve"> where and when these are neces</w:t>
      </w:r>
      <w:r w:rsidRPr="00522CC7">
        <w:rPr>
          <w:rFonts w:ascii="Arial" w:hAnsi="Arial" w:cs="CenturyGothic"/>
          <w:sz w:val="20"/>
          <w:szCs w:val="18"/>
          <w:lang w:eastAsia="pt-PT"/>
        </w:rPr>
        <w:t>sary;</w:t>
      </w:r>
    </w:p>
    <w:p w14:paraId="4153652A" w14:textId="77777777" w:rsidR="00295CEC" w:rsidRDefault="00295CEC" w:rsidP="003E6597">
      <w:pPr>
        <w:numPr>
          <w:ilvl w:val="0"/>
          <w:numId w:val="16"/>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 To suppor</w:t>
      </w:r>
      <w:r w:rsidRPr="00522CC7">
        <w:rPr>
          <w:rFonts w:ascii="Arial" w:hAnsi="Arial" w:cs="CenturyGothic"/>
          <w:sz w:val="20"/>
          <w:szCs w:val="18"/>
          <w:lang w:eastAsia="pt-PT"/>
        </w:rPr>
        <w:t>t the DP in studying and cont</w:t>
      </w:r>
      <w:r>
        <w:rPr>
          <w:rFonts w:ascii="Arial" w:hAnsi="Arial" w:cs="CenturyGothic"/>
          <w:sz w:val="20"/>
          <w:szCs w:val="18"/>
          <w:lang w:eastAsia="pt-PT"/>
        </w:rPr>
        <w:t>rolling work quantities, material</w:t>
      </w:r>
      <w:r w:rsidRPr="00522CC7">
        <w:rPr>
          <w:rFonts w:ascii="Arial" w:hAnsi="Arial" w:cs="CenturyGothic"/>
          <w:sz w:val="20"/>
          <w:szCs w:val="18"/>
          <w:lang w:eastAsia="pt-PT"/>
        </w:rPr>
        <w:t>s and</w:t>
      </w:r>
      <w:r>
        <w:rPr>
          <w:rFonts w:ascii="Arial" w:hAnsi="Arial" w:cs="CenturyGothic"/>
          <w:sz w:val="20"/>
          <w:szCs w:val="18"/>
          <w:lang w:eastAsia="pt-PT"/>
        </w:rPr>
        <w:t xml:space="preserve"> </w:t>
      </w:r>
      <w:proofErr w:type="spellStart"/>
      <w:proofErr w:type="gramStart"/>
      <w:r w:rsidRPr="00522CC7">
        <w:rPr>
          <w:rFonts w:ascii="Arial" w:hAnsi="Arial" w:cs="CenturyGothic"/>
          <w:sz w:val="20"/>
          <w:szCs w:val="18"/>
          <w:lang w:eastAsia="pt-PT"/>
        </w:rPr>
        <w:t>labo</w:t>
      </w:r>
      <w:r>
        <w:rPr>
          <w:rFonts w:ascii="Arial" w:hAnsi="Arial" w:cs="CenturyGothic"/>
          <w:sz w:val="20"/>
          <w:szCs w:val="18"/>
          <w:lang w:eastAsia="pt-PT"/>
        </w:rPr>
        <w:t>ur</w:t>
      </w:r>
      <w:proofErr w:type="spellEnd"/>
      <w:r>
        <w:rPr>
          <w:rFonts w:ascii="Arial" w:hAnsi="Arial" w:cs="CenturyGothic"/>
          <w:sz w:val="20"/>
          <w:szCs w:val="18"/>
          <w:lang w:eastAsia="pt-PT"/>
        </w:rPr>
        <w:t xml:space="preserve"> ,</w:t>
      </w:r>
      <w:proofErr w:type="gramEnd"/>
      <w:r>
        <w:rPr>
          <w:rFonts w:ascii="Arial" w:hAnsi="Arial" w:cs="CenturyGothic"/>
          <w:sz w:val="20"/>
          <w:szCs w:val="18"/>
          <w:lang w:eastAsia="pt-PT"/>
        </w:rPr>
        <w:t xml:space="preserve"> and producing charge sheet</w:t>
      </w:r>
      <w:r w:rsidRPr="00522CC7">
        <w:rPr>
          <w:rFonts w:ascii="Arial" w:hAnsi="Arial" w:cs="CenturyGothic"/>
          <w:sz w:val="20"/>
          <w:szCs w:val="18"/>
          <w:lang w:eastAsia="pt-PT"/>
        </w:rPr>
        <w:t>s for each task;</w:t>
      </w:r>
    </w:p>
    <w:p w14:paraId="375CC2D7" w14:textId="77777777" w:rsidR="00295CEC" w:rsidRPr="00522CC7" w:rsidRDefault="00295CEC" w:rsidP="00295CEC">
      <w:pPr>
        <w:autoSpaceDE w:val="0"/>
        <w:autoSpaceDN w:val="0"/>
        <w:adjustRightInd w:val="0"/>
        <w:spacing w:line="360" w:lineRule="auto"/>
        <w:jc w:val="both"/>
        <w:rPr>
          <w:rFonts w:ascii="Arial" w:hAnsi="Arial" w:cs="CenturyGothic"/>
          <w:sz w:val="20"/>
          <w:szCs w:val="18"/>
          <w:lang w:eastAsia="pt-PT"/>
        </w:rPr>
      </w:pPr>
    </w:p>
    <w:p w14:paraId="7CAB8FFD" w14:textId="77777777" w:rsidR="00295CEC" w:rsidRPr="00522CC7" w:rsidRDefault="00295CEC" w:rsidP="003E6597">
      <w:pPr>
        <w:numPr>
          <w:ilvl w:val="0"/>
          <w:numId w:val="16"/>
        </w:numPr>
        <w:autoSpaceDE w:val="0"/>
        <w:autoSpaceDN w:val="0"/>
        <w:adjustRightInd w:val="0"/>
        <w:spacing w:after="0" w:line="360" w:lineRule="auto"/>
        <w:jc w:val="both"/>
        <w:rPr>
          <w:rFonts w:ascii="Arial" w:hAnsi="Arial" w:cs="CenturyGothic"/>
          <w:sz w:val="20"/>
          <w:szCs w:val="18"/>
          <w:lang w:eastAsia="pt-PT"/>
        </w:rPr>
      </w:pPr>
      <w:r w:rsidRPr="00522CC7">
        <w:rPr>
          <w:rFonts w:ascii="Arial" w:hAnsi="Arial" w:cs="CenturyGothic"/>
          <w:sz w:val="20"/>
          <w:szCs w:val="18"/>
          <w:lang w:eastAsia="pt-PT"/>
        </w:rPr>
        <w:t>To c</w:t>
      </w:r>
      <w:r>
        <w:rPr>
          <w:rFonts w:ascii="Arial" w:hAnsi="Arial" w:cs="CenturyGothic"/>
          <w:sz w:val="20"/>
          <w:szCs w:val="18"/>
          <w:lang w:eastAsia="pt-PT"/>
        </w:rPr>
        <w:t>ar</w:t>
      </w:r>
      <w:r w:rsidRPr="00522CC7">
        <w:rPr>
          <w:rFonts w:ascii="Arial" w:hAnsi="Arial" w:cs="CenturyGothic"/>
          <w:sz w:val="20"/>
          <w:szCs w:val="18"/>
          <w:lang w:eastAsia="pt-PT"/>
        </w:rPr>
        <w:t xml:space="preserve">ry out a weekly work </w:t>
      </w:r>
      <w:proofErr w:type="spellStart"/>
      <w:r w:rsidRPr="00522CC7">
        <w:rPr>
          <w:rFonts w:ascii="Arial" w:hAnsi="Arial" w:cs="CenturyGothic"/>
          <w:sz w:val="20"/>
          <w:szCs w:val="18"/>
          <w:lang w:eastAsia="pt-PT"/>
        </w:rPr>
        <w:t>programme</w:t>
      </w:r>
      <w:proofErr w:type="spellEnd"/>
      <w:r w:rsidRPr="00522CC7">
        <w:rPr>
          <w:rFonts w:ascii="Arial" w:hAnsi="Arial" w:cs="CenturyGothic"/>
          <w:sz w:val="20"/>
          <w:szCs w:val="18"/>
          <w:lang w:eastAsia="pt-PT"/>
        </w:rPr>
        <w:t xml:space="preserve"> development target , and based on</w:t>
      </w:r>
      <w:r>
        <w:rPr>
          <w:rFonts w:ascii="Arial" w:hAnsi="Arial" w:cs="CenturyGothic"/>
          <w:sz w:val="20"/>
          <w:szCs w:val="18"/>
          <w:lang w:eastAsia="pt-PT"/>
        </w:rPr>
        <w:t xml:space="preserve"> </w:t>
      </w:r>
      <w:r w:rsidRPr="00522CC7">
        <w:rPr>
          <w:rFonts w:ascii="Arial" w:hAnsi="Arial" w:cs="CenturyGothic"/>
          <w:sz w:val="20"/>
          <w:szCs w:val="18"/>
          <w:lang w:eastAsia="pt-PT"/>
        </w:rPr>
        <w:t>these target s</w:t>
      </w:r>
      <w:r>
        <w:rPr>
          <w:rFonts w:ascii="Arial" w:hAnsi="Arial" w:cs="CenturyGothic"/>
          <w:sz w:val="20"/>
          <w:szCs w:val="18"/>
          <w:lang w:eastAsia="pt-PT"/>
        </w:rPr>
        <w:t xml:space="preserve"> to warn the DP and PM in due t</w:t>
      </w:r>
      <w:r w:rsidRPr="00522CC7">
        <w:rPr>
          <w:rFonts w:ascii="Arial" w:hAnsi="Arial" w:cs="CenturyGothic"/>
          <w:sz w:val="20"/>
          <w:szCs w:val="18"/>
          <w:lang w:eastAsia="pt-PT"/>
        </w:rPr>
        <w:t>ime of any relevant delays that have been</w:t>
      </w:r>
      <w:r>
        <w:rPr>
          <w:rFonts w:ascii="Arial" w:hAnsi="Arial" w:cs="CenturyGothic"/>
          <w:sz w:val="20"/>
          <w:szCs w:val="18"/>
          <w:lang w:eastAsia="pt-PT"/>
        </w:rPr>
        <w:t xml:space="preserve"> </w:t>
      </w:r>
      <w:r w:rsidRPr="00522CC7">
        <w:rPr>
          <w:rFonts w:ascii="Arial" w:hAnsi="Arial" w:cs="CenturyGothic"/>
          <w:sz w:val="20"/>
          <w:szCs w:val="18"/>
          <w:lang w:eastAsia="pt-PT"/>
        </w:rPr>
        <w:t>recorded, including the reasons</w:t>
      </w:r>
      <w:r>
        <w:rPr>
          <w:rFonts w:ascii="Arial" w:hAnsi="Arial" w:cs="CenturyGothic"/>
          <w:sz w:val="20"/>
          <w:szCs w:val="18"/>
          <w:lang w:eastAsia="pt-PT"/>
        </w:rPr>
        <w:t xml:space="preserve"> for these </w:t>
      </w:r>
      <w:r>
        <w:rPr>
          <w:rFonts w:ascii="Arial" w:hAnsi="Arial" w:cs="CenturyGothic"/>
          <w:sz w:val="20"/>
          <w:szCs w:val="18"/>
          <w:lang w:eastAsia="pt-PT"/>
        </w:rPr>
        <w:lastRenderedPageBreak/>
        <w:t>delays , and the correct</w:t>
      </w:r>
      <w:r w:rsidRPr="00522CC7">
        <w:rPr>
          <w:rFonts w:ascii="Arial" w:hAnsi="Arial" w:cs="CenturyGothic"/>
          <w:sz w:val="20"/>
          <w:szCs w:val="18"/>
          <w:lang w:eastAsia="pt-PT"/>
        </w:rPr>
        <w:t>ive measures which</w:t>
      </w:r>
      <w:r>
        <w:rPr>
          <w:rFonts w:ascii="Arial" w:hAnsi="Arial" w:cs="CenturyGothic"/>
          <w:sz w:val="20"/>
          <w:szCs w:val="18"/>
          <w:lang w:eastAsia="pt-PT"/>
        </w:rPr>
        <w:t xml:space="preserve"> </w:t>
      </w:r>
      <w:r w:rsidRPr="00522CC7">
        <w:rPr>
          <w:rFonts w:ascii="Arial" w:hAnsi="Arial" w:cs="CenturyGothic"/>
          <w:sz w:val="20"/>
          <w:szCs w:val="18"/>
          <w:lang w:eastAsia="pt-PT"/>
        </w:rPr>
        <w:t>have been pro</w:t>
      </w:r>
      <w:r>
        <w:rPr>
          <w:rFonts w:ascii="Arial" w:hAnsi="Arial" w:cs="CenturyGothic"/>
          <w:sz w:val="20"/>
          <w:szCs w:val="18"/>
          <w:lang w:eastAsia="pt-PT"/>
        </w:rPr>
        <w:t>posed and the cor</w:t>
      </w:r>
      <w:r w:rsidRPr="00522CC7">
        <w:rPr>
          <w:rFonts w:ascii="Arial" w:hAnsi="Arial" w:cs="CenturyGothic"/>
          <w:sz w:val="20"/>
          <w:szCs w:val="18"/>
          <w:lang w:eastAsia="pt-PT"/>
        </w:rPr>
        <w:t>responding consequences of these measures ;</w:t>
      </w:r>
    </w:p>
    <w:p w14:paraId="5CBFCD9A" w14:textId="77777777" w:rsidR="00295CEC" w:rsidRDefault="00295CEC" w:rsidP="003E6597">
      <w:pPr>
        <w:numPr>
          <w:ilvl w:val="0"/>
          <w:numId w:val="16"/>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Based on these targets</w:t>
      </w:r>
      <w:r w:rsidRPr="00522CC7">
        <w:rPr>
          <w:rFonts w:ascii="Arial" w:hAnsi="Arial" w:cs="CenturyGothic"/>
          <w:sz w:val="20"/>
          <w:szCs w:val="18"/>
          <w:lang w:eastAsia="pt-PT"/>
        </w:rPr>
        <w:t xml:space="preserve">, to update each month the general works </w:t>
      </w:r>
      <w:proofErr w:type="spellStart"/>
      <w:r w:rsidRPr="00522CC7">
        <w:rPr>
          <w:rFonts w:ascii="Arial" w:hAnsi="Arial" w:cs="CenturyGothic"/>
          <w:sz w:val="20"/>
          <w:szCs w:val="18"/>
          <w:lang w:eastAsia="pt-PT"/>
        </w:rPr>
        <w:t>programme</w:t>
      </w:r>
      <w:proofErr w:type="spellEnd"/>
      <w:r w:rsidRPr="00522CC7">
        <w:rPr>
          <w:rFonts w:ascii="Arial" w:hAnsi="Arial" w:cs="CenturyGothic"/>
          <w:sz w:val="20"/>
          <w:szCs w:val="18"/>
          <w:lang w:eastAsia="pt-PT"/>
        </w:rPr>
        <w:t>,</w:t>
      </w:r>
      <w:r>
        <w:rPr>
          <w:rFonts w:ascii="Arial" w:hAnsi="Arial" w:cs="CenturyGothic"/>
          <w:sz w:val="20"/>
          <w:szCs w:val="18"/>
          <w:lang w:eastAsia="pt-PT"/>
        </w:rPr>
        <w:t xml:space="preserve"> </w:t>
      </w:r>
      <w:r w:rsidRPr="00522CC7">
        <w:rPr>
          <w:rFonts w:ascii="Arial" w:hAnsi="Arial" w:cs="CenturyGothic"/>
          <w:sz w:val="20"/>
          <w:szCs w:val="18"/>
          <w:lang w:eastAsia="pt-PT"/>
        </w:rPr>
        <w:t>t</w:t>
      </w:r>
      <w:r>
        <w:rPr>
          <w:rFonts w:ascii="Arial" w:hAnsi="Arial" w:cs="CenturyGothic"/>
          <w:sz w:val="20"/>
          <w:szCs w:val="18"/>
          <w:lang w:eastAsia="pt-PT"/>
        </w:rPr>
        <w:t xml:space="preserve">he procurement </w:t>
      </w:r>
      <w:proofErr w:type="spellStart"/>
      <w:r>
        <w:rPr>
          <w:rFonts w:ascii="Arial" w:hAnsi="Arial" w:cs="CenturyGothic"/>
          <w:sz w:val="20"/>
          <w:szCs w:val="18"/>
          <w:lang w:eastAsia="pt-PT"/>
        </w:rPr>
        <w:t>programme</w:t>
      </w:r>
      <w:proofErr w:type="spellEnd"/>
      <w:r>
        <w:rPr>
          <w:rFonts w:ascii="Arial" w:hAnsi="Arial" w:cs="CenturyGothic"/>
          <w:sz w:val="20"/>
          <w:szCs w:val="18"/>
          <w:lang w:eastAsia="pt-PT"/>
        </w:rPr>
        <w:t>, the f</w:t>
      </w:r>
      <w:r w:rsidRPr="00522CC7">
        <w:rPr>
          <w:rFonts w:ascii="Arial" w:hAnsi="Arial" w:cs="CenturyGothic"/>
          <w:sz w:val="20"/>
          <w:szCs w:val="18"/>
          <w:lang w:eastAsia="pt-PT"/>
        </w:rPr>
        <w:t>inancial schedule and any other detailed</w:t>
      </w:r>
      <w:r>
        <w:rPr>
          <w:rFonts w:ascii="Arial" w:hAnsi="Arial" w:cs="CenturyGothic"/>
          <w:sz w:val="20"/>
          <w:szCs w:val="18"/>
          <w:lang w:eastAsia="pt-PT"/>
        </w:rPr>
        <w:t xml:space="preserve"> </w:t>
      </w:r>
      <w:proofErr w:type="spellStart"/>
      <w:r>
        <w:rPr>
          <w:rFonts w:ascii="Arial" w:hAnsi="Arial" w:cs="CenturyGothic"/>
          <w:sz w:val="20"/>
          <w:szCs w:val="18"/>
          <w:lang w:eastAsia="pt-PT"/>
        </w:rPr>
        <w:t>programmes</w:t>
      </w:r>
      <w:proofErr w:type="spellEnd"/>
      <w:r>
        <w:rPr>
          <w:rFonts w:ascii="Arial" w:hAnsi="Arial" w:cs="CenturyGothic"/>
          <w:sz w:val="20"/>
          <w:szCs w:val="18"/>
          <w:lang w:eastAsia="pt-PT"/>
        </w:rPr>
        <w:t xml:space="preserve"> requi</w:t>
      </w:r>
      <w:r w:rsidRPr="00522CC7">
        <w:rPr>
          <w:rFonts w:ascii="Arial" w:hAnsi="Arial" w:cs="CenturyGothic"/>
          <w:sz w:val="20"/>
          <w:szCs w:val="18"/>
          <w:lang w:eastAsia="pt-PT"/>
        </w:rPr>
        <w:t>red by the PM</w:t>
      </w:r>
      <w:r>
        <w:rPr>
          <w:rFonts w:ascii="Arial" w:hAnsi="Arial" w:cs="CenturyGothic"/>
          <w:sz w:val="20"/>
          <w:szCs w:val="18"/>
          <w:lang w:eastAsia="pt-PT"/>
        </w:rPr>
        <w:t>;</w:t>
      </w:r>
    </w:p>
    <w:p w14:paraId="453F6DFA" w14:textId="77777777" w:rsidR="00295CEC" w:rsidRDefault="00295CEC" w:rsidP="003E6597">
      <w:pPr>
        <w:pStyle w:val="ListParagraph"/>
        <w:numPr>
          <w:ilvl w:val="0"/>
          <w:numId w:val="16"/>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Assist and present a toolbox talk to the workers;</w:t>
      </w:r>
    </w:p>
    <w:p w14:paraId="2D6AF247" w14:textId="77777777" w:rsidR="00295CEC" w:rsidRPr="00522CC7" w:rsidRDefault="00295CEC" w:rsidP="00295CEC">
      <w:pPr>
        <w:autoSpaceDE w:val="0"/>
        <w:autoSpaceDN w:val="0"/>
        <w:adjustRightInd w:val="0"/>
        <w:spacing w:line="360" w:lineRule="auto"/>
        <w:ind w:left="360"/>
        <w:jc w:val="both"/>
        <w:rPr>
          <w:rFonts w:ascii="Arial" w:hAnsi="Arial" w:cs="CenturyGothic"/>
          <w:sz w:val="20"/>
          <w:szCs w:val="18"/>
          <w:lang w:eastAsia="pt-PT"/>
        </w:rPr>
      </w:pPr>
    </w:p>
    <w:p w14:paraId="7ADD5B31"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To support the contract management department by means of prepar</w:t>
      </w:r>
      <w:r w:rsidRPr="00522CC7">
        <w:rPr>
          <w:rFonts w:ascii="Arial" w:hAnsi="Arial" w:cs="CenturyGothic"/>
          <w:sz w:val="20"/>
          <w:szCs w:val="18"/>
          <w:lang w:eastAsia="pt-PT"/>
        </w:rPr>
        <w:t>ing and</w:t>
      </w:r>
      <w:r>
        <w:rPr>
          <w:rFonts w:ascii="Arial" w:hAnsi="Arial" w:cs="CenturyGothic"/>
          <w:sz w:val="20"/>
          <w:szCs w:val="18"/>
          <w:lang w:eastAsia="pt-PT"/>
        </w:rPr>
        <w:t xml:space="preserve"> supplying any details requi</w:t>
      </w:r>
      <w:r w:rsidRPr="00522CC7">
        <w:rPr>
          <w:rFonts w:ascii="Arial" w:hAnsi="Arial" w:cs="CenturyGothic"/>
          <w:sz w:val="20"/>
          <w:szCs w:val="18"/>
          <w:lang w:eastAsia="pt-PT"/>
        </w:rPr>
        <w:t>red for each given moment in order to support claims related</w:t>
      </w:r>
      <w:r>
        <w:rPr>
          <w:rFonts w:ascii="Arial" w:hAnsi="Arial" w:cs="CenturyGothic"/>
          <w:sz w:val="20"/>
          <w:szCs w:val="18"/>
          <w:lang w:eastAsia="pt-PT"/>
        </w:rPr>
        <w:t xml:space="preserve"> to deadl</w:t>
      </w:r>
      <w:r w:rsidRPr="00522CC7">
        <w:rPr>
          <w:rFonts w:ascii="Arial" w:hAnsi="Arial" w:cs="CenturyGothic"/>
          <w:sz w:val="20"/>
          <w:szCs w:val="18"/>
          <w:lang w:eastAsia="pt-PT"/>
        </w:rPr>
        <w:t xml:space="preserve">ines in an adequate </w:t>
      </w:r>
      <w:r>
        <w:rPr>
          <w:rFonts w:ascii="Arial" w:hAnsi="Arial" w:cs="CenturyGothic"/>
          <w:sz w:val="20"/>
          <w:szCs w:val="18"/>
          <w:lang w:eastAsia="pt-PT"/>
        </w:rPr>
        <w:t>manner.</w:t>
      </w:r>
    </w:p>
    <w:p w14:paraId="190058FF"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p>
    <w:p w14:paraId="4C97932A" w14:textId="77777777" w:rsidR="00295CEC" w:rsidRPr="005A4BAE" w:rsidRDefault="00295CEC" w:rsidP="00295CEC">
      <w:pPr>
        <w:autoSpaceDE w:val="0"/>
        <w:autoSpaceDN w:val="0"/>
        <w:adjustRightInd w:val="0"/>
        <w:spacing w:line="360" w:lineRule="auto"/>
        <w:jc w:val="both"/>
        <w:rPr>
          <w:rFonts w:ascii="CenturyGothic" w:hAnsi="CenturyGothic" w:cs="CenturyGothic"/>
          <w:b/>
          <w:sz w:val="18"/>
          <w:szCs w:val="18"/>
          <w:u w:val="single"/>
          <w:lang w:eastAsia="pt-PT"/>
        </w:rPr>
      </w:pPr>
      <w:r w:rsidRPr="005A4BAE">
        <w:rPr>
          <w:rFonts w:ascii="CenturyGothic" w:hAnsi="CenturyGothic" w:cs="CenturyGothic"/>
          <w:b/>
          <w:sz w:val="18"/>
          <w:szCs w:val="18"/>
          <w:u w:val="single"/>
          <w:lang w:eastAsia="pt-PT"/>
        </w:rPr>
        <w:t xml:space="preserve">Administrative Manager </w:t>
      </w:r>
    </w:p>
    <w:p w14:paraId="6DF59F5A" w14:textId="77777777" w:rsidR="00295CEC" w:rsidRPr="00DF1EB5" w:rsidRDefault="00295CEC" w:rsidP="003E6597">
      <w:pPr>
        <w:numPr>
          <w:ilvl w:val="0"/>
          <w:numId w:val="17"/>
        </w:numPr>
        <w:autoSpaceDE w:val="0"/>
        <w:autoSpaceDN w:val="0"/>
        <w:adjustRightInd w:val="0"/>
        <w:spacing w:after="0" w:line="360" w:lineRule="auto"/>
        <w:jc w:val="both"/>
        <w:rPr>
          <w:rFonts w:ascii="Arial" w:hAnsi="Arial" w:cs="Courier New"/>
          <w:sz w:val="20"/>
        </w:rPr>
      </w:pPr>
      <w:r w:rsidRPr="00DF1EB5">
        <w:rPr>
          <w:rFonts w:ascii="Arial" w:hAnsi="Arial" w:cs="Courier New"/>
          <w:sz w:val="20"/>
        </w:rPr>
        <w:t>Ensure all administrative tasks of a development arising from the work of work in order to provide data to various areas of the company</w:t>
      </w:r>
    </w:p>
    <w:p w14:paraId="02EF2B85" w14:textId="77777777" w:rsidR="00295CEC" w:rsidRPr="00DF1EB5" w:rsidRDefault="00295CEC" w:rsidP="003E6597">
      <w:pPr>
        <w:numPr>
          <w:ilvl w:val="0"/>
          <w:numId w:val="17"/>
        </w:numPr>
        <w:autoSpaceDE w:val="0"/>
        <w:autoSpaceDN w:val="0"/>
        <w:adjustRightInd w:val="0"/>
        <w:spacing w:after="0" w:line="360" w:lineRule="auto"/>
        <w:jc w:val="both"/>
        <w:rPr>
          <w:rFonts w:ascii="Arial" w:hAnsi="Arial" w:cs="Courier New"/>
          <w:sz w:val="20"/>
        </w:rPr>
      </w:pPr>
      <w:r w:rsidRPr="00DF1EB5">
        <w:rPr>
          <w:rFonts w:ascii="Arial" w:hAnsi="Arial" w:cs="Courier New"/>
          <w:color w:val="000000"/>
          <w:sz w:val="20"/>
          <w:lang w:eastAsia="pt-PT"/>
        </w:rPr>
        <w:t xml:space="preserve"> Differentiate the file of the work awarded, leaving it to the seat, giving knowledge to the Director of Work and address the correlation of the work which plays the role </w:t>
      </w:r>
      <w:r w:rsidRPr="00DF1EB5">
        <w:rPr>
          <w:rFonts w:ascii="Arial" w:hAnsi="Arial" w:cs="Courier New"/>
          <w:color w:val="000000"/>
          <w:sz w:val="20"/>
          <w:lang w:eastAsia="pt-PT"/>
        </w:rPr>
        <w:br/>
        <w:t>• In the client, has the mission to provide you access to the documents for this application, and run the monthly billing of the work in question, based on measurements taken by analyzing the time.</w:t>
      </w:r>
    </w:p>
    <w:p w14:paraId="2C654F7B" w14:textId="77777777" w:rsidR="00295CEC" w:rsidRPr="00FA7AB0" w:rsidRDefault="00295CEC" w:rsidP="003E6597">
      <w:pPr>
        <w:numPr>
          <w:ilvl w:val="0"/>
          <w:numId w:val="17"/>
        </w:numPr>
        <w:autoSpaceDE w:val="0"/>
        <w:autoSpaceDN w:val="0"/>
        <w:adjustRightInd w:val="0"/>
        <w:spacing w:after="0" w:line="360" w:lineRule="auto"/>
        <w:jc w:val="both"/>
        <w:rPr>
          <w:rFonts w:ascii="Arial" w:hAnsi="Arial" w:cs="Courier New"/>
          <w:sz w:val="20"/>
        </w:rPr>
      </w:pPr>
      <w:r w:rsidRPr="00DF1EB5">
        <w:rPr>
          <w:rFonts w:ascii="Arial" w:hAnsi="Arial" w:cs="Courier New"/>
          <w:color w:val="000000"/>
          <w:sz w:val="20"/>
          <w:lang w:eastAsia="pt-PT"/>
        </w:rPr>
        <w:t>In conjunction with the Director of Work, prepares an annual statement of costs in the sector, and this is the Director reported that the budgets of each contractor on an award</w:t>
      </w:r>
      <w:r>
        <w:rPr>
          <w:rFonts w:ascii="Arial" w:hAnsi="Arial" w:cs="Courier New"/>
          <w:color w:val="000000"/>
          <w:sz w:val="20"/>
          <w:lang w:eastAsia="pt-PT"/>
        </w:rPr>
        <w:t>;</w:t>
      </w:r>
    </w:p>
    <w:p w14:paraId="45A6E413" w14:textId="77777777" w:rsidR="00295CEC" w:rsidRPr="00A867EF" w:rsidRDefault="00295CEC" w:rsidP="003E6597">
      <w:pPr>
        <w:widowControl w:val="0"/>
        <w:numPr>
          <w:ilvl w:val="0"/>
          <w:numId w:val="17"/>
        </w:numPr>
        <w:shd w:val="clear" w:color="auto" w:fill="FFFFFF"/>
        <w:tabs>
          <w:tab w:val="left" w:pos="826"/>
        </w:tabs>
        <w:autoSpaceDE w:val="0"/>
        <w:autoSpaceDN w:val="0"/>
        <w:adjustRightInd w:val="0"/>
        <w:spacing w:after="0" w:line="360" w:lineRule="auto"/>
        <w:ind w:right="154"/>
        <w:jc w:val="both"/>
        <w:rPr>
          <w:rFonts w:ascii="Arial" w:hAnsi="Arial" w:cs="Arial"/>
          <w:color w:val="000000"/>
          <w:sz w:val="20"/>
          <w:szCs w:val="20"/>
          <w:lang w:eastAsia="pt-PT"/>
        </w:rPr>
      </w:pPr>
      <w:r>
        <w:rPr>
          <w:rFonts w:ascii="Arial" w:hAnsi="Arial" w:cs="Arial"/>
          <w:color w:val="000000"/>
          <w:sz w:val="20"/>
          <w:szCs w:val="20"/>
          <w:lang w:eastAsia="pt-PT"/>
        </w:rPr>
        <w:t>The control and distributions field shall go all times with documentation of the employee when is transferred.</w:t>
      </w:r>
    </w:p>
    <w:p w14:paraId="43F6F79B" w14:textId="77777777" w:rsidR="00295CEC" w:rsidRPr="00522CC7" w:rsidRDefault="00295CEC" w:rsidP="00295CEC">
      <w:pPr>
        <w:autoSpaceDE w:val="0"/>
        <w:autoSpaceDN w:val="0"/>
        <w:adjustRightInd w:val="0"/>
        <w:spacing w:line="360" w:lineRule="auto"/>
        <w:jc w:val="both"/>
        <w:rPr>
          <w:rFonts w:ascii="Arial" w:hAnsi="Arial" w:cs="CenturyGothic"/>
          <w:sz w:val="20"/>
          <w:szCs w:val="18"/>
          <w:lang w:eastAsia="pt-PT"/>
        </w:rPr>
      </w:pPr>
    </w:p>
    <w:p w14:paraId="7485C22F" w14:textId="77777777" w:rsidR="00295CEC"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Pr>
          <w:rFonts w:ascii="Arial" w:hAnsi="Arial" w:cs="CenturyGothic,Bold"/>
          <w:b/>
          <w:bCs/>
          <w:sz w:val="20"/>
          <w:szCs w:val="18"/>
          <w:u w:val="single"/>
          <w:lang w:eastAsia="pt-PT"/>
        </w:rPr>
        <w:t xml:space="preserve">Health and Safety </w:t>
      </w:r>
      <w:proofErr w:type="spellStart"/>
      <w:r>
        <w:rPr>
          <w:rFonts w:ascii="Arial" w:hAnsi="Arial" w:cs="CenturyGothic,Bold"/>
          <w:b/>
          <w:bCs/>
          <w:sz w:val="20"/>
          <w:szCs w:val="18"/>
          <w:u w:val="single"/>
          <w:lang w:eastAsia="pt-PT"/>
        </w:rPr>
        <w:t>Oficcer</w:t>
      </w:r>
      <w:proofErr w:type="spellEnd"/>
    </w:p>
    <w:p w14:paraId="4A776CD9" w14:textId="77777777" w:rsidR="00295CEC" w:rsidRPr="00393B8F"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p>
    <w:p w14:paraId="6297B0B3"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w:t>
      </w:r>
      <w:r w:rsidRPr="00393B8F">
        <w:rPr>
          <w:rFonts w:ascii="Arial" w:hAnsi="Arial" w:cs="CenturyGothic"/>
          <w:sz w:val="20"/>
          <w:szCs w:val="18"/>
          <w:lang w:eastAsia="pt-PT"/>
        </w:rPr>
        <w:t xml:space="preserve">tant to the Project Management </w:t>
      </w:r>
      <w:r>
        <w:rPr>
          <w:rFonts w:ascii="Arial" w:hAnsi="Arial" w:cs="CenturyGothic"/>
          <w:sz w:val="20"/>
          <w:szCs w:val="18"/>
          <w:lang w:eastAsia="pt-PT"/>
        </w:rPr>
        <w:t>in the HHSW area (Hygiene, Heal</w:t>
      </w:r>
      <w:r w:rsidRPr="00393B8F">
        <w:rPr>
          <w:rFonts w:ascii="Arial" w:hAnsi="Arial" w:cs="CenturyGothic"/>
          <w:sz w:val="20"/>
          <w:szCs w:val="18"/>
          <w:lang w:eastAsia="pt-PT"/>
        </w:rPr>
        <w:t>th, Safety in the</w:t>
      </w:r>
      <w:r>
        <w:rPr>
          <w:rFonts w:ascii="Arial" w:hAnsi="Arial" w:cs="CenturyGothic"/>
          <w:sz w:val="20"/>
          <w:szCs w:val="18"/>
          <w:lang w:eastAsia="pt-PT"/>
        </w:rPr>
        <w:t xml:space="preserve"> </w:t>
      </w:r>
      <w:r w:rsidRPr="00393B8F">
        <w:rPr>
          <w:rFonts w:ascii="Arial" w:hAnsi="Arial" w:cs="CenturyGothic"/>
          <w:sz w:val="20"/>
          <w:szCs w:val="18"/>
          <w:lang w:eastAsia="pt-PT"/>
        </w:rPr>
        <w:t>Works</w:t>
      </w:r>
      <w:proofErr w:type="gramStart"/>
      <w:r w:rsidRPr="00393B8F">
        <w:rPr>
          <w:rFonts w:ascii="Arial" w:hAnsi="Arial" w:cs="CenturyGothic"/>
          <w:sz w:val="20"/>
          <w:szCs w:val="18"/>
          <w:lang w:eastAsia="pt-PT"/>
        </w:rPr>
        <w:t>) ;</w:t>
      </w:r>
      <w:proofErr w:type="gramEnd"/>
    </w:p>
    <w:p w14:paraId="7062A422" w14:textId="77777777" w:rsidR="00295CEC"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Check the implementation level of the HES</w:t>
      </w:r>
      <w:r w:rsidRPr="00393B8F">
        <w:rPr>
          <w:rFonts w:ascii="Arial" w:hAnsi="Arial" w:cs="CenturyGothic"/>
          <w:sz w:val="20"/>
          <w:szCs w:val="18"/>
          <w:lang w:eastAsia="pt-PT"/>
        </w:rPr>
        <w:t xml:space="preserve"> (using checkl</w:t>
      </w:r>
      <w:r>
        <w:rPr>
          <w:rFonts w:ascii="Arial" w:hAnsi="Arial" w:cs="CenturyGothic"/>
          <w:sz w:val="20"/>
          <w:szCs w:val="18"/>
          <w:lang w:eastAsia="pt-PT"/>
        </w:rPr>
        <w:t xml:space="preserve">ist s of </w:t>
      </w:r>
      <w:proofErr w:type="gramStart"/>
      <w:r>
        <w:rPr>
          <w:rFonts w:ascii="Arial" w:hAnsi="Arial" w:cs="CenturyGothic"/>
          <w:sz w:val="20"/>
          <w:szCs w:val="18"/>
          <w:lang w:eastAsia="pt-PT"/>
        </w:rPr>
        <w:t>act</w:t>
      </w:r>
      <w:r w:rsidRPr="00393B8F">
        <w:rPr>
          <w:rFonts w:ascii="Arial" w:hAnsi="Arial" w:cs="CenturyGothic"/>
          <w:sz w:val="20"/>
          <w:szCs w:val="18"/>
          <w:lang w:eastAsia="pt-PT"/>
        </w:rPr>
        <w:t>i</w:t>
      </w:r>
      <w:r>
        <w:rPr>
          <w:rFonts w:ascii="Arial" w:hAnsi="Arial" w:cs="CenturyGothic"/>
          <w:sz w:val="20"/>
          <w:szCs w:val="18"/>
          <w:lang w:eastAsia="pt-PT"/>
        </w:rPr>
        <w:t>vit</w:t>
      </w:r>
      <w:r w:rsidRPr="00393B8F">
        <w:rPr>
          <w:rFonts w:ascii="Arial" w:hAnsi="Arial" w:cs="CenturyGothic"/>
          <w:sz w:val="20"/>
          <w:szCs w:val="18"/>
          <w:lang w:eastAsia="pt-PT"/>
        </w:rPr>
        <w:t>ies ,</w:t>
      </w:r>
      <w:proofErr w:type="gramEnd"/>
      <w:r w:rsidRPr="00393B8F">
        <w:rPr>
          <w:rFonts w:ascii="Arial" w:hAnsi="Arial" w:cs="CenturyGothic"/>
          <w:sz w:val="20"/>
          <w:szCs w:val="18"/>
          <w:lang w:eastAsia="pt-PT"/>
        </w:rPr>
        <w:t xml:space="preserve"> equipment and</w:t>
      </w:r>
      <w:r>
        <w:rPr>
          <w:rFonts w:ascii="Arial" w:hAnsi="Arial" w:cs="CenturyGothic"/>
          <w:sz w:val="20"/>
          <w:szCs w:val="18"/>
          <w:lang w:eastAsia="pt-PT"/>
        </w:rPr>
        <w:t xml:space="preserve"> processes , whenever they exist ) and if justified propose its revis</w:t>
      </w:r>
      <w:r w:rsidRPr="00393B8F">
        <w:rPr>
          <w:rFonts w:ascii="Arial" w:hAnsi="Arial" w:cs="CenturyGothic"/>
          <w:sz w:val="20"/>
          <w:szCs w:val="18"/>
          <w:lang w:eastAsia="pt-PT"/>
        </w:rPr>
        <w:t>ion;</w:t>
      </w:r>
    </w:p>
    <w:p w14:paraId="133F95C7"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spellStart"/>
      <w:r>
        <w:rPr>
          <w:rFonts w:ascii="Arial" w:hAnsi="Arial" w:cs="CenturyGothic"/>
          <w:sz w:val="20"/>
          <w:szCs w:val="18"/>
          <w:lang w:eastAsia="pt-PT"/>
        </w:rPr>
        <w:t>Organise</w:t>
      </w:r>
      <w:proofErr w:type="spellEnd"/>
      <w:r>
        <w:rPr>
          <w:rFonts w:ascii="Arial" w:hAnsi="Arial" w:cs="CenturyGothic"/>
          <w:sz w:val="20"/>
          <w:szCs w:val="18"/>
          <w:lang w:eastAsia="pt-PT"/>
        </w:rPr>
        <w:t xml:space="preserve"> Enrolment Actions to make al l worker</w:t>
      </w:r>
      <w:r w:rsidRPr="00393B8F">
        <w:rPr>
          <w:rFonts w:ascii="Arial" w:hAnsi="Arial" w:cs="CenturyGothic"/>
          <w:sz w:val="20"/>
          <w:szCs w:val="18"/>
          <w:lang w:eastAsia="pt-PT"/>
        </w:rPr>
        <w:t>s aware, before s</w:t>
      </w:r>
      <w:r>
        <w:rPr>
          <w:rFonts w:ascii="Arial" w:hAnsi="Arial" w:cs="CenturyGothic"/>
          <w:sz w:val="20"/>
          <w:szCs w:val="18"/>
          <w:lang w:eastAsia="pt-PT"/>
        </w:rPr>
        <w:t>tar</w:t>
      </w:r>
      <w:r w:rsidRPr="00393B8F">
        <w:rPr>
          <w:rFonts w:ascii="Arial" w:hAnsi="Arial" w:cs="CenturyGothic"/>
          <w:sz w:val="20"/>
          <w:szCs w:val="18"/>
          <w:lang w:eastAsia="pt-PT"/>
        </w:rPr>
        <w:t>ting the job, of the</w:t>
      </w:r>
      <w:r>
        <w:rPr>
          <w:rFonts w:ascii="Arial" w:hAnsi="Arial" w:cs="CenturyGothic"/>
          <w:sz w:val="20"/>
          <w:szCs w:val="18"/>
          <w:lang w:eastAsia="pt-PT"/>
        </w:rPr>
        <w:t xml:space="preserve"> specific ri</w:t>
      </w:r>
      <w:r w:rsidRPr="00393B8F">
        <w:rPr>
          <w:rFonts w:ascii="Arial" w:hAnsi="Arial" w:cs="CenturyGothic"/>
          <w:sz w:val="20"/>
          <w:szCs w:val="18"/>
          <w:lang w:eastAsia="pt-PT"/>
        </w:rPr>
        <w:t>sks of the Under taking and the prev</w:t>
      </w:r>
      <w:r>
        <w:rPr>
          <w:rFonts w:ascii="Arial" w:hAnsi="Arial" w:cs="CenturyGothic"/>
          <w:sz w:val="20"/>
          <w:szCs w:val="18"/>
          <w:lang w:eastAsia="pt-PT"/>
        </w:rPr>
        <w:t>entive measures adopted, as wel</w:t>
      </w:r>
      <w:r w:rsidRPr="00393B8F">
        <w:rPr>
          <w:rFonts w:ascii="Arial" w:hAnsi="Arial" w:cs="CenturyGothic"/>
          <w:sz w:val="20"/>
          <w:szCs w:val="18"/>
          <w:lang w:eastAsia="pt-PT"/>
        </w:rPr>
        <w:t>l as the</w:t>
      </w:r>
      <w:r>
        <w:rPr>
          <w:rFonts w:ascii="Arial" w:hAnsi="Arial" w:cs="CenturyGothic"/>
          <w:sz w:val="20"/>
          <w:szCs w:val="18"/>
          <w:lang w:eastAsia="pt-PT"/>
        </w:rPr>
        <w:t xml:space="preserve"> </w:t>
      </w:r>
      <w:proofErr w:type="spellStart"/>
      <w:r>
        <w:rPr>
          <w:rFonts w:ascii="Arial" w:hAnsi="Arial" w:cs="CenturyGothic"/>
          <w:sz w:val="20"/>
          <w:szCs w:val="18"/>
          <w:lang w:eastAsia="pt-PT"/>
        </w:rPr>
        <w:t>organi</w:t>
      </w:r>
      <w:r w:rsidRPr="00393B8F">
        <w:rPr>
          <w:rFonts w:ascii="Arial" w:hAnsi="Arial" w:cs="CenturyGothic"/>
          <w:sz w:val="20"/>
          <w:szCs w:val="18"/>
          <w:lang w:eastAsia="pt-PT"/>
        </w:rPr>
        <w:t>sation</w:t>
      </w:r>
      <w:proofErr w:type="spellEnd"/>
      <w:r w:rsidRPr="00393B8F">
        <w:rPr>
          <w:rFonts w:ascii="Arial" w:hAnsi="Arial" w:cs="CenturyGothic"/>
          <w:sz w:val="20"/>
          <w:szCs w:val="18"/>
          <w:lang w:eastAsia="pt-PT"/>
        </w:rPr>
        <w:t xml:space="preserve"> of the safety measures implemented at the Const</w:t>
      </w:r>
      <w:r>
        <w:rPr>
          <w:rFonts w:ascii="Arial" w:hAnsi="Arial" w:cs="CenturyGothic"/>
          <w:sz w:val="20"/>
          <w:szCs w:val="18"/>
          <w:lang w:eastAsia="pt-PT"/>
        </w:rPr>
        <w:t>ruction Site;</w:t>
      </w:r>
    </w:p>
    <w:p w14:paraId="0961BCA7"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Implement “Enrolment Leaf let”</w:t>
      </w:r>
      <w:r>
        <w:rPr>
          <w:rFonts w:ascii="Arial" w:hAnsi="Arial" w:cs="CenturyGothic"/>
          <w:sz w:val="20"/>
          <w:szCs w:val="18"/>
          <w:lang w:eastAsia="pt-PT"/>
        </w:rPr>
        <w:t xml:space="preserve"> from the moment the constructions site</w:t>
      </w:r>
      <w:r w:rsidRPr="00393B8F">
        <w:rPr>
          <w:rFonts w:ascii="Arial" w:hAnsi="Arial" w:cs="CenturyGothic"/>
          <w:sz w:val="20"/>
          <w:szCs w:val="18"/>
          <w:lang w:eastAsia="pt-PT"/>
        </w:rPr>
        <w:t xml:space="preserve"> opened and</w:t>
      </w:r>
      <w:r>
        <w:rPr>
          <w:rFonts w:ascii="Arial" w:hAnsi="Arial" w:cs="CenturyGothic"/>
          <w:sz w:val="20"/>
          <w:szCs w:val="18"/>
          <w:lang w:eastAsia="pt-PT"/>
        </w:rPr>
        <w:t xml:space="preserve"> keep it control</w:t>
      </w:r>
      <w:r w:rsidRPr="00393B8F">
        <w:rPr>
          <w:rFonts w:ascii="Arial" w:hAnsi="Arial" w:cs="CenturyGothic"/>
          <w:sz w:val="20"/>
          <w:szCs w:val="18"/>
          <w:lang w:eastAsia="pt-PT"/>
        </w:rPr>
        <w:t>led and updated throughout the under taking</w:t>
      </w:r>
      <w:r>
        <w:rPr>
          <w:rFonts w:ascii="Arial" w:hAnsi="Arial" w:cs="CenturyGothic"/>
          <w:sz w:val="20"/>
          <w:szCs w:val="18"/>
          <w:lang w:eastAsia="pt-PT"/>
        </w:rPr>
        <w:t>;</w:t>
      </w:r>
    </w:p>
    <w:p w14:paraId="058EFF7B"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Divulge information</w:t>
      </w:r>
      <w:r>
        <w:rPr>
          <w:rFonts w:ascii="Arial" w:hAnsi="Arial" w:cs="CenturyGothic"/>
          <w:sz w:val="20"/>
          <w:szCs w:val="18"/>
          <w:lang w:eastAsia="pt-PT"/>
        </w:rPr>
        <w:t xml:space="preserve"> about the HHSW to the worker it is</w:t>
      </w:r>
      <w:r w:rsidRPr="00393B8F">
        <w:rPr>
          <w:rFonts w:ascii="Arial" w:hAnsi="Arial" w:cs="CenturyGothic"/>
          <w:sz w:val="20"/>
          <w:szCs w:val="18"/>
          <w:lang w:eastAsia="pt-PT"/>
        </w:rPr>
        <w:t xml:space="preserve"> aimed </w:t>
      </w:r>
      <w:proofErr w:type="gramStart"/>
      <w:r w:rsidRPr="00393B8F">
        <w:rPr>
          <w:rFonts w:ascii="Arial" w:hAnsi="Arial" w:cs="CenturyGothic"/>
          <w:sz w:val="20"/>
          <w:szCs w:val="18"/>
          <w:lang w:eastAsia="pt-PT"/>
        </w:rPr>
        <w:t>at ;</w:t>
      </w:r>
      <w:proofErr w:type="gramEnd"/>
    </w:p>
    <w:p w14:paraId="59EBB69F"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lastRenderedPageBreak/>
        <w:t>Reques</w:t>
      </w:r>
      <w:r>
        <w:rPr>
          <w:rFonts w:ascii="Arial" w:hAnsi="Arial" w:cs="CenturyGothic"/>
          <w:sz w:val="20"/>
          <w:szCs w:val="18"/>
          <w:lang w:eastAsia="pt-PT"/>
        </w:rPr>
        <w:t>t and asses</w:t>
      </w:r>
      <w:r w:rsidRPr="00393B8F">
        <w:rPr>
          <w:rFonts w:ascii="Arial" w:hAnsi="Arial" w:cs="CenturyGothic"/>
          <w:sz w:val="20"/>
          <w:szCs w:val="18"/>
          <w:lang w:eastAsia="pt-PT"/>
        </w:rPr>
        <w:t>s s</w:t>
      </w:r>
      <w:r>
        <w:rPr>
          <w:rFonts w:ascii="Arial" w:hAnsi="Arial" w:cs="CenturyGothic"/>
          <w:sz w:val="20"/>
          <w:szCs w:val="18"/>
          <w:lang w:eastAsia="pt-PT"/>
        </w:rPr>
        <w:t>uggestions from worker s wi</w:t>
      </w:r>
      <w:r w:rsidRPr="00393B8F">
        <w:rPr>
          <w:rFonts w:ascii="Arial" w:hAnsi="Arial" w:cs="CenturyGothic"/>
          <w:sz w:val="20"/>
          <w:szCs w:val="18"/>
          <w:lang w:eastAsia="pt-PT"/>
        </w:rPr>
        <w:t>th</w:t>
      </w:r>
      <w:r>
        <w:rPr>
          <w:rFonts w:ascii="Arial" w:hAnsi="Arial" w:cs="CenturyGothic"/>
          <w:sz w:val="20"/>
          <w:szCs w:val="18"/>
          <w:lang w:eastAsia="pt-PT"/>
        </w:rPr>
        <w:t xml:space="preserve"> regard to hygiene and safety is</w:t>
      </w:r>
      <w:r w:rsidRPr="00393B8F">
        <w:rPr>
          <w:rFonts w:ascii="Arial" w:hAnsi="Arial" w:cs="CenturyGothic"/>
          <w:sz w:val="20"/>
          <w:szCs w:val="18"/>
          <w:lang w:eastAsia="pt-PT"/>
        </w:rPr>
        <w:t>sues</w:t>
      </w:r>
      <w:r>
        <w:rPr>
          <w:rFonts w:ascii="Arial" w:hAnsi="Arial" w:cs="CenturyGothic"/>
          <w:sz w:val="20"/>
          <w:szCs w:val="18"/>
          <w:lang w:eastAsia="pt-PT"/>
        </w:rPr>
        <w:t xml:space="preserve"> </w:t>
      </w:r>
      <w:r w:rsidRPr="00393B8F">
        <w:rPr>
          <w:rFonts w:ascii="Arial" w:hAnsi="Arial" w:cs="CenturyGothic"/>
          <w:sz w:val="20"/>
          <w:szCs w:val="18"/>
          <w:lang w:eastAsia="pt-PT"/>
        </w:rPr>
        <w:t>and p</w:t>
      </w:r>
      <w:r>
        <w:rPr>
          <w:rFonts w:ascii="Arial" w:hAnsi="Arial" w:cs="CenturyGothic"/>
          <w:sz w:val="20"/>
          <w:szCs w:val="18"/>
          <w:lang w:eastAsia="pt-PT"/>
        </w:rPr>
        <w:t xml:space="preserve">resent them at the Safety Commission </w:t>
      </w:r>
      <w:proofErr w:type="gramStart"/>
      <w:r>
        <w:rPr>
          <w:rFonts w:ascii="Arial" w:hAnsi="Arial" w:cs="CenturyGothic"/>
          <w:sz w:val="20"/>
          <w:szCs w:val="18"/>
          <w:lang w:eastAsia="pt-PT"/>
        </w:rPr>
        <w:t>meet</w:t>
      </w:r>
      <w:r w:rsidRPr="00393B8F">
        <w:rPr>
          <w:rFonts w:ascii="Arial" w:hAnsi="Arial" w:cs="CenturyGothic"/>
          <w:sz w:val="20"/>
          <w:szCs w:val="18"/>
          <w:lang w:eastAsia="pt-PT"/>
        </w:rPr>
        <w:t>ings ;</w:t>
      </w:r>
      <w:proofErr w:type="gramEnd"/>
    </w:p>
    <w:p w14:paraId="42C9E0A8"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Check the objective safety conditions of the Project in line with a pre-established </w:t>
      </w:r>
      <w:proofErr w:type="gramStart"/>
      <w:r>
        <w:rPr>
          <w:rFonts w:ascii="Arial" w:hAnsi="Arial" w:cs="CenturyGothic"/>
          <w:sz w:val="20"/>
          <w:szCs w:val="18"/>
          <w:lang w:eastAsia="pt-PT"/>
        </w:rPr>
        <w:t>lis</w:t>
      </w:r>
      <w:r w:rsidRPr="00393B8F">
        <w:rPr>
          <w:rFonts w:ascii="Arial" w:hAnsi="Arial" w:cs="CenturyGothic"/>
          <w:sz w:val="20"/>
          <w:szCs w:val="18"/>
          <w:lang w:eastAsia="pt-PT"/>
        </w:rPr>
        <w:t>t ;</w:t>
      </w:r>
      <w:proofErr w:type="gramEnd"/>
    </w:p>
    <w:p w14:paraId="55BC6047"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Draw up safety report s at a frequency appropr</w:t>
      </w:r>
      <w:r w:rsidRPr="00393B8F">
        <w:rPr>
          <w:rFonts w:ascii="Arial" w:hAnsi="Arial" w:cs="CenturyGothic"/>
          <w:sz w:val="20"/>
          <w:szCs w:val="18"/>
          <w:lang w:eastAsia="pt-PT"/>
        </w:rPr>
        <w:t>iate for the Under taking;</w:t>
      </w:r>
    </w:p>
    <w:p w14:paraId="36C65611" w14:textId="77777777" w:rsidR="00295CEC" w:rsidRPr="00F13B40"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gramStart"/>
      <w:r>
        <w:rPr>
          <w:rFonts w:ascii="Arial" w:hAnsi="Arial" w:cs="CenturyGothic"/>
          <w:sz w:val="20"/>
          <w:szCs w:val="18"/>
          <w:lang w:eastAsia="pt-PT"/>
        </w:rPr>
        <w:t>Cont</w:t>
      </w:r>
      <w:r w:rsidRPr="00393B8F">
        <w:rPr>
          <w:rFonts w:ascii="Arial" w:hAnsi="Arial" w:cs="CenturyGothic"/>
          <w:sz w:val="20"/>
          <w:szCs w:val="18"/>
          <w:lang w:eastAsia="pt-PT"/>
        </w:rPr>
        <w:t>rol ,</w:t>
      </w:r>
      <w:proofErr w:type="gramEnd"/>
      <w:r w:rsidRPr="00393B8F">
        <w:rPr>
          <w:rFonts w:ascii="Arial" w:hAnsi="Arial" w:cs="CenturyGothic"/>
          <w:sz w:val="20"/>
          <w:szCs w:val="18"/>
          <w:lang w:eastAsia="pt-PT"/>
        </w:rPr>
        <w:t xml:space="preserve"> </w:t>
      </w:r>
      <w:r>
        <w:rPr>
          <w:rFonts w:ascii="Arial" w:hAnsi="Arial" w:cs="CenturyGothic"/>
          <w:sz w:val="20"/>
          <w:szCs w:val="18"/>
          <w:lang w:eastAsia="pt-PT"/>
        </w:rPr>
        <w:t>Check and/or Approve the checklists wi</w:t>
      </w:r>
      <w:r w:rsidRPr="00393B8F">
        <w:rPr>
          <w:rFonts w:ascii="Arial" w:hAnsi="Arial" w:cs="CenturyGothic"/>
          <w:sz w:val="20"/>
          <w:szCs w:val="18"/>
          <w:lang w:eastAsia="pt-PT"/>
        </w:rPr>
        <w:t>th regard to Safety;</w:t>
      </w:r>
    </w:p>
    <w:p w14:paraId="71E08E95"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Point out any non-conformity wi</w:t>
      </w:r>
      <w:r w:rsidRPr="00393B8F">
        <w:rPr>
          <w:rFonts w:ascii="Arial" w:hAnsi="Arial" w:cs="CenturyGothic"/>
          <w:sz w:val="20"/>
          <w:szCs w:val="18"/>
          <w:lang w:eastAsia="pt-PT"/>
        </w:rPr>
        <w:t>th the S</w:t>
      </w:r>
      <w:r>
        <w:rPr>
          <w:rFonts w:ascii="Arial" w:hAnsi="Arial" w:cs="CenturyGothic"/>
          <w:sz w:val="20"/>
          <w:szCs w:val="18"/>
          <w:lang w:eastAsia="pt-PT"/>
        </w:rPr>
        <w:t>HP and implement al l the necessary cor</w:t>
      </w:r>
      <w:r w:rsidRPr="00393B8F">
        <w:rPr>
          <w:rFonts w:ascii="Arial" w:hAnsi="Arial" w:cs="CenturyGothic"/>
          <w:sz w:val="20"/>
          <w:szCs w:val="18"/>
          <w:lang w:eastAsia="pt-PT"/>
        </w:rPr>
        <w:t>rective</w:t>
      </w:r>
      <w:r>
        <w:rPr>
          <w:rFonts w:ascii="Arial" w:hAnsi="Arial" w:cs="CenturyGothic"/>
          <w:sz w:val="20"/>
          <w:szCs w:val="18"/>
          <w:lang w:eastAsia="pt-PT"/>
        </w:rPr>
        <w:t xml:space="preserve"> </w:t>
      </w:r>
      <w:proofErr w:type="gramStart"/>
      <w:r>
        <w:rPr>
          <w:rFonts w:ascii="Arial" w:hAnsi="Arial" w:cs="CenturyGothic"/>
          <w:sz w:val="20"/>
          <w:szCs w:val="18"/>
          <w:lang w:eastAsia="pt-PT"/>
        </w:rPr>
        <w:t>act</w:t>
      </w:r>
      <w:r w:rsidRPr="00393B8F">
        <w:rPr>
          <w:rFonts w:ascii="Arial" w:hAnsi="Arial" w:cs="CenturyGothic"/>
          <w:sz w:val="20"/>
          <w:szCs w:val="18"/>
          <w:lang w:eastAsia="pt-PT"/>
        </w:rPr>
        <w:t>ions ;</w:t>
      </w:r>
      <w:proofErr w:type="gramEnd"/>
    </w:p>
    <w:p w14:paraId="4ECAE41D"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Car</w:t>
      </w:r>
      <w:r w:rsidRPr="00393B8F">
        <w:rPr>
          <w:rFonts w:ascii="Arial" w:hAnsi="Arial" w:cs="CenturyGothic"/>
          <w:sz w:val="20"/>
          <w:szCs w:val="18"/>
          <w:lang w:eastAsia="pt-PT"/>
        </w:rPr>
        <w:t xml:space="preserve">ry out Technical Audi </w:t>
      </w:r>
      <w:r>
        <w:rPr>
          <w:rFonts w:ascii="Arial" w:hAnsi="Arial" w:cs="CenturyGothic"/>
          <w:sz w:val="20"/>
          <w:szCs w:val="18"/>
          <w:lang w:eastAsia="pt-PT"/>
        </w:rPr>
        <w:t>t s to assess SHP implementat</w:t>
      </w:r>
      <w:r w:rsidRPr="00393B8F">
        <w:rPr>
          <w:rFonts w:ascii="Arial" w:hAnsi="Arial" w:cs="CenturyGothic"/>
          <w:sz w:val="20"/>
          <w:szCs w:val="18"/>
          <w:lang w:eastAsia="pt-PT"/>
        </w:rPr>
        <w:t>ion level.</w:t>
      </w:r>
    </w:p>
    <w:p w14:paraId="589DFB49"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spellStart"/>
      <w:r w:rsidRPr="00393B8F">
        <w:rPr>
          <w:rFonts w:ascii="Arial" w:hAnsi="Arial" w:cs="CenturyGothic"/>
          <w:sz w:val="20"/>
          <w:szCs w:val="18"/>
          <w:lang w:eastAsia="pt-PT"/>
        </w:rPr>
        <w:t>Anal</w:t>
      </w:r>
      <w:r>
        <w:rPr>
          <w:rFonts w:ascii="Arial" w:hAnsi="Arial" w:cs="CenturyGothic"/>
          <w:sz w:val="20"/>
          <w:szCs w:val="18"/>
          <w:lang w:eastAsia="pt-PT"/>
        </w:rPr>
        <w:t>yse</w:t>
      </w:r>
      <w:proofErr w:type="spellEnd"/>
      <w:r>
        <w:rPr>
          <w:rFonts w:ascii="Arial" w:hAnsi="Arial" w:cs="CenturyGothic"/>
          <w:sz w:val="20"/>
          <w:szCs w:val="18"/>
          <w:lang w:eastAsia="pt-PT"/>
        </w:rPr>
        <w:t xml:space="preserve"> the Works </w:t>
      </w:r>
      <w:proofErr w:type="spellStart"/>
      <w:r>
        <w:rPr>
          <w:rFonts w:ascii="Arial" w:hAnsi="Arial" w:cs="CenturyGothic"/>
          <w:sz w:val="20"/>
          <w:szCs w:val="18"/>
          <w:lang w:eastAsia="pt-PT"/>
        </w:rPr>
        <w:t>Programme</w:t>
      </w:r>
      <w:proofErr w:type="spellEnd"/>
      <w:r>
        <w:rPr>
          <w:rFonts w:ascii="Arial" w:hAnsi="Arial" w:cs="CenturyGothic"/>
          <w:sz w:val="20"/>
          <w:szCs w:val="18"/>
          <w:lang w:eastAsia="pt-PT"/>
        </w:rPr>
        <w:t xml:space="preserve"> and col</w:t>
      </w:r>
      <w:r w:rsidRPr="00393B8F">
        <w:rPr>
          <w:rFonts w:ascii="Arial" w:hAnsi="Arial" w:cs="CenturyGothic"/>
          <w:sz w:val="20"/>
          <w:szCs w:val="18"/>
          <w:lang w:eastAsia="pt-PT"/>
        </w:rPr>
        <w:t xml:space="preserve">laborate in </w:t>
      </w:r>
      <w:r>
        <w:rPr>
          <w:rFonts w:ascii="Arial" w:hAnsi="Arial" w:cs="CenturyGothic"/>
          <w:sz w:val="20"/>
          <w:szCs w:val="18"/>
          <w:lang w:eastAsia="pt-PT"/>
        </w:rPr>
        <w:t>the programming and implementat</w:t>
      </w:r>
      <w:r w:rsidRPr="00393B8F">
        <w:rPr>
          <w:rFonts w:ascii="Arial" w:hAnsi="Arial" w:cs="CenturyGothic"/>
          <w:sz w:val="20"/>
          <w:szCs w:val="18"/>
          <w:lang w:eastAsia="pt-PT"/>
        </w:rPr>
        <w:t>ion</w:t>
      </w:r>
      <w:r>
        <w:rPr>
          <w:rFonts w:ascii="Arial" w:hAnsi="Arial" w:cs="CenturyGothic"/>
          <w:sz w:val="20"/>
          <w:szCs w:val="18"/>
          <w:lang w:eastAsia="pt-PT"/>
        </w:rPr>
        <w:t xml:space="preserve"> of the Safety activit</w:t>
      </w:r>
      <w:r w:rsidRPr="00393B8F">
        <w:rPr>
          <w:rFonts w:ascii="Arial" w:hAnsi="Arial" w:cs="CenturyGothic"/>
          <w:sz w:val="20"/>
          <w:szCs w:val="18"/>
          <w:lang w:eastAsia="pt-PT"/>
        </w:rPr>
        <w:t>ies.</w:t>
      </w:r>
    </w:p>
    <w:p w14:paraId="3FBDF5B0" w14:textId="77777777" w:rsidR="00295CEC"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Cont</w:t>
      </w:r>
      <w:r w:rsidRPr="00393B8F">
        <w:rPr>
          <w:rFonts w:ascii="Arial" w:hAnsi="Arial" w:cs="CenturyGothic"/>
          <w:sz w:val="20"/>
          <w:szCs w:val="18"/>
          <w:lang w:eastAsia="pt-PT"/>
        </w:rPr>
        <w:t>rol the safety condi</w:t>
      </w:r>
      <w:r>
        <w:rPr>
          <w:rFonts w:ascii="Arial" w:hAnsi="Arial" w:cs="CenturyGothic"/>
          <w:sz w:val="20"/>
          <w:szCs w:val="18"/>
          <w:lang w:eastAsia="pt-PT"/>
        </w:rPr>
        <w:t>tions of material s and equipment arr</w:t>
      </w:r>
      <w:r w:rsidRPr="00393B8F">
        <w:rPr>
          <w:rFonts w:ascii="Arial" w:hAnsi="Arial" w:cs="CenturyGothic"/>
          <w:sz w:val="20"/>
          <w:szCs w:val="18"/>
          <w:lang w:eastAsia="pt-PT"/>
        </w:rPr>
        <w:t>iving at the Under taking;</w:t>
      </w:r>
    </w:p>
    <w:p w14:paraId="7587366E"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p>
    <w:p w14:paraId="5F3FFD77" w14:textId="77777777" w:rsidR="00295CEC" w:rsidRPr="00393B8F" w:rsidRDefault="00295CEC" w:rsidP="00295CEC">
      <w:pPr>
        <w:autoSpaceDE w:val="0"/>
        <w:autoSpaceDN w:val="0"/>
        <w:adjustRightInd w:val="0"/>
        <w:spacing w:line="360" w:lineRule="auto"/>
        <w:jc w:val="both"/>
        <w:rPr>
          <w:rFonts w:ascii="Arial" w:hAnsi="Arial" w:cs="CenturyGothic"/>
          <w:sz w:val="20"/>
          <w:szCs w:val="18"/>
          <w:lang w:eastAsia="pt-PT"/>
        </w:rPr>
      </w:pPr>
    </w:p>
    <w:p w14:paraId="34EBA076"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Check</w:t>
      </w:r>
      <w:r>
        <w:rPr>
          <w:rFonts w:ascii="Arial" w:hAnsi="Arial" w:cs="CenturyGothic"/>
          <w:sz w:val="20"/>
          <w:szCs w:val="18"/>
          <w:lang w:eastAsia="pt-PT"/>
        </w:rPr>
        <w:t xml:space="preserve"> the supply and management of s</w:t>
      </w:r>
      <w:r w:rsidRPr="00393B8F">
        <w:rPr>
          <w:rFonts w:ascii="Arial" w:hAnsi="Arial" w:cs="CenturyGothic"/>
          <w:sz w:val="20"/>
          <w:szCs w:val="18"/>
          <w:lang w:eastAsia="pt-PT"/>
        </w:rPr>
        <w:t>tocks of Collective Protective Equipment (CPE)</w:t>
      </w:r>
      <w:r>
        <w:rPr>
          <w:rFonts w:ascii="Arial" w:hAnsi="Arial" w:cs="CenturyGothic"/>
          <w:sz w:val="20"/>
          <w:szCs w:val="18"/>
          <w:lang w:eastAsia="pt-PT"/>
        </w:rPr>
        <w:t xml:space="preserve"> </w:t>
      </w:r>
      <w:r w:rsidRPr="00393B8F">
        <w:rPr>
          <w:rFonts w:ascii="Arial" w:hAnsi="Arial" w:cs="CenturyGothic"/>
          <w:sz w:val="20"/>
          <w:szCs w:val="18"/>
          <w:lang w:eastAsia="pt-PT"/>
        </w:rPr>
        <w:t>and Per</w:t>
      </w:r>
      <w:r>
        <w:rPr>
          <w:rFonts w:ascii="Arial" w:hAnsi="Arial" w:cs="CenturyGothic"/>
          <w:sz w:val="20"/>
          <w:szCs w:val="18"/>
          <w:lang w:eastAsia="pt-PT"/>
        </w:rPr>
        <w:t>sonal Protect</w:t>
      </w:r>
      <w:r w:rsidRPr="00393B8F">
        <w:rPr>
          <w:rFonts w:ascii="Arial" w:hAnsi="Arial" w:cs="CenturyGothic"/>
          <w:sz w:val="20"/>
          <w:szCs w:val="18"/>
          <w:lang w:eastAsia="pt-PT"/>
        </w:rPr>
        <w:t>ive Equipment (PPE</w:t>
      </w:r>
      <w:proofErr w:type="gramStart"/>
      <w:r w:rsidRPr="00393B8F">
        <w:rPr>
          <w:rFonts w:ascii="Arial" w:hAnsi="Arial" w:cs="CenturyGothic"/>
          <w:sz w:val="20"/>
          <w:szCs w:val="18"/>
          <w:lang w:eastAsia="pt-PT"/>
        </w:rPr>
        <w:t>) ;</w:t>
      </w:r>
      <w:proofErr w:type="gramEnd"/>
    </w:p>
    <w:p w14:paraId="4E77ADBA" w14:textId="77777777" w:rsidR="00295CEC" w:rsidRPr="00141869"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Check the t</w:t>
      </w:r>
      <w:r w:rsidRPr="00393B8F">
        <w:rPr>
          <w:rFonts w:ascii="Arial" w:hAnsi="Arial" w:cs="CenturyGothic"/>
          <w:sz w:val="20"/>
          <w:szCs w:val="18"/>
          <w:lang w:eastAsia="pt-PT"/>
        </w:rPr>
        <w:t>idines</w:t>
      </w:r>
      <w:r>
        <w:rPr>
          <w:rFonts w:ascii="Arial" w:hAnsi="Arial" w:cs="CenturyGothic"/>
          <w:sz w:val="20"/>
          <w:szCs w:val="18"/>
          <w:lang w:eastAsia="pt-PT"/>
        </w:rPr>
        <w:t xml:space="preserve">s of the Company </w:t>
      </w:r>
      <w:proofErr w:type="gramStart"/>
      <w:r>
        <w:rPr>
          <w:rFonts w:ascii="Arial" w:hAnsi="Arial" w:cs="CenturyGothic"/>
          <w:sz w:val="20"/>
          <w:szCs w:val="18"/>
          <w:lang w:eastAsia="pt-PT"/>
        </w:rPr>
        <w:t>Premi</w:t>
      </w:r>
      <w:r w:rsidRPr="00393B8F">
        <w:rPr>
          <w:rFonts w:ascii="Arial" w:hAnsi="Arial" w:cs="CenturyGothic"/>
          <w:sz w:val="20"/>
          <w:szCs w:val="18"/>
          <w:lang w:eastAsia="pt-PT"/>
        </w:rPr>
        <w:t>ses ;</w:t>
      </w:r>
      <w:proofErr w:type="gramEnd"/>
    </w:p>
    <w:p w14:paraId="605090C2" w14:textId="77777777" w:rsidR="00295CEC" w:rsidRPr="00E93B59"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Check th</w:t>
      </w:r>
      <w:r>
        <w:rPr>
          <w:rFonts w:ascii="Arial" w:hAnsi="Arial" w:cs="CenturyGothic"/>
          <w:sz w:val="20"/>
          <w:szCs w:val="18"/>
          <w:lang w:eastAsia="pt-PT"/>
        </w:rPr>
        <w:t>e state and good-working conditions of the fire- fight</w:t>
      </w:r>
      <w:r w:rsidRPr="00393B8F">
        <w:rPr>
          <w:rFonts w:ascii="Arial" w:hAnsi="Arial" w:cs="CenturyGothic"/>
          <w:sz w:val="20"/>
          <w:szCs w:val="18"/>
          <w:lang w:eastAsia="pt-PT"/>
        </w:rPr>
        <w:t xml:space="preserve">ing </w:t>
      </w:r>
      <w:proofErr w:type="gramStart"/>
      <w:r w:rsidRPr="00393B8F">
        <w:rPr>
          <w:rFonts w:ascii="Arial" w:hAnsi="Arial" w:cs="CenturyGothic"/>
          <w:sz w:val="20"/>
          <w:szCs w:val="18"/>
          <w:lang w:eastAsia="pt-PT"/>
        </w:rPr>
        <w:t>equipment ;</w:t>
      </w:r>
      <w:proofErr w:type="gramEnd"/>
    </w:p>
    <w:p w14:paraId="0DCE5AAA" w14:textId="77777777" w:rsidR="00295CEC" w:rsidRPr="006C078B"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Take corrective measures or </w:t>
      </w:r>
      <w:proofErr w:type="spellStart"/>
      <w:r>
        <w:rPr>
          <w:rFonts w:ascii="Arial" w:hAnsi="Arial" w:cs="CenturyGothic"/>
          <w:sz w:val="20"/>
          <w:szCs w:val="18"/>
          <w:lang w:eastAsia="pt-PT"/>
        </w:rPr>
        <w:t>organise</w:t>
      </w:r>
      <w:proofErr w:type="spellEnd"/>
      <w:r>
        <w:rPr>
          <w:rFonts w:ascii="Arial" w:hAnsi="Arial" w:cs="CenturyGothic"/>
          <w:sz w:val="20"/>
          <w:szCs w:val="18"/>
          <w:lang w:eastAsia="pt-PT"/>
        </w:rPr>
        <w:t xml:space="preserve"> their implementation in order to eliminate </w:t>
      </w:r>
      <w:proofErr w:type="gramStart"/>
      <w:r>
        <w:rPr>
          <w:rFonts w:ascii="Arial" w:hAnsi="Arial" w:cs="CenturyGothic"/>
          <w:sz w:val="20"/>
          <w:szCs w:val="18"/>
          <w:lang w:eastAsia="pt-PT"/>
        </w:rPr>
        <w:t>ri</w:t>
      </w:r>
      <w:r w:rsidRPr="00393B8F">
        <w:rPr>
          <w:rFonts w:ascii="Arial" w:hAnsi="Arial" w:cs="CenturyGothic"/>
          <w:sz w:val="20"/>
          <w:szCs w:val="18"/>
          <w:lang w:eastAsia="pt-PT"/>
        </w:rPr>
        <w:t>sks ;</w:t>
      </w:r>
      <w:proofErr w:type="gramEnd"/>
    </w:p>
    <w:p w14:paraId="4078ECB9"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Co-ordinate the procedures to</w:t>
      </w:r>
      <w:r>
        <w:rPr>
          <w:rFonts w:ascii="Arial" w:hAnsi="Arial" w:cs="CenturyGothic"/>
          <w:sz w:val="20"/>
          <w:szCs w:val="18"/>
          <w:lang w:eastAsia="pt-PT"/>
        </w:rPr>
        <w:t xml:space="preserve"> be taken in the event of a ser</w:t>
      </w:r>
      <w:r w:rsidRPr="00393B8F">
        <w:rPr>
          <w:rFonts w:ascii="Arial" w:hAnsi="Arial" w:cs="CenturyGothic"/>
          <w:sz w:val="20"/>
          <w:szCs w:val="18"/>
          <w:lang w:eastAsia="pt-PT"/>
        </w:rPr>
        <w:t xml:space="preserve">ious </w:t>
      </w:r>
      <w:proofErr w:type="gramStart"/>
      <w:r w:rsidRPr="00393B8F">
        <w:rPr>
          <w:rFonts w:ascii="Arial" w:hAnsi="Arial" w:cs="CenturyGothic"/>
          <w:sz w:val="20"/>
          <w:szCs w:val="18"/>
          <w:lang w:eastAsia="pt-PT"/>
        </w:rPr>
        <w:t>accident ;</w:t>
      </w:r>
      <w:proofErr w:type="gramEnd"/>
    </w:p>
    <w:p w14:paraId="7A1E3B30" w14:textId="77777777" w:rsidR="00295CEC" w:rsidRPr="004101FB" w:rsidRDefault="00295CEC" w:rsidP="003E6597">
      <w:pPr>
        <w:numPr>
          <w:ilvl w:val="0"/>
          <w:numId w:val="13"/>
        </w:numPr>
        <w:spacing w:after="0" w:line="360" w:lineRule="auto"/>
        <w:jc w:val="both"/>
        <w:rPr>
          <w:rFonts w:ascii="Arial" w:hAnsi="Arial" w:cs="Arial"/>
          <w:bCs/>
          <w:sz w:val="20"/>
        </w:rPr>
      </w:pPr>
      <w:r>
        <w:rPr>
          <w:rFonts w:ascii="Arial" w:hAnsi="Arial" w:cs="CenturyGothic"/>
          <w:sz w:val="20"/>
          <w:szCs w:val="18"/>
          <w:lang w:eastAsia="pt-PT"/>
        </w:rPr>
        <w:t>Monitor and support intervent</w:t>
      </w:r>
      <w:r w:rsidRPr="00393B8F">
        <w:rPr>
          <w:rFonts w:ascii="Arial" w:hAnsi="Arial" w:cs="CenturyGothic"/>
          <w:sz w:val="20"/>
          <w:szCs w:val="18"/>
          <w:lang w:eastAsia="pt-PT"/>
        </w:rPr>
        <w:t xml:space="preserve">ion in the Project, as </w:t>
      </w:r>
      <w:proofErr w:type="spellStart"/>
      <w:r w:rsidRPr="00393B8F">
        <w:rPr>
          <w:rFonts w:ascii="Arial" w:hAnsi="Arial" w:cs="CenturyGothic"/>
          <w:sz w:val="20"/>
          <w:szCs w:val="18"/>
          <w:lang w:eastAsia="pt-PT"/>
        </w:rPr>
        <w:t>par t</w:t>
      </w:r>
      <w:proofErr w:type="spellEnd"/>
      <w:r w:rsidRPr="00393B8F">
        <w:rPr>
          <w:rFonts w:ascii="Arial" w:hAnsi="Arial" w:cs="CenturyGothic"/>
          <w:sz w:val="20"/>
          <w:szCs w:val="18"/>
          <w:lang w:eastAsia="pt-PT"/>
        </w:rPr>
        <w:t xml:space="preserve"> of the </w:t>
      </w:r>
      <w:proofErr w:type="spellStart"/>
      <w:r w:rsidRPr="00393B8F">
        <w:rPr>
          <w:rFonts w:ascii="Arial" w:hAnsi="Arial" w:cs="CenturyGothic"/>
          <w:sz w:val="20"/>
          <w:szCs w:val="18"/>
          <w:lang w:eastAsia="pt-PT"/>
        </w:rPr>
        <w:t>HHSW</w:t>
      </w:r>
      <w:proofErr w:type="spellEnd"/>
      <w:r w:rsidRPr="00393B8F">
        <w:rPr>
          <w:rFonts w:ascii="Arial" w:hAnsi="Arial" w:cs="CenturyGothic"/>
          <w:sz w:val="20"/>
          <w:szCs w:val="18"/>
          <w:lang w:eastAsia="pt-PT"/>
        </w:rPr>
        <w:t xml:space="preserve">, by </w:t>
      </w:r>
      <w:r>
        <w:rPr>
          <w:rFonts w:ascii="Arial" w:hAnsi="Arial" w:cs="CenturyGothic"/>
          <w:sz w:val="20"/>
          <w:szCs w:val="18"/>
          <w:lang w:eastAsia="pt-PT"/>
        </w:rPr>
        <w:t>the Developer.</w:t>
      </w:r>
    </w:p>
    <w:p w14:paraId="74D1934D" w14:textId="77777777" w:rsidR="00295CEC" w:rsidRDefault="00295CEC" w:rsidP="00295CEC">
      <w:pPr>
        <w:spacing w:line="360" w:lineRule="auto"/>
        <w:jc w:val="both"/>
        <w:rPr>
          <w:rFonts w:ascii="Arial" w:hAnsi="Arial" w:cs="CenturyGothic"/>
          <w:sz w:val="20"/>
          <w:szCs w:val="18"/>
          <w:lang w:eastAsia="pt-PT"/>
        </w:rPr>
      </w:pPr>
    </w:p>
    <w:p w14:paraId="270CDC59" w14:textId="77777777" w:rsidR="00295CEC" w:rsidRPr="005A4BAE"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sidRPr="005A4BAE">
        <w:rPr>
          <w:rFonts w:ascii="Arial" w:hAnsi="Arial" w:cs="CenturyGothic,Bold"/>
          <w:b/>
          <w:bCs/>
          <w:sz w:val="20"/>
          <w:szCs w:val="18"/>
          <w:u w:val="single"/>
          <w:lang w:eastAsia="pt-PT"/>
        </w:rPr>
        <w:t>QA / QC Manager</w:t>
      </w:r>
    </w:p>
    <w:p w14:paraId="336E010C" w14:textId="77777777" w:rsidR="00295CEC" w:rsidRPr="006D27EE" w:rsidRDefault="00295CEC" w:rsidP="00295CEC">
      <w:pPr>
        <w:autoSpaceDE w:val="0"/>
        <w:autoSpaceDN w:val="0"/>
        <w:adjustRightInd w:val="0"/>
        <w:spacing w:line="360" w:lineRule="auto"/>
        <w:jc w:val="both"/>
        <w:rPr>
          <w:rFonts w:ascii="Arial" w:hAnsi="Arial" w:cs="CenturyGothic,Bold"/>
          <w:b/>
          <w:bCs/>
          <w:sz w:val="20"/>
          <w:szCs w:val="18"/>
          <w:lang w:eastAsia="pt-PT"/>
        </w:rPr>
      </w:pPr>
    </w:p>
    <w:p w14:paraId="1E2B0479" w14:textId="77777777" w:rsidR="00295CEC"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Also reporting to the PM, itis the task of the official in this post to produce the Cont</w:t>
      </w:r>
      <w:r w:rsidRPr="006D27EE">
        <w:rPr>
          <w:rFonts w:ascii="Arial" w:hAnsi="Arial" w:cs="CenturyGothic"/>
          <w:sz w:val="20"/>
          <w:szCs w:val="18"/>
          <w:lang w:eastAsia="pt-PT"/>
        </w:rPr>
        <w:t>ractor ´ s</w:t>
      </w:r>
      <w:r>
        <w:rPr>
          <w:rFonts w:ascii="Arial" w:hAnsi="Arial" w:cs="CenturyGothic"/>
          <w:sz w:val="20"/>
          <w:szCs w:val="18"/>
          <w:lang w:eastAsia="pt-PT"/>
        </w:rPr>
        <w:t>, Quality Cont</w:t>
      </w:r>
      <w:r w:rsidRPr="006D27EE">
        <w:rPr>
          <w:rFonts w:ascii="Arial" w:hAnsi="Arial" w:cs="CenturyGothic"/>
          <w:sz w:val="20"/>
          <w:szCs w:val="18"/>
          <w:lang w:eastAsia="pt-PT"/>
        </w:rPr>
        <w:t>rol Program, in accordance wi</w:t>
      </w:r>
      <w:r>
        <w:rPr>
          <w:rFonts w:ascii="Arial" w:hAnsi="Arial" w:cs="CenturyGothic"/>
          <w:sz w:val="20"/>
          <w:szCs w:val="18"/>
          <w:lang w:eastAsia="pt-PT"/>
        </w:rPr>
        <w:t>th the terms of the Cont</w:t>
      </w:r>
      <w:r w:rsidRPr="006D27EE">
        <w:rPr>
          <w:rFonts w:ascii="Arial" w:hAnsi="Arial" w:cs="CenturyGothic"/>
          <w:sz w:val="20"/>
          <w:szCs w:val="18"/>
          <w:lang w:eastAsia="pt-PT"/>
        </w:rPr>
        <w:t>r</w:t>
      </w:r>
      <w:r>
        <w:rPr>
          <w:rFonts w:ascii="Arial" w:hAnsi="Arial" w:cs="CenturyGothic"/>
          <w:sz w:val="20"/>
          <w:szCs w:val="18"/>
          <w:lang w:eastAsia="pt-PT"/>
        </w:rPr>
        <w:t>act , and to implement i</w:t>
      </w:r>
      <w:r w:rsidRPr="006D27EE">
        <w:rPr>
          <w:rFonts w:ascii="Arial" w:hAnsi="Arial" w:cs="CenturyGothic"/>
          <w:sz w:val="20"/>
          <w:szCs w:val="18"/>
          <w:lang w:eastAsia="pt-PT"/>
        </w:rPr>
        <w:t>t</w:t>
      </w:r>
      <w:r>
        <w:rPr>
          <w:rFonts w:ascii="Arial" w:hAnsi="Arial" w:cs="CenturyGothic"/>
          <w:sz w:val="20"/>
          <w:szCs w:val="18"/>
          <w:lang w:eastAsia="pt-PT"/>
        </w:rPr>
        <w:t xml:space="preserve"> (including all procedures parallel to its fulfilment ) as well as monitoring, sett</w:t>
      </w:r>
      <w:r w:rsidRPr="006D27EE">
        <w:rPr>
          <w:rFonts w:ascii="Arial" w:hAnsi="Arial" w:cs="CenturyGothic"/>
          <w:sz w:val="20"/>
          <w:szCs w:val="18"/>
          <w:lang w:eastAsia="pt-PT"/>
        </w:rPr>
        <w:t>ing up</w:t>
      </w:r>
      <w:r>
        <w:rPr>
          <w:rFonts w:ascii="Arial" w:hAnsi="Arial" w:cs="CenturyGothic"/>
          <w:sz w:val="20"/>
          <w:szCs w:val="18"/>
          <w:lang w:eastAsia="pt-PT"/>
        </w:rPr>
        <w:t xml:space="preserve"> </w:t>
      </w:r>
      <w:r w:rsidRPr="006D27EE">
        <w:rPr>
          <w:rFonts w:ascii="Arial" w:hAnsi="Arial" w:cs="CenturyGothic"/>
          <w:sz w:val="20"/>
          <w:szCs w:val="18"/>
          <w:lang w:eastAsia="pt-PT"/>
        </w:rPr>
        <w:t>laborator</w:t>
      </w:r>
      <w:r>
        <w:rPr>
          <w:rFonts w:ascii="Arial" w:hAnsi="Arial" w:cs="CenturyGothic"/>
          <w:sz w:val="20"/>
          <w:szCs w:val="18"/>
          <w:lang w:eastAsia="pt-PT"/>
        </w:rPr>
        <w:t>ies on si</w:t>
      </w:r>
      <w:r w:rsidRPr="006D27EE">
        <w:rPr>
          <w:rFonts w:ascii="Arial" w:hAnsi="Arial" w:cs="CenturyGothic"/>
          <w:sz w:val="20"/>
          <w:szCs w:val="18"/>
          <w:lang w:eastAsia="pt-PT"/>
        </w:rPr>
        <w:t xml:space="preserve">te or </w:t>
      </w:r>
      <w:proofErr w:type="spellStart"/>
      <w:r w:rsidRPr="006D27EE">
        <w:rPr>
          <w:rFonts w:ascii="Arial" w:hAnsi="Arial" w:cs="CenturyGothic"/>
          <w:sz w:val="20"/>
          <w:szCs w:val="18"/>
          <w:lang w:eastAsia="pt-PT"/>
        </w:rPr>
        <w:t>of f</w:t>
      </w:r>
      <w:proofErr w:type="spellEnd"/>
      <w:r w:rsidRPr="006D27EE">
        <w:rPr>
          <w:rFonts w:ascii="Arial" w:hAnsi="Arial" w:cs="CenturyGothic"/>
          <w:sz w:val="20"/>
          <w:szCs w:val="18"/>
          <w:lang w:eastAsia="pt-PT"/>
        </w:rPr>
        <w:t xml:space="preserve"> s</w:t>
      </w:r>
      <w:r>
        <w:rPr>
          <w:rFonts w:ascii="Arial" w:hAnsi="Arial" w:cs="CenturyGothic"/>
          <w:sz w:val="20"/>
          <w:szCs w:val="18"/>
          <w:lang w:eastAsia="pt-PT"/>
        </w:rPr>
        <w:t>ite and supervis</w:t>
      </w:r>
      <w:r w:rsidRPr="006D27EE">
        <w:rPr>
          <w:rFonts w:ascii="Arial" w:hAnsi="Arial" w:cs="CenturyGothic"/>
          <w:sz w:val="20"/>
          <w:szCs w:val="18"/>
          <w:lang w:eastAsia="pt-PT"/>
        </w:rPr>
        <w:t>ing the corresponding work under the terms of</w:t>
      </w:r>
      <w:r>
        <w:rPr>
          <w:rFonts w:ascii="Arial" w:hAnsi="Arial" w:cs="CenturyGothic"/>
          <w:sz w:val="20"/>
          <w:szCs w:val="18"/>
          <w:lang w:eastAsia="pt-PT"/>
        </w:rPr>
        <w:t xml:space="preserve"> </w:t>
      </w:r>
      <w:r w:rsidRPr="006D27EE">
        <w:rPr>
          <w:rFonts w:ascii="Arial" w:hAnsi="Arial" w:cs="CenturyGothic"/>
          <w:sz w:val="20"/>
          <w:szCs w:val="18"/>
          <w:lang w:eastAsia="pt-PT"/>
        </w:rPr>
        <w:t>the plan an</w:t>
      </w:r>
      <w:r>
        <w:rPr>
          <w:rFonts w:ascii="Arial" w:hAnsi="Arial" w:cs="CenturyGothic"/>
          <w:sz w:val="20"/>
          <w:szCs w:val="18"/>
          <w:lang w:eastAsia="pt-PT"/>
        </w:rPr>
        <w:t>d as established in the Cont</w:t>
      </w:r>
      <w:r w:rsidRPr="006D27EE">
        <w:rPr>
          <w:rFonts w:ascii="Arial" w:hAnsi="Arial" w:cs="CenturyGothic"/>
          <w:sz w:val="20"/>
          <w:szCs w:val="18"/>
          <w:lang w:eastAsia="pt-PT"/>
        </w:rPr>
        <w:t xml:space="preserve">ract . </w:t>
      </w:r>
      <w:r>
        <w:rPr>
          <w:rFonts w:ascii="Arial" w:hAnsi="Arial" w:cs="CenturyGothic"/>
          <w:sz w:val="20"/>
          <w:szCs w:val="18"/>
          <w:lang w:eastAsia="pt-PT"/>
        </w:rPr>
        <w:t>Specifical</w:t>
      </w:r>
      <w:r w:rsidRPr="006D27EE">
        <w:rPr>
          <w:rFonts w:ascii="Arial" w:hAnsi="Arial" w:cs="CenturyGothic"/>
          <w:sz w:val="20"/>
          <w:szCs w:val="18"/>
          <w:lang w:eastAsia="pt-PT"/>
        </w:rPr>
        <w:t>ly:</w:t>
      </w:r>
    </w:p>
    <w:p w14:paraId="73576AFF"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To adapt the Contractor ´ s Quality Control Program (CQCP) to the situation on s</w:t>
      </w:r>
      <w:r w:rsidRPr="006D27EE">
        <w:rPr>
          <w:rFonts w:ascii="Arial" w:hAnsi="Arial" w:cs="CenturyGothic"/>
          <w:sz w:val="20"/>
          <w:szCs w:val="18"/>
          <w:lang w:eastAsia="pt-PT"/>
        </w:rPr>
        <w:t>ite and</w:t>
      </w:r>
      <w:r>
        <w:rPr>
          <w:rFonts w:ascii="Arial" w:hAnsi="Arial" w:cs="CenturyGothic"/>
          <w:sz w:val="20"/>
          <w:szCs w:val="18"/>
          <w:lang w:eastAsia="pt-PT"/>
        </w:rPr>
        <w:t xml:space="preserve"> to update it wherever necessary accompanying i</w:t>
      </w:r>
      <w:r w:rsidRPr="006D27EE">
        <w:rPr>
          <w:rFonts w:ascii="Arial" w:hAnsi="Arial" w:cs="CenturyGothic"/>
          <w:sz w:val="20"/>
          <w:szCs w:val="18"/>
          <w:lang w:eastAsia="pt-PT"/>
        </w:rPr>
        <w:t>t</w:t>
      </w:r>
      <w:r>
        <w:rPr>
          <w:rFonts w:ascii="Arial" w:hAnsi="Arial" w:cs="CenturyGothic"/>
          <w:sz w:val="20"/>
          <w:szCs w:val="18"/>
          <w:lang w:eastAsia="pt-PT"/>
        </w:rPr>
        <w:t>s implementat</w:t>
      </w:r>
      <w:r w:rsidRPr="006D27EE">
        <w:rPr>
          <w:rFonts w:ascii="Arial" w:hAnsi="Arial" w:cs="CenturyGothic"/>
          <w:sz w:val="20"/>
          <w:szCs w:val="18"/>
          <w:lang w:eastAsia="pt-PT"/>
        </w:rPr>
        <w:t xml:space="preserve">ion and </w:t>
      </w:r>
      <w:proofErr w:type="gramStart"/>
      <w:r w:rsidRPr="006D27EE">
        <w:rPr>
          <w:rFonts w:ascii="Arial" w:hAnsi="Arial" w:cs="CenturyGothic"/>
          <w:sz w:val="20"/>
          <w:szCs w:val="18"/>
          <w:lang w:eastAsia="pt-PT"/>
        </w:rPr>
        <w:t>development ,i</w:t>
      </w:r>
      <w:r>
        <w:rPr>
          <w:rFonts w:ascii="Arial" w:hAnsi="Arial" w:cs="CenturyGothic"/>
          <w:sz w:val="20"/>
          <w:szCs w:val="18"/>
          <w:lang w:eastAsia="pt-PT"/>
        </w:rPr>
        <w:t>ntegrating</w:t>
      </w:r>
      <w:proofErr w:type="gramEnd"/>
      <w:r>
        <w:rPr>
          <w:rFonts w:ascii="Arial" w:hAnsi="Arial" w:cs="CenturyGothic"/>
          <w:sz w:val="20"/>
          <w:szCs w:val="18"/>
          <w:lang w:eastAsia="pt-PT"/>
        </w:rPr>
        <w:t xml:space="preserve"> the Qual</w:t>
      </w:r>
      <w:r w:rsidRPr="006D27EE">
        <w:rPr>
          <w:rFonts w:ascii="Arial" w:hAnsi="Arial" w:cs="CenturyGothic"/>
          <w:sz w:val="20"/>
          <w:szCs w:val="18"/>
          <w:lang w:eastAsia="pt-PT"/>
        </w:rPr>
        <w:t>i</w:t>
      </w:r>
      <w:r>
        <w:rPr>
          <w:rFonts w:ascii="Arial" w:hAnsi="Arial" w:cs="CenturyGothic"/>
          <w:sz w:val="20"/>
          <w:szCs w:val="18"/>
          <w:lang w:eastAsia="pt-PT"/>
        </w:rPr>
        <w:t>ty Plans of subcontracted parties for thi</w:t>
      </w:r>
      <w:r w:rsidRPr="006D27EE">
        <w:rPr>
          <w:rFonts w:ascii="Arial" w:hAnsi="Arial" w:cs="CenturyGothic"/>
          <w:sz w:val="20"/>
          <w:szCs w:val="18"/>
          <w:lang w:eastAsia="pt-PT"/>
        </w:rPr>
        <w:t>s purpose;</w:t>
      </w:r>
    </w:p>
    <w:p w14:paraId="7BB0BF0E"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sidRPr="006D27EE">
        <w:rPr>
          <w:rFonts w:ascii="Arial" w:hAnsi="Arial" w:cs="CenturyGothic"/>
          <w:sz w:val="20"/>
          <w:szCs w:val="18"/>
          <w:lang w:eastAsia="pt-PT"/>
        </w:rPr>
        <w:t xml:space="preserve">To </w:t>
      </w:r>
      <w:r>
        <w:rPr>
          <w:rFonts w:ascii="Arial" w:hAnsi="Arial" w:cs="CenturyGothic"/>
          <w:sz w:val="20"/>
          <w:szCs w:val="18"/>
          <w:lang w:eastAsia="pt-PT"/>
        </w:rPr>
        <w:t>be intermediary in contact s with the Works Owner in the field of quality mat</w:t>
      </w:r>
      <w:r w:rsidRPr="006D27EE">
        <w:rPr>
          <w:rFonts w:ascii="Arial" w:hAnsi="Arial" w:cs="CenturyGothic"/>
          <w:sz w:val="20"/>
          <w:szCs w:val="18"/>
          <w:lang w:eastAsia="pt-PT"/>
        </w:rPr>
        <w:t xml:space="preserve">ter </w:t>
      </w:r>
      <w:proofErr w:type="gramStart"/>
      <w:r w:rsidRPr="006D27EE">
        <w:rPr>
          <w:rFonts w:ascii="Arial" w:hAnsi="Arial" w:cs="CenturyGothic"/>
          <w:sz w:val="20"/>
          <w:szCs w:val="18"/>
          <w:lang w:eastAsia="pt-PT"/>
        </w:rPr>
        <w:t>s ;</w:t>
      </w:r>
      <w:proofErr w:type="gramEnd"/>
    </w:p>
    <w:p w14:paraId="469E7731"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lastRenderedPageBreak/>
        <w:t>To coordinate remaining Quality Technicians in the Consortium, where appl</w:t>
      </w:r>
      <w:r w:rsidRPr="006D27EE">
        <w:rPr>
          <w:rFonts w:ascii="Arial" w:hAnsi="Arial" w:cs="CenturyGothic"/>
          <w:sz w:val="20"/>
          <w:szCs w:val="18"/>
          <w:lang w:eastAsia="pt-PT"/>
        </w:rPr>
        <w:t>icable, and</w:t>
      </w:r>
      <w:r>
        <w:rPr>
          <w:rFonts w:ascii="Arial" w:hAnsi="Arial" w:cs="CenturyGothic"/>
          <w:sz w:val="20"/>
          <w:szCs w:val="18"/>
          <w:lang w:eastAsia="pt-PT"/>
        </w:rPr>
        <w:t xml:space="preserve"> of the subcontracted </w:t>
      </w:r>
      <w:proofErr w:type="gramStart"/>
      <w:r>
        <w:rPr>
          <w:rFonts w:ascii="Arial" w:hAnsi="Arial" w:cs="CenturyGothic"/>
          <w:sz w:val="20"/>
          <w:szCs w:val="18"/>
          <w:lang w:eastAsia="pt-PT"/>
        </w:rPr>
        <w:t>part</w:t>
      </w:r>
      <w:r w:rsidRPr="006D27EE">
        <w:rPr>
          <w:rFonts w:ascii="Arial" w:hAnsi="Arial" w:cs="CenturyGothic"/>
          <w:sz w:val="20"/>
          <w:szCs w:val="18"/>
          <w:lang w:eastAsia="pt-PT"/>
        </w:rPr>
        <w:t>ies ;</w:t>
      </w:r>
      <w:proofErr w:type="gramEnd"/>
    </w:p>
    <w:p w14:paraId="484F7D6C"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To define wi</w:t>
      </w:r>
      <w:r w:rsidRPr="006D27EE">
        <w:rPr>
          <w:rFonts w:ascii="Arial" w:hAnsi="Arial" w:cs="CenturyGothic"/>
          <w:sz w:val="20"/>
          <w:szCs w:val="18"/>
          <w:lang w:eastAsia="pt-PT"/>
        </w:rPr>
        <w:t>th the DP</w:t>
      </w:r>
      <w:r>
        <w:rPr>
          <w:rFonts w:ascii="Arial" w:hAnsi="Arial" w:cs="CenturyGothic"/>
          <w:sz w:val="20"/>
          <w:szCs w:val="18"/>
          <w:lang w:eastAsia="pt-PT"/>
        </w:rPr>
        <w:t xml:space="preserve"> a plan of inspect ions and tests (PI E) for activities cons</w:t>
      </w:r>
      <w:r w:rsidRPr="006D27EE">
        <w:rPr>
          <w:rFonts w:ascii="Arial" w:hAnsi="Arial" w:cs="CenturyGothic"/>
          <w:sz w:val="20"/>
          <w:szCs w:val="18"/>
          <w:lang w:eastAsia="pt-PT"/>
        </w:rPr>
        <w:t>idered to be</w:t>
      </w:r>
      <w:r>
        <w:rPr>
          <w:rFonts w:ascii="Arial" w:hAnsi="Arial" w:cs="CenturyGothic"/>
          <w:sz w:val="20"/>
          <w:szCs w:val="18"/>
          <w:lang w:eastAsia="pt-PT"/>
        </w:rPr>
        <w:t xml:space="preserve"> </w:t>
      </w:r>
      <w:proofErr w:type="gramStart"/>
      <w:r>
        <w:rPr>
          <w:rFonts w:ascii="Arial" w:hAnsi="Arial" w:cs="CenturyGothic"/>
          <w:sz w:val="20"/>
          <w:szCs w:val="18"/>
          <w:lang w:eastAsia="pt-PT"/>
        </w:rPr>
        <w:t>crit</w:t>
      </w:r>
      <w:r w:rsidRPr="006D27EE">
        <w:rPr>
          <w:rFonts w:ascii="Arial" w:hAnsi="Arial" w:cs="CenturyGothic"/>
          <w:sz w:val="20"/>
          <w:szCs w:val="18"/>
          <w:lang w:eastAsia="pt-PT"/>
        </w:rPr>
        <w:t>ical ,</w:t>
      </w:r>
      <w:proofErr w:type="gramEnd"/>
      <w:r w:rsidRPr="006D27EE">
        <w:rPr>
          <w:rFonts w:ascii="Arial" w:hAnsi="Arial" w:cs="CenturyGothic"/>
          <w:sz w:val="20"/>
          <w:szCs w:val="18"/>
          <w:lang w:eastAsia="pt-PT"/>
        </w:rPr>
        <w:t xml:space="preserve"> taking into account t</w:t>
      </w:r>
      <w:r>
        <w:rPr>
          <w:rFonts w:ascii="Arial" w:hAnsi="Arial" w:cs="CenturyGothic"/>
          <w:sz w:val="20"/>
          <w:szCs w:val="18"/>
          <w:lang w:eastAsia="pt-PT"/>
        </w:rPr>
        <w:t>he demands of the general specificat</w:t>
      </w:r>
      <w:r w:rsidRPr="006D27EE">
        <w:rPr>
          <w:rFonts w:ascii="Arial" w:hAnsi="Arial" w:cs="CenturyGothic"/>
          <w:sz w:val="20"/>
          <w:szCs w:val="18"/>
          <w:lang w:eastAsia="pt-PT"/>
        </w:rPr>
        <w:t>ions ;</w:t>
      </w:r>
    </w:p>
    <w:p w14:paraId="2C8B8448"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To </w:t>
      </w:r>
      <w:proofErr w:type="spellStart"/>
      <w:r>
        <w:rPr>
          <w:rFonts w:ascii="Arial" w:hAnsi="Arial" w:cs="CenturyGothic"/>
          <w:sz w:val="20"/>
          <w:szCs w:val="18"/>
          <w:lang w:eastAsia="pt-PT"/>
        </w:rPr>
        <w:t>organise</w:t>
      </w:r>
      <w:proofErr w:type="spellEnd"/>
      <w:r>
        <w:rPr>
          <w:rFonts w:ascii="Arial" w:hAnsi="Arial" w:cs="CenturyGothic"/>
          <w:sz w:val="20"/>
          <w:szCs w:val="18"/>
          <w:lang w:eastAsia="pt-PT"/>
        </w:rPr>
        <w:t xml:space="preserve"> the fi</w:t>
      </w:r>
      <w:r w:rsidRPr="006D27EE">
        <w:rPr>
          <w:rFonts w:ascii="Arial" w:hAnsi="Arial" w:cs="CenturyGothic"/>
          <w:sz w:val="20"/>
          <w:szCs w:val="18"/>
          <w:lang w:eastAsia="pt-PT"/>
        </w:rPr>
        <w:t xml:space="preserve">les </w:t>
      </w:r>
      <w:r>
        <w:rPr>
          <w:rFonts w:ascii="Arial" w:hAnsi="Arial" w:cs="CenturyGothic"/>
          <w:sz w:val="20"/>
          <w:szCs w:val="18"/>
          <w:lang w:eastAsia="pt-PT"/>
        </w:rPr>
        <w:t>and al l technical documentation related to mate</w:t>
      </w:r>
      <w:r w:rsidRPr="006D27EE">
        <w:rPr>
          <w:rFonts w:ascii="Arial" w:hAnsi="Arial" w:cs="CenturyGothic"/>
          <w:sz w:val="20"/>
          <w:szCs w:val="18"/>
          <w:lang w:eastAsia="pt-PT"/>
        </w:rPr>
        <w:t xml:space="preserve"> </w:t>
      </w:r>
      <w:proofErr w:type="spellStart"/>
      <w:r w:rsidRPr="006D27EE">
        <w:rPr>
          <w:rFonts w:ascii="Arial" w:hAnsi="Arial" w:cs="CenturyGothic"/>
          <w:sz w:val="20"/>
          <w:szCs w:val="18"/>
          <w:lang w:eastAsia="pt-PT"/>
        </w:rPr>
        <w:t>ial</w:t>
      </w:r>
      <w:proofErr w:type="spellEnd"/>
      <w:r w:rsidRPr="006D27EE">
        <w:rPr>
          <w:rFonts w:ascii="Arial" w:hAnsi="Arial" w:cs="CenturyGothic"/>
          <w:sz w:val="20"/>
          <w:szCs w:val="18"/>
          <w:lang w:eastAsia="pt-PT"/>
        </w:rPr>
        <w:t xml:space="preserve"> s and</w:t>
      </w:r>
      <w:r>
        <w:rPr>
          <w:rFonts w:ascii="Arial" w:hAnsi="Arial" w:cs="CenturyGothic"/>
          <w:sz w:val="20"/>
          <w:szCs w:val="18"/>
          <w:lang w:eastAsia="pt-PT"/>
        </w:rPr>
        <w:t xml:space="preserve"> subcontracted works which confirm their adequacy, to be submitted to the cont</w:t>
      </w:r>
      <w:r w:rsidRPr="006D27EE">
        <w:rPr>
          <w:rFonts w:ascii="Arial" w:hAnsi="Arial" w:cs="CenturyGothic"/>
          <w:sz w:val="20"/>
          <w:szCs w:val="18"/>
          <w:lang w:eastAsia="pt-PT"/>
        </w:rPr>
        <w:t>ractor</w:t>
      </w:r>
      <w:r>
        <w:rPr>
          <w:rFonts w:ascii="Arial" w:hAnsi="Arial" w:cs="CenturyGothic"/>
          <w:sz w:val="20"/>
          <w:szCs w:val="18"/>
          <w:lang w:eastAsia="pt-PT"/>
        </w:rPr>
        <w:t xml:space="preserve"> </w:t>
      </w:r>
      <w:r w:rsidRPr="006D27EE">
        <w:rPr>
          <w:rFonts w:ascii="Arial" w:hAnsi="Arial" w:cs="CenturyGothic"/>
          <w:sz w:val="20"/>
          <w:szCs w:val="18"/>
          <w:lang w:eastAsia="pt-PT"/>
        </w:rPr>
        <w:t xml:space="preserve">and to archive at a later </w:t>
      </w:r>
      <w:proofErr w:type="gramStart"/>
      <w:r w:rsidRPr="006D27EE">
        <w:rPr>
          <w:rFonts w:ascii="Arial" w:hAnsi="Arial" w:cs="CenturyGothic"/>
          <w:sz w:val="20"/>
          <w:szCs w:val="18"/>
          <w:lang w:eastAsia="pt-PT"/>
        </w:rPr>
        <w:t>date;</w:t>
      </w:r>
      <w:proofErr w:type="gramEnd"/>
    </w:p>
    <w:p w14:paraId="7F5E9525"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sidRPr="006D27EE">
        <w:rPr>
          <w:rFonts w:ascii="Arial" w:hAnsi="Arial" w:cs="CenturyGothic"/>
          <w:sz w:val="20"/>
          <w:szCs w:val="18"/>
          <w:lang w:eastAsia="pt-PT"/>
        </w:rPr>
        <w:t>To compile and archive the test records of the PI E;</w:t>
      </w:r>
    </w:p>
    <w:p w14:paraId="6A8CA838" w14:textId="77777777" w:rsidR="00295CEC" w:rsidRPr="006D27EE"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sidRPr="006D27EE">
        <w:rPr>
          <w:rFonts w:ascii="Arial" w:hAnsi="Arial" w:cs="CenturyGothic"/>
          <w:sz w:val="20"/>
          <w:szCs w:val="18"/>
          <w:lang w:eastAsia="pt-PT"/>
        </w:rPr>
        <w:t xml:space="preserve">To </w:t>
      </w:r>
      <w:proofErr w:type="spellStart"/>
      <w:r w:rsidRPr="006D27EE">
        <w:rPr>
          <w:rFonts w:ascii="Arial" w:hAnsi="Arial" w:cs="CenturyGothic"/>
          <w:sz w:val="20"/>
          <w:szCs w:val="18"/>
          <w:lang w:eastAsia="pt-PT"/>
        </w:rPr>
        <w:t>analyse</w:t>
      </w:r>
      <w:proofErr w:type="spellEnd"/>
      <w:r w:rsidRPr="006D27EE">
        <w:rPr>
          <w:rFonts w:ascii="Arial" w:hAnsi="Arial" w:cs="CenturyGothic"/>
          <w:sz w:val="20"/>
          <w:szCs w:val="18"/>
          <w:lang w:eastAsia="pt-PT"/>
        </w:rPr>
        <w:t xml:space="preserve"> </w:t>
      </w:r>
      <w:proofErr w:type="gramStart"/>
      <w:r w:rsidRPr="006D27EE">
        <w:rPr>
          <w:rFonts w:ascii="Arial" w:hAnsi="Arial" w:cs="CenturyGothic"/>
          <w:sz w:val="20"/>
          <w:szCs w:val="18"/>
          <w:lang w:eastAsia="pt-PT"/>
        </w:rPr>
        <w:t>co</w:t>
      </w:r>
      <w:r>
        <w:rPr>
          <w:rFonts w:ascii="Arial" w:hAnsi="Arial" w:cs="CenturyGothic"/>
          <w:sz w:val="20"/>
          <w:szCs w:val="18"/>
          <w:lang w:eastAsia="pt-PT"/>
        </w:rPr>
        <w:t>mplaint</w:t>
      </w:r>
      <w:r w:rsidRPr="006D27EE">
        <w:rPr>
          <w:rFonts w:ascii="Arial" w:hAnsi="Arial" w:cs="CenturyGothic"/>
          <w:sz w:val="20"/>
          <w:szCs w:val="18"/>
          <w:lang w:eastAsia="pt-PT"/>
        </w:rPr>
        <w:t>s ,</w:t>
      </w:r>
      <w:proofErr w:type="gramEnd"/>
      <w:r w:rsidRPr="006D27EE">
        <w:rPr>
          <w:rFonts w:ascii="Arial" w:hAnsi="Arial" w:cs="CenturyGothic"/>
          <w:sz w:val="20"/>
          <w:szCs w:val="18"/>
          <w:lang w:eastAsia="pt-PT"/>
        </w:rPr>
        <w:t xml:space="preserve"> audi</w:t>
      </w:r>
      <w:r>
        <w:rPr>
          <w:rFonts w:ascii="Arial" w:hAnsi="Arial" w:cs="CenturyGothic"/>
          <w:sz w:val="20"/>
          <w:szCs w:val="18"/>
          <w:lang w:eastAsia="pt-PT"/>
        </w:rPr>
        <w:t>t reports</w:t>
      </w:r>
      <w:r w:rsidRPr="006D27EE">
        <w:rPr>
          <w:rFonts w:ascii="Arial" w:hAnsi="Arial" w:cs="CenturyGothic"/>
          <w:sz w:val="20"/>
          <w:szCs w:val="18"/>
          <w:lang w:eastAsia="pt-PT"/>
        </w:rPr>
        <w:t xml:space="preserve"> , car</w:t>
      </w:r>
      <w:r>
        <w:rPr>
          <w:rFonts w:ascii="Arial" w:hAnsi="Arial" w:cs="CenturyGothic"/>
          <w:sz w:val="20"/>
          <w:szCs w:val="18"/>
          <w:lang w:eastAsia="pt-PT"/>
        </w:rPr>
        <w:t>ry out the recording / study of Non-Conformit</w:t>
      </w:r>
      <w:r w:rsidRPr="006D27EE">
        <w:rPr>
          <w:rFonts w:ascii="Arial" w:hAnsi="Arial" w:cs="CenturyGothic"/>
          <w:sz w:val="20"/>
          <w:szCs w:val="18"/>
          <w:lang w:eastAsia="pt-PT"/>
        </w:rPr>
        <w:t>ies</w:t>
      </w:r>
      <w:r>
        <w:rPr>
          <w:rFonts w:ascii="Arial" w:hAnsi="Arial" w:cs="CenturyGothic"/>
          <w:sz w:val="20"/>
          <w:szCs w:val="18"/>
          <w:lang w:eastAsia="pt-PT"/>
        </w:rPr>
        <w:t xml:space="preserve"> and to propose cor</w:t>
      </w:r>
      <w:r w:rsidRPr="006D27EE">
        <w:rPr>
          <w:rFonts w:ascii="Arial" w:hAnsi="Arial" w:cs="CenturyGothic"/>
          <w:sz w:val="20"/>
          <w:szCs w:val="18"/>
          <w:lang w:eastAsia="pt-PT"/>
        </w:rPr>
        <w:t>res</w:t>
      </w:r>
      <w:r>
        <w:rPr>
          <w:rFonts w:ascii="Arial" w:hAnsi="Arial" w:cs="CenturyGothic"/>
          <w:sz w:val="20"/>
          <w:szCs w:val="18"/>
          <w:lang w:eastAsia="pt-PT"/>
        </w:rPr>
        <w:t>ponding correct</w:t>
      </w:r>
      <w:r w:rsidRPr="006D27EE">
        <w:rPr>
          <w:rFonts w:ascii="Arial" w:hAnsi="Arial" w:cs="CenturyGothic"/>
          <w:sz w:val="20"/>
          <w:szCs w:val="18"/>
          <w:lang w:eastAsia="pt-PT"/>
        </w:rPr>
        <w:t>ive measures ;</w:t>
      </w:r>
    </w:p>
    <w:p w14:paraId="311E6F3F" w14:textId="77777777" w:rsidR="00295CEC" w:rsidRPr="004101FB" w:rsidRDefault="00295CEC" w:rsidP="003E6597">
      <w:pPr>
        <w:numPr>
          <w:ilvl w:val="0"/>
          <w:numId w:val="14"/>
        </w:numPr>
        <w:autoSpaceDE w:val="0"/>
        <w:autoSpaceDN w:val="0"/>
        <w:adjustRightInd w:val="0"/>
        <w:spacing w:after="0" w:line="360" w:lineRule="auto"/>
        <w:jc w:val="both"/>
        <w:rPr>
          <w:rFonts w:ascii="Arial" w:hAnsi="Arial" w:cs="CenturyGothic"/>
          <w:sz w:val="20"/>
          <w:szCs w:val="18"/>
          <w:lang w:eastAsia="pt-PT"/>
        </w:rPr>
      </w:pPr>
      <w:r w:rsidRPr="006D27EE">
        <w:rPr>
          <w:rFonts w:ascii="Arial" w:hAnsi="Arial" w:cs="CenturyGothic"/>
          <w:sz w:val="20"/>
          <w:szCs w:val="18"/>
          <w:lang w:eastAsia="pt-PT"/>
        </w:rPr>
        <w:t xml:space="preserve">To </w:t>
      </w:r>
      <w:r>
        <w:rPr>
          <w:rFonts w:ascii="Arial" w:hAnsi="Arial" w:cs="CenturyGothic"/>
          <w:sz w:val="20"/>
          <w:szCs w:val="18"/>
          <w:lang w:eastAsia="pt-PT"/>
        </w:rPr>
        <w:t>promote the improvement of qual</w:t>
      </w:r>
      <w:r w:rsidRPr="006D27EE">
        <w:rPr>
          <w:rFonts w:ascii="Arial" w:hAnsi="Arial" w:cs="CenturyGothic"/>
          <w:sz w:val="20"/>
          <w:szCs w:val="18"/>
          <w:lang w:eastAsia="pt-PT"/>
        </w:rPr>
        <w:t>ity in the works.</w:t>
      </w:r>
    </w:p>
    <w:p w14:paraId="779E83DF" w14:textId="77777777" w:rsidR="00295CEC" w:rsidRDefault="00295CEC" w:rsidP="00295CEC">
      <w:pPr>
        <w:autoSpaceDE w:val="0"/>
        <w:autoSpaceDN w:val="0"/>
        <w:adjustRightInd w:val="0"/>
        <w:spacing w:line="360" w:lineRule="auto"/>
        <w:ind w:left="360"/>
        <w:jc w:val="both"/>
        <w:rPr>
          <w:rFonts w:ascii="Arial" w:hAnsi="Arial" w:cs="CenturyGothic"/>
          <w:sz w:val="20"/>
          <w:szCs w:val="18"/>
          <w:lang w:eastAsia="pt-PT"/>
        </w:rPr>
      </w:pPr>
    </w:p>
    <w:p w14:paraId="173606DD" w14:textId="77777777" w:rsidR="00295CEC" w:rsidRPr="005A4BAE"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sidRPr="005A4BAE">
        <w:rPr>
          <w:rFonts w:ascii="Arial" w:hAnsi="Arial" w:cs="CenturyGothic,Bold"/>
          <w:b/>
          <w:bCs/>
          <w:sz w:val="20"/>
          <w:szCs w:val="18"/>
          <w:u w:val="single"/>
          <w:lang w:eastAsia="pt-PT"/>
        </w:rPr>
        <w:t>Construction Manager</w:t>
      </w:r>
    </w:p>
    <w:p w14:paraId="0EB201B6" w14:textId="77777777" w:rsidR="00295CEC" w:rsidRPr="00E4620C" w:rsidRDefault="00295CEC" w:rsidP="00295CEC">
      <w:pPr>
        <w:autoSpaceDE w:val="0"/>
        <w:autoSpaceDN w:val="0"/>
        <w:adjustRightInd w:val="0"/>
        <w:spacing w:line="360" w:lineRule="auto"/>
        <w:jc w:val="both"/>
        <w:rPr>
          <w:rFonts w:ascii="Arial" w:hAnsi="Arial" w:cs="CenturyGothic,Bold"/>
          <w:b/>
          <w:bCs/>
          <w:sz w:val="20"/>
          <w:szCs w:val="18"/>
          <w:lang w:eastAsia="pt-PT"/>
        </w:rPr>
      </w:pPr>
    </w:p>
    <w:p w14:paraId="5DF86A26" w14:textId="77777777" w:rsidR="00295CEC" w:rsidRDefault="00295CEC" w:rsidP="003E6597">
      <w:pPr>
        <w:numPr>
          <w:ilvl w:val="0"/>
          <w:numId w:val="15"/>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Report</w:t>
      </w:r>
      <w:r w:rsidRPr="00377FD9">
        <w:rPr>
          <w:rFonts w:ascii="Arial" w:hAnsi="Arial" w:cs="CenturyGothic"/>
          <w:sz w:val="20"/>
          <w:szCs w:val="18"/>
          <w:lang w:eastAsia="pt-PT"/>
        </w:rPr>
        <w:t>ing to the Product ion Manager</w:t>
      </w:r>
      <w:r>
        <w:rPr>
          <w:rFonts w:ascii="Arial" w:hAnsi="Arial" w:cs="CenturyGothic"/>
          <w:sz w:val="20"/>
          <w:szCs w:val="18"/>
          <w:lang w:eastAsia="pt-PT"/>
        </w:rPr>
        <w:t xml:space="preserve">, </w:t>
      </w:r>
      <w:proofErr w:type="spellStart"/>
      <w:r>
        <w:rPr>
          <w:rFonts w:ascii="Arial" w:hAnsi="Arial" w:cs="CenturyGothic"/>
          <w:sz w:val="20"/>
          <w:szCs w:val="18"/>
          <w:lang w:eastAsia="pt-PT"/>
        </w:rPr>
        <w:t>its</w:t>
      </w:r>
      <w:proofErr w:type="spellEnd"/>
      <w:r>
        <w:rPr>
          <w:rFonts w:ascii="Arial" w:hAnsi="Arial" w:cs="CenturyGothic"/>
          <w:sz w:val="20"/>
          <w:szCs w:val="18"/>
          <w:lang w:eastAsia="pt-PT"/>
        </w:rPr>
        <w:t xml:space="preserve"> the task of the Engineering Depar</w:t>
      </w:r>
      <w:r w:rsidRPr="00377FD9">
        <w:rPr>
          <w:rFonts w:ascii="Arial" w:hAnsi="Arial" w:cs="CenturyGothic"/>
          <w:sz w:val="20"/>
          <w:szCs w:val="18"/>
          <w:lang w:eastAsia="pt-PT"/>
        </w:rPr>
        <w:t xml:space="preserve">tment Manager (EDM) to accompany and coordinate </w:t>
      </w:r>
      <w:proofErr w:type="spellStart"/>
      <w:r w:rsidRPr="00377FD9">
        <w:rPr>
          <w:rFonts w:ascii="Arial" w:hAnsi="Arial" w:cs="CenturyGothic"/>
          <w:sz w:val="20"/>
          <w:szCs w:val="18"/>
          <w:lang w:eastAsia="pt-PT"/>
        </w:rPr>
        <w:t>a</w:t>
      </w:r>
      <w:r>
        <w:rPr>
          <w:rFonts w:ascii="Arial" w:hAnsi="Arial" w:cs="CenturyGothic"/>
          <w:sz w:val="20"/>
          <w:szCs w:val="18"/>
          <w:lang w:eastAsia="pt-PT"/>
        </w:rPr>
        <w:t>l</w:t>
      </w:r>
      <w:proofErr w:type="spellEnd"/>
      <w:r>
        <w:rPr>
          <w:rFonts w:ascii="Arial" w:hAnsi="Arial" w:cs="CenturyGothic"/>
          <w:sz w:val="20"/>
          <w:szCs w:val="18"/>
          <w:lang w:eastAsia="pt-PT"/>
        </w:rPr>
        <w:t xml:space="preserve"> l areas of (a) works preparat</w:t>
      </w:r>
      <w:r w:rsidRPr="00377FD9">
        <w:rPr>
          <w:rFonts w:ascii="Arial" w:hAnsi="Arial" w:cs="CenturyGothic"/>
          <w:sz w:val="20"/>
          <w:szCs w:val="18"/>
          <w:lang w:eastAsia="pt-PT"/>
        </w:rPr>
        <w:t>ions (shop drawings</w:t>
      </w:r>
      <w:proofErr w:type="gramStart"/>
      <w:r w:rsidRPr="00377FD9">
        <w:rPr>
          <w:rFonts w:ascii="Arial" w:hAnsi="Arial" w:cs="CenturyGothic"/>
          <w:sz w:val="20"/>
          <w:szCs w:val="18"/>
          <w:lang w:eastAsia="pt-PT"/>
        </w:rPr>
        <w:t>),</w:t>
      </w:r>
      <w:r>
        <w:rPr>
          <w:rFonts w:ascii="Arial" w:hAnsi="Arial" w:cs="CenturyGothic"/>
          <w:sz w:val="20"/>
          <w:szCs w:val="18"/>
          <w:lang w:eastAsia="pt-PT"/>
        </w:rPr>
        <w:t>(</w:t>
      </w:r>
      <w:proofErr w:type="gramEnd"/>
      <w:r>
        <w:rPr>
          <w:rFonts w:ascii="Arial" w:hAnsi="Arial" w:cs="CenturyGothic"/>
          <w:sz w:val="20"/>
          <w:szCs w:val="18"/>
          <w:lang w:eastAsia="pt-PT"/>
        </w:rPr>
        <w:t>b) planning and (c) preparation / cont</w:t>
      </w:r>
      <w:r w:rsidRPr="00377FD9">
        <w:rPr>
          <w:rFonts w:ascii="Arial" w:hAnsi="Arial" w:cs="CenturyGothic"/>
          <w:sz w:val="20"/>
          <w:szCs w:val="18"/>
          <w:lang w:eastAsia="pt-PT"/>
        </w:rPr>
        <w:t>rol of “</w:t>
      </w:r>
      <w:r>
        <w:rPr>
          <w:rFonts w:ascii="Arial" w:hAnsi="Arial" w:cs="CenturyGothic"/>
          <w:sz w:val="20"/>
          <w:szCs w:val="18"/>
          <w:lang w:eastAsia="pt-PT"/>
        </w:rPr>
        <w:t>submit</w:t>
      </w:r>
      <w:r w:rsidRPr="00377FD9">
        <w:rPr>
          <w:rFonts w:ascii="Arial" w:hAnsi="Arial" w:cs="CenturyGothic"/>
          <w:sz w:val="20"/>
          <w:szCs w:val="18"/>
          <w:lang w:eastAsia="pt-PT"/>
        </w:rPr>
        <w:t xml:space="preserve">tal s”. </w:t>
      </w:r>
      <w:r>
        <w:rPr>
          <w:rFonts w:ascii="Arial" w:hAnsi="Arial" w:cs="CenturyGothic"/>
          <w:sz w:val="20"/>
          <w:szCs w:val="18"/>
          <w:lang w:eastAsia="pt-PT"/>
        </w:rPr>
        <w:t>This party i</w:t>
      </w:r>
      <w:r w:rsidRPr="00377FD9">
        <w:rPr>
          <w:rFonts w:ascii="Arial" w:hAnsi="Arial" w:cs="CenturyGothic"/>
          <w:sz w:val="20"/>
          <w:szCs w:val="18"/>
          <w:lang w:eastAsia="pt-PT"/>
        </w:rPr>
        <w:t>s expected to</w:t>
      </w:r>
      <w:r>
        <w:rPr>
          <w:rFonts w:ascii="Arial" w:hAnsi="Arial" w:cs="CenturyGothic"/>
          <w:sz w:val="20"/>
          <w:szCs w:val="18"/>
          <w:lang w:eastAsia="pt-PT"/>
        </w:rPr>
        <w:t xml:space="preserve"> </w:t>
      </w:r>
      <w:r w:rsidRPr="00377FD9">
        <w:rPr>
          <w:rFonts w:ascii="Arial" w:hAnsi="Arial" w:cs="CenturyGothic"/>
          <w:sz w:val="20"/>
          <w:szCs w:val="18"/>
          <w:lang w:eastAsia="pt-PT"/>
        </w:rPr>
        <w:t>maintain a relation</w:t>
      </w:r>
      <w:r>
        <w:rPr>
          <w:rFonts w:ascii="Arial" w:hAnsi="Arial" w:cs="CenturyGothic"/>
          <w:sz w:val="20"/>
          <w:szCs w:val="18"/>
          <w:lang w:eastAsia="pt-PT"/>
        </w:rPr>
        <w:t>ship of intense inter facing wi</w:t>
      </w:r>
      <w:r w:rsidRPr="00377FD9">
        <w:rPr>
          <w:rFonts w:ascii="Arial" w:hAnsi="Arial" w:cs="CenturyGothic"/>
          <w:sz w:val="20"/>
          <w:szCs w:val="18"/>
          <w:lang w:eastAsia="pt-PT"/>
        </w:rPr>
        <w:t>th the Moni</w:t>
      </w:r>
      <w:r>
        <w:rPr>
          <w:rFonts w:ascii="Arial" w:hAnsi="Arial" w:cs="CenturyGothic"/>
          <w:sz w:val="20"/>
          <w:szCs w:val="18"/>
          <w:lang w:eastAsia="pt-PT"/>
        </w:rPr>
        <w:t>toring Body and mus</w:t>
      </w:r>
      <w:r w:rsidRPr="00377FD9">
        <w:rPr>
          <w:rFonts w:ascii="Arial" w:hAnsi="Arial" w:cs="CenturyGothic"/>
          <w:sz w:val="20"/>
          <w:szCs w:val="18"/>
          <w:lang w:eastAsia="pt-PT"/>
        </w:rPr>
        <w:t>t manage</w:t>
      </w:r>
      <w:r>
        <w:rPr>
          <w:rFonts w:ascii="Arial" w:hAnsi="Arial" w:cs="CenturyGothic"/>
          <w:sz w:val="20"/>
          <w:szCs w:val="18"/>
          <w:lang w:eastAsia="pt-PT"/>
        </w:rPr>
        <w:t xml:space="preserve"> and produce al l technical correspondence with the Monitoring Body /</w:t>
      </w:r>
      <w:r w:rsidRPr="00377FD9">
        <w:rPr>
          <w:rFonts w:ascii="Arial" w:hAnsi="Arial" w:cs="CenturyGothic"/>
          <w:sz w:val="20"/>
          <w:szCs w:val="18"/>
          <w:lang w:eastAsia="pt-PT"/>
        </w:rPr>
        <w:t>Works Owner for</w:t>
      </w:r>
      <w:r>
        <w:rPr>
          <w:rFonts w:ascii="Arial" w:hAnsi="Arial" w:cs="CenturyGothic"/>
          <w:sz w:val="20"/>
          <w:szCs w:val="18"/>
          <w:lang w:eastAsia="pt-PT"/>
        </w:rPr>
        <w:t xml:space="preserve"> approval and s</w:t>
      </w:r>
      <w:r w:rsidRPr="00377FD9">
        <w:rPr>
          <w:rFonts w:ascii="Arial" w:hAnsi="Arial" w:cs="CenturyGothic"/>
          <w:sz w:val="20"/>
          <w:szCs w:val="18"/>
          <w:lang w:eastAsia="pt-PT"/>
        </w:rPr>
        <w:t xml:space="preserve">igning by the PM. </w:t>
      </w:r>
      <w:r>
        <w:rPr>
          <w:rFonts w:ascii="Arial" w:hAnsi="Arial" w:cs="CenturyGothic"/>
          <w:sz w:val="20"/>
          <w:szCs w:val="18"/>
          <w:lang w:eastAsia="pt-PT"/>
        </w:rPr>
        <w:t xml:space="preserve">The </w:t>
      </w:r>
      <w:proofErr w:type="spellStart"/>
      <w:r>
        <w:rPr>
          <w:rFonts w:ascii="Arial" w:hAnsi="Arial" w:cs="CenturyGothic"/>
          <w:sz w:val="20"/>
          <w:szCs w:val="18"/>
          <w:lang w:eastAsia="pt-PT"/>
        </w:rPr>
        <w:t>EDM</w:t>
      </w:r>
      <w:proofErr w:type="spellEnd"/>
      <w:r>
        <w:rPr>
          <w:rFonts w:ascii="Arial" w:hAnsi="Arial" w:cs="CenturyGothic"/>
          <w:sz w:val="20"/>
          <w:szCs w:val="18"/>
          <w:lang w:eastAsia="pt-PT"/>
        </w:rPr>
        <w:t xml:space="preserve"> </w:t>
      </w:r>
      <w:proofErr w:type="spellStart"/>
      <w:r>
        <w:rPr>
          <w:rFonts w:ascii="Arial" w:hAnsi="Arial" w:cs="CenturyGothic"/>
          <w:sz w:val="20"/>
          <w:szCs w:val="18"/>
          <w:lang w:eastAsia="pt-PT"/>
        </w:rPr>
        <w:t>i</w:t>
      </w:r>
      <w:proofErr w:type="spellEnd"/>
      <w:r>
        <w:rPr>
          <w:rFonts w:ascii="Arial" w:hAnsi="Arial" w:cs="CenturyGothic"/>
          <w:sz w:val="20"/>
          <w:szCs w:val="18"/>
          <w:lang w:eastAsia="pt-PT"/>
        </w:rPr>
        <w:t xml:space="preserve"> s al so charged with;</w:t>
      </w:r>
    </w:p>
    <w:p w14:paraId="1E0D1524" w14:textId="77777777" w:rsidR="00295CEC" w:rsidRPr="00E93B59" w:rsidRDefault="00295CEC" w:rsidP="003E6597">
      <w:pPr>
        <w:pStyle w:val="ListParagraph"/>
        <w:numPr>
          <w:ilvl w:val="0"/>
          <w:numId w:val="15"/>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Assist and present a toolbox talk to the workers;</w:t>
      </w:r>
    </w:p>
    <w:p w14:paraId="76F0B7AD" w14:textId="77777777" w:rsidR="00295CEC" w:rsidRPr="002C17ED" w:rsidRDefault="00295CEC" w:rsidP="003E6597">
      <w:pPr>
        <w:numPr>
          <w:ilvl w:val="0"/>
          <w:numId w:val="15"/>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Prepar</w:t>
      </w:r>
      <w:r w:rsidRPr="00377FD9">
        <w:rPr>
          <w:rFonts w:ascii="Arial" w:hAnsi="Arial" w:cs="CenturyGothic"/>
          <w:sz w:val="20"/>
          <w:szCs w:val="18"/>
          <w:lang w:eastAsia="pt-PT"/>
        </w:rPr>
        <w:t xml:space="preserve">ing any </w:t>
      </w:r>
      <w:r>
        <w:rPr>
          <w:rFonts w:ascii="Arial" w:hAnsi="Arial" w:cs="CenturyGothic"/>
          <w:sz w:val="20"/>
          <w:szCs w:val="18"/>
          <w:lang w:eastAsia="pt-PT"/>
        </w:rPr>
        <w:t>reports direct</w:t>
      </w:r>
      <w:r w:rsidRPr="00377FD9">
        <w:rPr>
          <w:rFonts w:ascii="Arial" w:hAnsi="Arial" w:cs="CenturyGothic"/>
          <w:sz w:val="20"/>
          <w:szCs w:val="18"/>
          <w:lang w:eastAsia="pt-PT"/>
        </w:rPr>
        <w:t>ly relat</w:t>
      </w:r>
      <w:r>
        <w:rPr>
          <w:rFonts w:ascii="Arial" w:hAnsi="Arial" w:cs="CenturyGothic"/>
          <w:sz w:val="20"/>
          <w:szCs w:val="18"/>
          <w:lang w:eastAsia="pt-PT"/>
        </w:rPr>
        <w:t>ed to hi s/her areas of responsibili</w:t>
      </w:r>
      <w:r w:rsidRPr="00377FD9">
        <w:rPr>
          <w:rFonts w:ascii="Arial" w:hAnsi="Arial" w:cs="CenturyGothic"/>
          <w:sz w:val="20"/>
          <w:szCs w:val="18"/>
          <w:lang w:eastAsia="pt-PT"/>
        </w:rPr>
        <w:t>ty and</w:t>
      </w:r>
      <w:r>
        <w:rPr>
          <w:rFonts w:ascii="Arial" w:hAnsi="Arial" w:cs="CenturyGothic"/>
          <w:sz w:val="20"/>
          <w:szCs w:val="18"/>
          <w:lang w:eastAsia="pt-PT"/>
        </w:rPr>
        <w:t xml:space="preserve"> which must periodically be discussed with the Monitor</w:t>
      </w:r>
      <w:r w:rsidRPr="00377FD9">
        <w:rPr>
          <w:rFonts w:ascii="Arial" w:hAnsi="Arial" w:cs="CenturyGothic"/>
          <w:sz w:val="20"/>
          <w:szCs w:val="18"/>
          <w:lang w:eastAsia="pt-PT"/>
        </w:rPr>
        <w:t>ing Body;</w:t>
      </w:r>
    </w:p>
    <w:p w14:paraId="0BC3717F" w14:textId="77777777" w:rsidR="00295CEC" w:rsidRDefault="00295CEC" w:rsidP="003E6597">
      <w:pPr>
        <w:numPr>
          <w:ilvl w:val="0"/>
          <w:numId w:val="15"/>
        </w:numPr>
        <w:autoSpaceDE w:val="0"/>
        <w:autoSpaceDN w:val="0"/>
        <w:adjustRightInd w:val="0"/>
        <w:spacing w:after="0" w:line="360" w:lineRule="auto"/>
        <w:jc w:val="both"/>
        <w:rPr>
          <w:rFonts w:ascii="Arial" w:hAnsi="Arial" w:cs="CenturyGothic"/>
          <w:sz w:val="20"/>
          <w:szCs w:val="18"/>
          <w:lang w:eastAsia="pt-PT"/>
        </w:rPr>
      </w:pPr>
      <w:r w:rsidRPr="00377FD9">
        <w:rPr>
          <w:rFonts w:ascii="Arial" w:hAnsi="Arial" w:cs="CenturyGothic"/>
          <w:sz w:val="20"/>
          <w:szCs w:val="18"/>
          <w:lang w:eastAsia="pt-PT"/>
        </w:rPr>
        <w:t>Prepar</w:t>
      </w:r>
      <w:r>
        <w:rPr>
          <w:rFonts w:ascii="Arial" w:hAnsi="Arial" w:cs="CenturyGothic"/>
          <w:sz w:val="20"/>
          <w:szCs w:val="18"/>
          <w:lang w:eastAsia="pt-PT"/>
        </w:rPr>
        <w:t>ing the monthly repor</w:t>
      </w:r>
      <w:r w:rsidRPr="00377FD9">
        <w:rPr>
          <w:rFonts w:ascii="Arial" w:hAnsi="Arial" w:cs="CenturyGothic"/>
          <w:sz w:val="20"/>
          <w:szCs w:val="18"/>
          <w:lang w:eastAsia="pt-PT"/>
        </w:rPr>
        <w:t>t for th</w:t>
      </w:r>
      <w:r>
        <w:rPr>
          <w:rFonts w:ascii="Arial" w:hAnsi="Arial" w:cs="CenturyGothic"/>
          <w:sz w:val="20"/>
          <w:szCs w:val="18"/>
          <w:lang w:eastAsia="pt-PT"/>
        </w:rPr>
        <w:t>e works , in which, among other is</w:t>
      </w:r>
      <w:r w:rsidRPr="00377FD9">
        <w:rPr>
          <w:rFonts w:ascii="Arial" w:hAnsi="Arial" w:cs="CenturyGothic"/>
          <w:sz w:val="20"/>
          <w:szCs w:val="18"/>
          <w:lang w:eastAsia="pt-PT"/>
        </w:rPr>
        <w:t>sues , the</w:t>
      </w:r>
      <w:r>
        <w:rPr>
          <w:rFonts w:ascii="Arial" w:hAnsi="Arial" w:cs="CenturyGothic"/>
          <w:sz w:val="20"/>
          <w:szCs w:val="18"/>
          <w:lang w:eastAsia="pt-PT"/>
        </w:rPr>
        <w:t xml:space="preserve"> </w:t>
      </w:r>
      <w:r w:rsidRPr="00377FD9">
        <w:rPr>
          <w:rFonts w:ascii="Arial" w:hAnsi="Arial" w:cs="CenturyGothic"/>
          <w:sz w:val="20"/>
          <w:szCs w:val="18"/>
          <w:lang w:eastAsia="pt-PT"/>
        </w:rPr>
        <w:t>main ques</w:t>
      </w:r>
      <w:r>
        <w:rPr>
          <w:rFonts w:ascii="Arial" w:hAnsi="Arial" w:cs="CenturyGothic"/>
          <w:sz w:val="20"/>
          <w:szCs w:val="18"/>
          <w:lang w:eastAsia="pt-PT"/>
        </w:rPr>
        <w:t>tions to be discussed with the Monitoring Body mus</w:t>
      </w:r>
      <w:r w:rsidRPr="00377FD9">
        <w:rPr>
          <w:rFonts w:ascii="Arial" w:hAnsi="Arial" w:cs="CenturyGothic"/>
          <w:sz w:val="20"/>
          <w:szCs w:val="18"/>
          <w:lang w:eastAsia="pt-PT"/>
        </w:rPr>
        <w:t>t be l</w:t>
      </w:r>
      <w:r>
        <w:rPr>
          <w:rFonts w:ascii="Arial" w:hAnsi="Arial" w:cs="CenturyGothic"/>
          <w:sz w:val="20"/>
          <w:szCs w:val="18"/>
          <w:lang w:eastAsia="pt-PT"/>
        </w:rPr>
        <w:t>is</w:t>
      </w:r>
      <w:r w:rsidRPr="00377FD9">
        <w:rPr>
          <w:rFonts w:ascii="Arial" w:hAnsi="Arial" w:cs="CenturyGothic"/>
          <w:sz w:val="20"/>
          <w:szCs w:val="18"/>
          <w:lang w:eastAsia="pt-PT"/>
        </w:rPr>
        <w:t>ted, including</w:t>
      </w:r>
      <w:r>
        <w:rPr>
          <w:rFonts w:ascii="Arial" w:hAnsi="Arial" w:cs="CenturyGothic"/>
          <w:sz w:val="20"/>
          <w:szCs w:val="18"/>
          <w:lang w:eastAsia="pt-PT"/>
        </w:rPr>
        <w:t xml:space="preserve"> </w:t>
      </w:r>
      <w:r w:rsidRPr="00377FD9">
        <w:rPr>
          <w:rFonts w:ascii="Arial" w:hAnsi="Arial" w:cs="CenturyGothic"/>
          <w:sz w:val="20"/>
          <w:szCs w:val="18"/>
          <w:lang w:eastAsia="pt-PT"/>
        </w:rPr>
        <w:t>pending technical problems , e</w:t>
      </w:r>
      <w:r>
        <w:rPr>
          <w:rFonts w:ascii="Arial" w:hAnsi="Arial" w:cs="CenturyGothic"/>
          <w:sz w:val="20"/>
          <w:szCs w:val="18"/>
          <w:lang w:eastAsia="pt-PT"/>
        </w:rPr>
        <w:t>tc. and as produced together wi</w:t>
      </w:r>
      <w:r w:rsidRPr="00377FD9">
        <w:rPr>
          <w:rFonts w:ascii="Arial" w:hAnsi="Arial" w:cs="CenturyGothic"/>
          <w:sz w:val="20"/>
          <w:szCs w:val="18"/>
          <w:lang w:eastAsia="pt-PT"/>
        </w:rPr>
        <w:t>th other member s of the</w:t>
      </w:r>
      <w:r>
        <w:rPr>
          <w:rFonts w:ascii="Arial" w:hAnsi="Arial" w:cs="CenturyGothic"/>
          <w:sz w:val="20"/>
          <w:szCs w:val="18"/>
          <w:lang w:eastAsia="pt-PT"/>
        </w:rPr>
        <w:t xml:space="preserve"> team, al l information relevant for the report must be included (planning targets</w:t>
      </w:r>
      <w:r w:rsidRPr="00377FD9">
        <w:rPr>
          <w:rFonts w:ascii="Arial" w:hAnsi="Arial" w:cs="CenturyGothic"/>
          <w:sz w:val="20"/>
          <w:szCs w:val="18"/>
          <w:lang w:eastAsia="pt-PT"/>
        </w:rPr>
        <w:t>,</w:t>
      </w:r>
      <w:r w:rsidRPr="00E4620C">
        <w:rPr>
          <w:rFonts w:ascii="Arial" w:hAnsi="Arial" w:cs="CenturyGothic"/>
          <w:sz w:val="20"/>
          <w:szCs w:val="18"/>
          <w:lang w:eastAsia="pt-PT"/>
        </w:rPr>
        <w:t xml:space="preserve"> photographic r</w:t>
      </w:r>
      <w:r>
        <w:rPr>
          <w:rFonts w:ascii="Arial" w:hAnsi="Arial" w:cs="CenturyGothic"/>
          <w:sz w:val="20"/>
          <w:szCs w:val="18"/>
          <w:lang w:eastAsia="pt-PT"/>
        </w:rPr>
        <w:t>eport , submittals repor</w:t>
      </w:r>
      <w:r w:rsidRPr="00E4620C">
        <w:rPr>
          <w:rFonts w:ascii="Arial" w:hAnsi="Arial" w:cs="CenturyGothic"/>
          <w:sz w:val="20"/>
          <w:szCs w:val="18"/>
          <w:lang w:eastAsia="pt-PT"/>
        </w:rPr>
        <w:t>t , etc. ) .</w:t>
      </w:r>
    </w:p>
    <w:p w14:paraId="63E5BC2C"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p>
    <w:p w14:paraId="7F70D62C" w14:textId="48D42BBB" w:rsidR="00295CEC" w:rsidRDefault="00295CEC" w:rsidP="00295CEC">
      <w:pPr>
        <w:autoSpaceDE w:val="0"/>
        <w:autoSpaceDN w:val="0"/>
        <w:adjustRightInd w:val="0"/>
        <w:spacing w:line="360" w:lineRule="auto"/>
        <w:jc w:val="both"/>
        <w:rPr>
          <w:rFonts w:ascii="Arial" w:hAnsi="Arial" w:cs="CenturyGothic"/>
          <w:sz w:val="20"/>
          <w:szCs w:val="18"/>
          <w:lang w:eastAsia="pt-PT"/>
        </w:rPr>
      </w:pPr>
    </w:p>
    <w:p w14:paraId="0E9E8F09" w14:textId="77777777" w:rsidR="002A0E3F" w:rsidRDefault="002A0E3F" w:rsidP="00295CEC">
      <w:pPr>
        <w:autoSpaceDE w:val="0"/>
        <w:autoSpaceDN w:val="0"/>
        <w:adjustRightInd w:val="0"/>
        <w:spacing w:line="360" w:lineRule="auto"/>
        <w:jc w:val="both"/>
        <w:rPr>
          <w:rFonts w:ascii="Arial" w:hAnsi="Arial" w:cs="CenturyGothic"/>
          <w:sz w:val="20"/>
          <w:szCs w:val="18"/>
          <w:lang w:eastAsia="pt-PT"/>
        </w:rPr>
      </w:pPr>
    </w:p>
    <w:p w14:paraId="26D54F4C" w14:textId="77777777" w:rsidR="00295CEC"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sidRPr="00777149">
        <w:rPr>
          <w:rFonts w:ascii="Arial" w:hAnsi="Arial" w:cs="CenturyGothic,Bold"/>
          <w:b/>
          <w:bCs/>
          <w:sz w:val="20"/>
          <w:szCs w:val="18"/>
          <w:u w:val="single"/>
          <w:lang w:eastAsia="pt-PT"/>
        </w:rPr>
        <w:t>Site Supervisors</w:t>
      </w:r>
    </w:p>
    <w:p w14:paraId="604FCD15" w14:textId="77777777" w:rsidR="00295CEC" w:rsidRPr="00777149" w:rsidRDefault="00295CEC" w:rsidP="00295CEC">
      <w:pPr>
        <w:autoSpaceDE w:val="0"/>
        <w:autoSpaceDN w:val="0"/>
        <w:adjustRightInd w:val="0"/>
        <w:spacing w:line="360" w:lineRule="auto"/>
        <w:jc w:val="both"/>
        <w:rPr>
          <w:rFonts w:ascii="Arial" w:hAnsi="Arial" w:cs="CenturyGothic"/>
          <w:sz w:val="20"/>
          <w:szCs w:val="18"/>
          <w:lang w:eastAsia="pt-PT"/>
        </w:rPr>
      </w:pPr>
    </w:p>
    <w:p w14:paraId="707B7A7D"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sidRPr="00777149">
        <w:rPr>
          <w:rFonts w:ascii="Arial" w:hAnsi="Arial" w:cs="CenturyGothic"/>
          <w:sz w:val="20"/>
          <w:szCs w:val="18"/>
          <w:lang w:eastAsia="pt-PT"/>
        </w:rPr>
        <w:lastRenderedPageBreak/>
        <w:t xml:space="preserve">Be </w:t>
      </w:r>
      <w:r>
        <w:rPr>
          <w:rFonts w:ascii="Arial" w:hAnsi="Arial" w:cs="CenturyGothic"/>
          <w:sz w:val="20"/>
          <w:szCs w:val="18"/>
          <w:lang w:eastAsia="pt-PT"/>
        </w:rPr>
        <w:t xml:space="preserve">familiar with all Safety </w:t>
      </w:r>
      <w:proofErr w:type="spellStart"/>
      <w:proofErr w:type="gramStart"/>
      <w:r>
        <w:rPr>
          <w:rFonts w:ascii="Arial" w:hAnsi="Arial" w:cs="CenturyGothic"/>
          <w:sz w:val="20"/>
          <w:szCs w:val="18"/>
          <w:lang w:eastAsia="pt-PT"/>
        </w:rPr>
        <w:t>an</w:t>
      </w:r>
      <w:proofErr w:type="spellEnd"/>
      <w:proofErr w:type="gramEnd"/>
      <w:r>
        <w:rPr>
          <w:rFonts w:ascii="Arial" w:hAnsi="Arial" w:cs="CenturyGothic"/>
          <w:sz w:val="20"/>
          <w:szCs w:val="18"/>
          <w:lang w:eastAsia="pt-PT"/>
        </w:rPr>
        <w:t xml:space="preserve"> Health procedures relation to the work being carried out under their supervisor;</w:t>
      </w:r>
    </w:p>
    <w:p w14:paraId="4C1701C6"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Assist and present a toolbox talk to the workers;</w:t>
      </w:r>
    </w:p>
    <w:p w14:paraId="29ABE638"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Ensures that the workplace is maintained in a safe and tidy condition;</w:t>
      </w:r>
    </w:p>
    <w:p w14:paraId="42ABAB4A"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Take prompt action to rectify unsafe acts and unsafe condition;</w:t>
      </w:r>
    </w:p>
    <w:p w14:paraId="4ED71185" w14:textId="6D1F5C3F"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Give full co-operation to the Site Safety Officer and Comply with Safety systems of Contractor;</w:t>
      </w:r>
    </w:p>
    <w:p w14:paraId="2BC7FAC7"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Ensure that all necessary safety devices and Personal Protective Equipment is provided and use. Ensure that all site personnel under their supervisor, is provided with and wear the required Personnel Protective Equipment and that all safety procedures pertaining to the works are complied with;</w:t>
      </w:r>
    </w:p>
    <w:p w14:paraId="31EC6781"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Complete regular inspections of their workplace area;</w:t>
      </w:r>
    </w:p>
    <w:p w14:paraId="554B9714"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Be familiar with all the emergency and accident / incident reporting procedures, ensure that they are made know to their subordinates and implement those procedures as required;</w:t>
      </w:r>
    </w:p>
    <w:p w14:paraId="4FEFC497" w14:textId="77777777" w:rsidR="00295CEC" w:rsidRDefault="00295CEC" w:rsidP="003E6597">
      <w:pPr>
        <w:pStyle w:val="ListParagraph"/>
        <w:numPr>
          <w:ilvl w:val="0"/>
          <w:numId w:val="57"/>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Promote safety awareness through leading by example.</w:t>
      </w:r>
    </w:p>
    <w:p w14:paraId="3C55A507"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p>
    <w:p w14:paraId="3CA8E505" w14:textId="77777777" w:rsidR="00295CEC" w:rsidRPr="002C17ED" w:rsidRDefault="00295CEC" w:rsidP="00295CEC">
      <w:pPr>
        <w:autoSpaceDE w:val="0"/>
        <w:autoSpaceDN w:val="0"/>
        <w:adjustRightInd w:val="0"/>
        <w:spacing w:line="360" w:lineRule="auto"/>
        <w:jc w:val="both"/>
        <w:rPr>
          <w:rFonts w:ascii="Arial" w:hAnsi="Arial" w:cs="CenturyGothic,Bold"/>
          <w:b/>
          <w:bCs/>
          <w:sz w:val="20"/>
          <w:szCs w:val="18"/>
          <w:u w:val="single"/>
          <w:lang w:eastAsia="pt-PT"/>
        </w:rPr>
      </w:pPr>
      <w:r w:rsidRPr="002C17ED">
        <w:rPr>
          <w:rFonts w:ascii="Arial" w:hAnsi="Arial" w:cs="CenturyGothic,Bold"/>
          <w:b/>
          <w:bCs/>
          <w:sz w:val="20"/>
          <w:szCs w:val="18"/>
          <w:u w:val="single"/>
          <w:lang w:eastAsia="pt-PT"/>
        </w:rPr>
        <w:t>Site Safety Officer</w:t>
      </w:r>
    </w:p>
    <w:p w14:paraId="3666C4BD" w14:textId="77777777" w:rsidR="00295CEC" w:rsidRDefault="00295CEC" w:rsidP="00295CEC">
      <w:pPr>
        <w:pStyle w:val="ListParagraph"/>
        <w:autoSpaceDE w:val="0"/>
        <w:autoSpaceDN w:val="0"/>
        <w:adjustRightInd w:val="0"/>
        <w:spacing w:line="360" w:lineRule="auto"/>
        <w:jc w:val="both"/>
        <w:rPr>
          <w:rFonts w:ascii="Arial" w:hAnsi="Arial" w:cs="CenturyGothic"/>
          <w:sz w:val="20"/>
          <w:szCs w:val="18"/>
          <w:lang w:eastAsia="pt-PT"/>
        </w:rPr>
      </w:pPr>
    </w:p>
    <w:p w14:paraId="1F964AEC" w14:textId="3D9D0324" w:rsidR="00295CEC"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 xml:space="preserve">A site safety officer shall be </w:t>
      </w:r>
      <w:proofErr w:type="gramStart"/>
      <w:r>
        <w:rPr>
          <w:rFonts w:ascii="Arial" w:hAnsi="Arial" w:cs="CenturyGothic"/>
          <w:sz w:val="20"/>
          <w:szCs w:val="18"/>
          <w:lang w:eastAsia="pt-PT"/>
        </w:rPr>
        <w:t>implement</w:t>
      </w:r>
      <w:proofErr w:type="gramEnd"/>
      <w:r>
        <w:rPr>
          <w:rFonts w:ascii="Arial" w:hAnsi="Arial" w:cs="CenturyGothic"/>
          <w:sz w:val="20"/>
          <w:szCs w:val="18"/>
          <w:lang w:eastAsia="pt-PT"/>
        </w:rPr>
        <w:t xml:space="preserve"> the safety System of Contractor and with the cooperation of the project manager and superintendent to assurance the safety   of the construction and accomplish with the Devilment of the Safety Plan;</w:t>
      </w:r>
    </w:p>
    <w:p w14:paraId="63C5056A"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The site safety Officer is empowered to stop immediately any work, activity on the project and instruct and assist management or any sub-contractor in taking urgent action to make safe the Site and/or works to prevent unsafe working practices or other infringements of the “Health and Safety Management Plan” or statutory regulations.</w:t>
      </w:r>
    </w:p>
    <w:p w14:paraId="186DB0DE" w14:textId="77777777" w:rsidR="00295CEC" w:rsidRDefault="00295CEC" w:rsidP="00295CEC">
      <w:pPr>
        <w:autoSpaceDE w:val="0"/>
        <w:autoSpaceDN w:val="0"/>
        <w:adjustRightInd w:val="0"/>
        <w:spacing w:line="360" w:lineRule="auto"/>
        <w:jc w:val="both"/>
        <w:rPr>
          <w:rFonts w:ascii="Arial" w:hAnsi="Arial" w:cs="CenturyGothic"/>
          <w:sz w:val="20"/>
          <w:szCs w:val="18"/>
          <w:lang w:eastAsia="pt-PT"/>
        </w:rPr>
      </w:pPr>
      <w:r>
        <w:rPr>
          <w:rFonts w:ascii="Arial" w:hAnsi="Arial" w:cs="CenturyGothic"/>
          <w:sz w:val="20"/>
          <w:szCs w:val="18"/>
          <w:lang w:eastAsia="pt-PT"/>
        </w:rPr>
        <w:t>The Safety officer shall compliance the flowing:</w:t>
      </w:r>
    </w:p>
    <w:p w14:paraId="4326E3B4"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w:t>
      </w:r>
      <w:r w:rsidRPr="00393B8F">
        <w:rPr>
          <w:rFonts w:ascii="Arial" w:hAnsi="Arial" w:cs="CenturyGothic"/>
          <w:sz w:val="20"/>
          <w:szCs w:val="18"/>
          <w:lang w:eastAsia="pt-PT"/>
        </w:rPr>
        <w:t xml:space="preserve">tant to the Project Management </w:t>
      </w:r>
      <w:r>
        <w:rPr>
          <w:rFonts w:ascii="Arial" w:hAnsi="Arial" w:cs="CenturyGothic"/>
          <w:sz w:val="20"/>
          <w:szCs w:val="18"/>
          <w:lang w:eastAsia="pt-PT"/>
        </w:rPr>
        <w:t>in the HHSW area (Hygiene, Heal</w:t>
      </w:r>
      <w:r w:rsidRPr="00393B8F">
        <w:rPr>
          <w:rFonts w:ascii="Arial" w:hAnsi="Arial" w:cs="CenturyGothic"/>
          <w:sz w:val="20"/>
          <w:szCs w:val="18"/>
          <w:lang w:eastAsia="pt-PT"/>
        </w:rPr>
        <w:t>th, Safety in the</w:t>
      </w:r>
      <w:r>
        <w:rPr>
          <w:rFonts w:ascii="Arial" w:hAnsi="Arial" w:cs="CenturyGothic"/>
          <w:sz w:val="20"/>
          <w:szCs w:val="18"/>
          <w:lang w:eastAsia="pt-PT"/>
        </w:rPr>
        <w:t xml:space="preserve"> </w:t>
      </w:r>
      <w:r w:rsidRPr="00393B8F">
        <w:rPr>
          <w:rFonts w:ascii="Arial" w:hAnsi="Arial" w:cs="CenturyGothic"/>
          <w:sz w:val="20"/>
          <w:szCs w:val="18"/>
          <w:lang w:eastAsia="pt-PT"/>
        </w:rPr>
        <w:t>Works</w:t>
      </w:r>
      <w:proofErr w:type="gramStart"/>
      <w:r w:rsidRPr="00393B8F">
        <w:rPr>
          <w:rFonts w:ascii="Arial" w:hAnsi="Arial" w:cs="CenturyGothic"/>
          <w:sz w:val="20"/>
          <w:szCs w:val="18"/>
          <w:lang w:eastAsia="pt-PT"/>
        </w:rPr>
        <w:t>) ;</w:t>
      </w:r>
      <w:proofErr w:type="gramEnd"/>
    </w:p>
    <w:p w14:paraId="45FA4CED" w14:textId="77777777" w:rsidR="00295CEC"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Check the implementat</w:t>
      </w:r>
      <w:r w:rsidRPr="00393B8F">
        <w:rPr>
          <w:rFonts w:ascii="Arial" w:hAnsi="Arial" w:cs="CenturyGothic"/>
          <w:sz w:val="20"/>
          <w:szCs w:val="18"/>
          <w:lang w:eastAsia="pt-PT"/>
        </w:rPr>
        <w:t>ion level of the SHP (using checkl</w:t>
      </w:r>
      <w:r>
        <w:rPr>
          <w:rFonts w:ascii="Arial" w:hAnsi="Arial" w:cs="CenturyGothic"/>
          <w:sz w:val="20"/>
          <w:szCs w:val="18"/>
          <w:lang w:eastAsia="pt-PT"/>
        </w:rPr>
        <w:t xml:space="preserve">ist s of </w:t>
      </w:r>
      <w:proofErr w:type="gramStart"/>
      <w:r>
        <w:rPr>
          <w:rFonts w:ascii="Arial" w:hAnsi="Arial" w:cs="CenturyGothic"/>
          <w:sz w:val="20"/>
          <w:szCs w:val="18"/>
          <w:lang w:eastAsia="pt-PT"/>
        </w:rPr>
        <w:t>act</w:t>
      </w:r>
      <w:r w:rsidRPr="00393B8F">
        <w:rPr>
          <w:rFonts w:ascii="Arial" w:hAnsi="Arial" w:cs="CenturyGothic"/>
          <w:sz w:val="20"/>
          <w:szCs w:val="18"/>
          <w:lang w:eastAsia="pt-PT"/>
        </w:rPr>
        <w:t>i</w:t>
      </w:r>
      <w:r>
        <w:rPr>
          <w:rFonts w:ascii="Arial" w:hAnsi="Arial" w:cs="CenturyGothic"/>
          <w:sz w:val="20"/>
          <w:szCs w:val="18"/>
          <w:lang w:eastAsia="pt-PT"/>
        </w:rPr>
        <w:t>vit</w:t>
      </w:r>
      <w:r w:rsidRPr="00393B8F">
        <w:rPr>
          <w:rFonts w:ascii="Arial" w:hAnsi="Arial" w:cs="CenturyGothic"/>
          <w:sz w:val="20"/>
          <w:szCs w:val="18"/>
          <w:lang w:eastAsia="pt-PT"/>
        </w:rPr>
        <w:t>ies ,</w:t>
      </w:r>
      <w:proofErr w:type="gramEnd"/>
      <w:r w:rsidRPr="00393B8F">
        <w:rPr>
          <w:rFonts w:ascii="Arial" w:hAnsi="Arial" w:cs="CenturyGothic"/>
          <w:sz w:val="20"/>
          <w:szCs w:val="18"/>
          <w:lang w:eastAsia="pt-PT"/>
        </w:rPr>
        <w:t xml:space="preserve"> equipment and</w:t>
      </w:r>
      <w:r>
        <w:rPr>
          <w:rFonts w:ascii="Arial" w:hAnsi="Arial" w:cs="CenturyGothic"/>
          <w:sz w:val="20"/>
          <w:szCs w:val="18"/>
          <w:lang w:eastAsia="pt-PT"/>
        </w:rPr>
        <w:t xml:space="preserve"> processes , whenever they exist ) and if justified propose its revis</w:t>
      </w:r>
      <w:r w:rsidRPr="00393B8F">
        <w:rPr>
          <w:rFonts w:ascii="Arial" w:hAnsi="Arial" w:cs="CenturyGothic"/>
          <w:sz w:val="20"/>
          <w:szCs w:val="18"/>
          <w:lang w:eastAsia="pt-PT"/>
        </w:rPr>
        <w:t>ion;</w:t>
      </w:r>
    </w:p>
    <w:p w14:paraId="2E660673" w14:textId="77777777" w:rsidR="00295CEC" w:rsidRDefault="00295CEC" w:rsidP="00295CEC">
      <w:pPr>
        <w:autoSpaceDE w:val="0"/>
        <w:autoSpaceDN w:val="0"/>
        <w:adjustRightInd w:val="0"/>
        <w:spacing w:line="360" w:lineRule="auto"/>
        <w:ind w:left="780"/>
        <w:jc w:val="both"/>
        <w:rPr>
          <w:rFonts w:ascii="Arial" w:hAnsi="Arial" w:cs="CenturyGothic"/>
          <w:sz w:val="20"/>
          <w:szCs w:val="18"/>
          <w:lang w:eastAsia="pt-PT"/>
        </w:rPr>
      </w:pPr>
    </w:p>
    <w:p w14:paraId="1B124844" w14:textId="77777777" w:rsidR="00295CEC" w:rsidRDefault="00295CEC" w:rsidP="00295CEC">
      <w:pPr>
        <w:autoSpaceDE w:val="0"/>
        <w:autoSpaceDN w:val="0"/>
        <w:adjustRightInd w:val="0"/>
        <w:spacing w:line="360" w:lineRule="auto"/>
        <w:ind w:left="780"/>
        <w:jc w:val="both"/>
        <w:rPr>
          <w:rFonts w:ascii="Arial" w:hAnsi="Arial" w:cs="CenturyGothic"/>
          <w:sz w:val="20"/>
          <w:szCs w:val="18"/>
          <w:lang w:eastAsia="pt-PT"/>
        </w:rPr>
      </w:pPr>
    </w:p>
    <w:p w14:paraId="276B0E0E" w14:textId="77777777" w:rsidR="00295CEC" w:rsidRPr="00E93B59" w:rsidRDefault="00295CEC" w:rsidP="003E6597">
      <w:pPr>
        <w:pStyle w:val="ListParagraph"/>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Assist and present a toolbox talk to the workers;</w:t>
      </w:r>
    </w:p>
    <w:p w14:paraId="5106EF26"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spellStart"/>
      <w:r>
        <w:rPr>
          <w:rFonts w:ascii="Arial" w:hAnsi="Arial" w:cs="CenturyGothic"/>
          <w:sz w:val="20"/>
          <w:szCs w:val="18"/>
          <w:lang w:eastAsia="pt-PT"/>
        </w:rPr>
        <w:lastRenderedPageBreak/>
        <w:t>Organise</w:t>
      </w:r>
      <w:proofErr w:type="spellEnd"/>
      <w:r>
        <w:rPr>
          <w:rFonts w:ascii="Arial" w:hAnsi="Arial" w:cs="CenturyGothic"/>
          <w:sz w:val="20"/>
          <w:szCs w:val="18"/>
          <w:lang w:eastAsia="pt-PT"/>
        </w:rPr>
        <w:t xml:space="preserve"> Enrolment Actions to make al l worker</w:t>
      </w:r>
      <w:r w:rsidRPr="00393B8F">
        <w:rPr>
          <w:rFonts w:ascii="Arial" w:hAnsi="Arial" w:cs="CenturyGothic"/>
          <w:sz w:val="20"/>
          <w:szCs w:val="18"/>
          <w:lang w:eastAsia="pt-PT"/>
        </w:rPr>
        <w:t>s aware, before s</w:t>
      </w:r>
      <w:r>
        <w:rPr>
          <w:rFonts w:ascii="Arial" w:hAnsi="Arial" w:cs="CenturyGothic"/>
          <w:sz w:val="20"/>
          <w:szCs w:val="18"/>
          <w:lang w:eastAsia="pt-PT"/>
        </w:rPr>
        <w:t>tar</w:t>
      </w:r>
      <w:r w:rsidRPr="00393B8F">
        <w:rPr>
          <w:rFonts w:ascii="Arial" w:hAnsi="Arial" w:cs="CenturyGothic"/>
          <w:sz w:val="20"/>
          <w:szCs w:val="18"/>
          <w:lang w:eastAsia="pt-PT"/>
        </w:rPr>
        <w:t>ting the job, of the</w:t>
      </w:r>
      <w:r>
        <w:rPr>
          <w:rFonts w:ascii="Arial" w:hAnsi="Arial" w:cs="CenturyGothic"/>
          <w:sz w:val="20"/>
          <w:szCs w:val="18"/>
          <w:lang w:eastAsia="pt-PT"/>
        </w:rPr>
        <w:t xml:space="preserve"> specific ri</w:t>
      </w:r>
      <w:r w:rsidRPr="00393B8F">
        <w:rPr>
          <w:rFonts w:ascii="Arial" w:hAnsi="Arial" w:cs="CenturyGothic"/>
          <w:sz w:val="20"/>
          <w:szCs w:val="18"/>
          <w:lang w:eastAsia="pt-PT"/>
        </w:rPr>
        <w:t>sks of the Under taking and the prev</w:t>
      </w:r>
      <w:r>
        <w:rPr>
          <w:rFonts w:ascii="Arial" w:hAnsi="Arial" w:cs="CenturyGothic"/>
          <w:sz w:val="20"/>
          <w:szCs w:val="18"/>
          <w:lang w:eastAsia="pt-PT"/>
        </w:rPr>
        <w:t>entive measures adopted, as wel</w:t>
      </w:r>
      <w:r w:rsidRPr="00393B8F">
        <w:rPr>
          <w:rFonts w:ascii="Arial" w:hAnsi="Arial" w:cs="CenturyGothic"/>
          <w:sz w:val="20"/>
          <w:szCs w:val="18"/>
          <w:lang w:eastAsia="pt-PT"/>
        </w:rPr>
        <w:t>l as the</w:t>
      </w:r>
      <w:r>
        <w:rPr>
          <w:rFonts w:ascii="Arial" w:hAnsi="Arial" w:cs="CenturyGothic"/>
          <w:sz w:val="20"/>
          <w:szCs w:val="18"/>
          <w:lang w:eastAsia="pt-PT"/>
        </w:rPr>
        <w:t xml:space="preserve"> </w:t>
      </w:r>
      <w:proofErr w:type="spellStart"/>
      <w:r>
        <w:rPr>
          <w:rFonts w:ascii="Arial" w:hAnsi="Arial" w:cs="CenturyGothic"/>
          <w:sz w:val="20"/>
          <w:szCs w:val="18"/>
          <w:lang w:eastAsia="pt-PT"/>
        </w:rPr>
        <w:t>organi</w:t>
      </w:r>
      <w:r w:rsidRPr="00393B8F">
        <w:rPr>
          <w:rFonts w:ascii="Arial" w:hAnsi="Arial" w:cs="CenturyGothic"/>
          <w:sz w:val="20"/>
          <w:szCs w:val="18"/>
          <w:lang w:eastAsia="pt-PT"/>
        </w:rPr>
        <w:t>sation</w:t>
      </w:r>
      <w:proofErr w:type="spellEnd"/>
      <w:r w:rsidRPr="00393B8F">
        <w:rPr>
          <w:rFonts w:ascii="Arial" w:hAnsi="Arial" w:cs="CenturyGothic"/>
          <w:sz w:val="20"/>
          <w:szCs w:val="18"/>
          <w:lang w:eastAsia="pt-PT"/>
        </w:rPr>
        <w:t xml:space="preserve"> of the safety measures implemented at the Const</w:t>
      </w:r>
      <w:r>
        <w:rPr>
          <w:rFonts w:ascii="Arial" w:hAnsi="Arial" w:cs="CenturyGothic"/>
          <w:sz w:val="20"/>
          <w:szCs w:val="18"/>
          <w:lang w:eastAsia="pt-PT"/>
        </w:rPr>
        <w:t>ruction Site;</w:t>
      </w:r>
    </w:p>
    <w:p w14:paraId="12116A43"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Divulge information</w:t>
      </w:r>
      <w:r>
        <w:rPr>
          <w:rFonts w:ascii="Arial" w:hAnsi="Arial" w:cs="CenturyGothic"/>
          <w:sz w:val="20"/>
          <w:szCs w:val="18"/>
          <w:lang w:eastAsia="pt-PT"/>
        </w:rPr>
        <w:t xml:space="preserve"> about the HHSW to the worker it is</w:t>
      </w:r>
      <w:r w:rsidRPr="00393B8F">
        <w:rPr>
          <w:rFonts w:ascii="Arial" w:hAnsi="Arial" w:cs="CenturyGothic"/>
          <w:sz w:val="20"/>
          <w:szCs w:val="18"/>
          <w:lang w:eastAsia="pt-PT"/>
        </w:rPr>
        <w:t xml:space="preserve"> aimed </w:t>
      </w:r>
      <w:proofErr w:type="gramStart"/>
      <w:r w:rsidRPr="00393B8F">
        <w:rPr>
          <w:rFonts w:ascii="Arial" w:hAnsi="Arial" w:cs="CenturyGothic"/>
          <w:sz w:val="20"/>
          <w:szCs w:val="18"/>
          <w:lang w:eastAsia="pt-PT"/>
        </w:rPr>
        <w:t>at ;</w:t>
      </w:r>
      <w:proofErr w:type="gramEnd"/>
    </w:p>
    <w:p w14:paraId="41263D91"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them at the Safety Commission </w:t>
      </w:r>
      <w:proofErr w:type="gramStart"/>
      <w:r>
        <w:rPr>
          <w:rFonts w:ascii="Arial" w:hAnsi="Arial" w:cs="CenturyGothic"/>
          <w:sz w:val="20"/>
          <w:szCs w:val="18"/>
          <w:lang w:eastAsia="pt-PT"/>
        </w:rPr>
        <w:t>meet</w:t>
      </w:r>
      <w:r w:rsidRPr="00393B8F">
        <w:rPr>
          <w:rFonts w:ascii="Arial" w:hAnsi="Arial" w:cs="CenturyGothic"/>
          <w:sz w:val="20"/>
          <w:szCs w:val="18"/>
          <w:lang w:eastAsia="pt-PT"/>
        </w:rPr>
        <w:t>ings ;</w:t>
      </w:r>
      <w:proofErr w:type="gramEnd"/>
    </w:p>
    <w:p w14:paraId="7314CA79"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Check the objective safety conditions of the Project in line with a pre-established </w:t>
      </w:r>
      <w:proofErr w:type="gramStart"/>
      <w:r>
        <w:rPr>
          <w:rFonts w:ascii="Arial" w:hAnsi="Arial" w:cs="CenturyGothic"/>
          <w:sz w:val="20"/>
          <w:szCs w:val="18"/>
          <w:lang w:eastAsia="pt-PT"/>
        </w:rPr>
        <w:t>lis</w:t>
      </w:r>
      <w:r w:rsidRPr="00393B8F">
        <w:rPr>
          <w:rFonts w:ascii="Arial" w:hAnsi="Arial" w:cs="CenturyGothic"/>
          <w:sz w:val="20"/>
          <w:szCs w:val="18"/>
          <w:lang w:eastAsia="pt-PT"/>
        </w:rPr>
        <w:t>t ;</w:t>
      </w:r>
      <w:proofErr w:type="gramEnd"/>
    </w:p>
    <w:p w14:paraId="7FA88C3F"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Draw up safety report s at a frequency appropr</w:t>
      </w:r>
      <w:r w:rsidRPr="00393B8F">
        <w:rPr>
          <w:rFonts w:ascii="Arial" w:hAnsi="Arial" w:cs="CenturyGothic"/>
          <w:sz w:val="20"/>
          <w:szCs w:val="18"/>
          <w:lang w:eastAsia="pt-PT"/>
        </w:rPr>
        <w:t>iate for the Under taking;</w:t>
      </w:r>
    </w:p>
    <w:p w14:paraId="00195CAE"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gramStart"/>
      <w:r>
        <w:rPr>
          <w:rFonts w:ascii="Arial" w:hAnsi="Arial" w:cs="CenturyGothic"/>
          <w:sz w:val="20"/>
          <w:szCs w:val="18"/>
          <w:lang w:eastAsia="pt-PT"/>
        </w:rPr>
        <w:t>Cont</w:t>
      </w:r>
      <w:r w:rsidRPr="00393B8F">
        <w:rPr>
          <w:rFonts w:ascii="Arial" w:hAnsi="Arial" w:cs="CenturyGothic"/>
          <w:sz w:val="20"/>
          <w:szCs w:val="18"/>
          <w:lang w:eastAsia="pt-PT"/>
        </w:rPr>
        <w:t>rol ,</w:t>
      </w:r>
      <w:proofErr w:type="gramEnd"/>
      <w:r w:rsidRPr="00393B8F">
        <w:rPr>
          <w:rFonts w:ascii="Arial" w:hAnsi="Arial" w:cs="CenturyGothic"/>
          <w:sz w:val="20"/>
          <w:szCs w:val="18"/>
          <w:lang w:eastAsia="pt-PT"/>
        </w:rPr>
        <w:t xml:space="preserve"> </w:t>
      </w:r>
      <w:r>
        <w:rPr>
          <w:rFonts w:ascii="Arial" w:hAnsi="Arial" w:cs="CenturyGothic"/>
          <w:sz w:val="20"/>
          <w:szCs w:val="18"/>
          <w:lang w:eastAsia="pt-PT"/>
        </w:rPr>
        <w:t>Check and/or Approve the checklists wi</w:t>
      </w:r>
      <w:r w:rsidRPr="00393B8F">
        <w:rPr>
          <w:rFonts w:ascii="Arial" w:hAnsi="Arial" w:cs="CenturyGothic"/>
          <w:sz w:val="20"/>
          <w:szCs w:val="18"/>
          <w:lang w:eastAsia="pt-PT"/>
        </w:rPr>
        <w:t>th regard to Safety;</w:t>
      </w:r>
    </w:p>
    <w:p w14:paraId="68052233"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Point out any non-conformity wi</w:t>
      </w:r>
      <w:r w:rsidRPr="00393B8F">
        <w:rPr>
          <w:rFonts w:ascii="Arial" w:hAnsi="Arial" w:cs="CenturyGothic"/>
          <w:sz w:val="20"/>
          <w:szCs w:val="18"/>
          <w:lang w:eastAsia="pt-PT"/>
        </w:rPr>
        <w:t>th the S</w:t>
      </w:r>
      <w:r>
        <w:rPr>
          <w:rFonts w:ascii="Arial" w:hAnsi="Arial" w:cs="CenturyGothic"/>
          <w:sz w:val="20"/>
          <w:szCs w:val="18"/>
          <w:lang w:eastAsia="pt-PT"/>
        </w:rPr>
        <w:t>HP and implement al l the necessary cor</w:t>
      </w:r>
      <w:r w:rsidRPr="00393B8F">
        <w:rPr>
          <w:rFonts w:ascii="Arial" w:hAnsi="Arial" w:cs="CenturyGothic"/>
          <w:sz w:val="20"/>
          <w:szCs w:val="18"/>
          <w:lang w:eastAsia="pt-PT"/>
        </w:rPr>
        <w:t>rective</w:t>
      </w:r>
      <w:r>
        <w:rPr>
          <w:rFonts w:ascii="Arial" w:hAnsi="Arial" w:cs="CenturyGothic"/>
          <w:sz w:val="20"/>
          <w:szCs w:val="18"/>
          <w:lang w:eastAsia="pt-PT"/>
        </w:rPr>
        <w:t xml:space="preserve"> </w:t>
      </w:r>
      <w:proofErr w:type="gramStart"/>
      <w:r>
        <w:rPr>
          <w:rFonts w:ascii="Arial" w:hAnsi="Arial" w:cs="CenturyGothic"/>
          <w:sz w:val="20"/>
          <w:szCs w:val="18"/>
          <w:lang w:eastAsia="pt-PT"/>
        </w:rPr>
        <w:t>act</w:t>
      </w:r>
      <w:r w:rsidRPr="00393B8F">
        <w:rPr>
          <w:rFonts w:ascii="Arial" w:hAnsi="Arial" w:cs="CenturyGothic"/>
          <w:sz w:val="20"/>
          <w:szCs w:val="18"/>
          <w:lang w:eastAsia="pt-PT"/>
        </w:rPr>
        <w:t>ions ;</w:t>
      </w:r>
      <w:proofErr w:type="gramEnd"/>
    </w:p>
    <w:p w14:paraId="27FDF810"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proofErr w:type="spellStart"/>
      <w:r w:rsidRPr="00393B8F">
        <w:rPr>
          <w:rFonts w:ascii="Arial" w:hAnsi="Arial" w:cs="CenturyGothic"/>
          <w:sz w:val="20"/>
          <w:szCs w:val="18"/>
          <w:lang w:eastAsia="pt-PT"/>
        </w:rPr>
        <w:t>Anal</w:t>
      </w:r>
      <w:r>
        <w:rPr>
          <w:rFonts w:ascii="Arial" w:hAnsi="Arial" w:cs="CenturyGothic"/>
          <w:sz w:val="20"/>
          <w:szCs w:val="18"/>
          <w:lang w:eastAsia="pt-PT"/>
        </w:rPr>
        <w:t>yse</w:t>
      </w:r>
      <w:proofErr w:type="spellEnd"/>
      <w:r>
        <w:rPr>
          <w:rFonts w:ascii="Arial" w:hAnsi="Arial" w:cs="CenturyGothic"/>
          <w:sz w:val="20"/>
          <w:szCs w:val="18"/>
          <w:lang w:eastAsia="pt-PT"/>
        </w:rPr>
        <w:t xml:space="preserve"> the Works </w:t>
      </w:r>
      <w:proofErr w:type="spellStart"/>
      <w:r>
        <w:rPr>
          <w:rFonts w:ascii="Arial" w:hAnsi="Arial" w:cs="CenturyGothic"/>
          <w:sz w:val="20"/>
          <w:szCs w:val="18"/>
          <w:lang w:eastAsia="pt-PT"/>
        </w:rPr>
        <w:t>Programme</w:t>
      </w:r>
      <w:proofErr w:type="spellEnd"/>
      <w:r>
        <w:rPr>
          <w:rFonts w:ascii="Arial" w:hAnsi="Arial" w:cs="CenturyGothic"/>
          <w:sz w:val="20"/>
          <w:szCs w:val="18"/>
          <w:lang w:eastAsia="pt-PT"/>
        </w:rPr>
        <w:t xml:space="preserve"> and col</w:t>
      </w:r>
      <w:r w:rsidRPr="00393B8F">
        <w:rPr>
          <w:rFonts w:ascii="Arial" w:hAnsi="Arial" w:cs="CenturyGothic"/>
          <w:sz w:val="20"/>
          <w:szCs w:val="18"/>
          <w:lang w:eastAsia="pt-PT"/>
        </w:rPr>
        <w:t xml:space="preserve">laborate in </w:t>
      </w:r>
      <w:r>
        <w:rPr>
          <w:rFonts w:ascii="Arial" w:hAnsi="Arial" w:cs="CenturyGothic"/>
          <w:sz w:val="20"/>
          <w:szCs w:val="18"/>
          <w:lang w:eastAsia="pt-PT"/>
        </w:rPr>
        <w:t>the programming and implementat</w:t>
      </w:r>
      <w:r w:rsidRPr="00393B8F">
        <w:rPr>
          <w:rFonts w:ascii="Arial" w:hAnsi="Arial" w:cs="CenturyGothic"/>
          <w:sz w:val="20"/>
          <w:szCs w:val="18"/>
          <w:lang w:eastAsia="pt-PT"/>
        </w:rPr>
        <w:t>ion</w:t>
      </w:r>
      <w:r>
        <w:rPr>
          <w:rFonts w:ascii="Arial" w:hAnsi="Arial" w:cs="CenturyGothic"/>
          <w:sz w:val="20"/>
          <w:szCs w:val="18"/>
          <w:lang w:eastAsia="pt-PT"/>
        </w:rPr>
        <w:t xml:space="preserve"> of the Safety activit</w:t>
      </w:r>
      <w:r w:rsidRPr="00393B8F">
        <w:rPr>
          <w:rFonts w:ascii="Arial" w:hAnsi="Arial" w:cs="CenturyGothic"/>
          <w:sz w:val="20"/>
          <w:szCs w:val="18"/>
          <w:lang w:eastAsia="pt-PT"/>
        </w:rPr>
        <w:t>ies.</w:t>
      </w:r>
    </w:p>
    <w:p w14:paraId="552256C0"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Cont</w:t>
      </w:r>
      <w:r w:rsidRPr="00393B8F">
        <w:rPr>
          <w:rFonts w:ascii="Arial" w:hAnsi="Arial" w:cs="CenturyGothic"/>
          <w:sz w:val="20"/>
          <w:szCs w:val="18"/>
          <w:lang w:eastAsia="pt-PT"/>
        </w:rPr>
        <w:t>rol the safety condi</w:t>
      </w:r>
      <w:r>
        <w:rPr>
          <w:rFonts w:ascii="Arial" w:hAnsi="Arial" w:cs="CenturyGothic"/>
          <w:sz w:val="20"/>
          <w:szCs w:val="18"/>
          <w:lang w:eastAsia="pt-PT"/>
        </w:rPr>
        <w:t>tions of material s and equipment arr</w:t>
      </w:r>
      <w:r w:rsidRPr="00393B8F">
        <w:rPr>
          <w:rFonts w:ascii="Arial" w:hAnsi="Arial" w:cs="CenturyGothic"/>
          <w:sz w:val="20"/>
          <w:szCs w:val="18"/>
          <w:lang w:eastAsia="pt-PT"/>
        </w:rPr>
        <w:t>iving at the Under taking;</w:t>
      </w:r>
    </w:p>
    <w:p w14:paraId="2166F4E5" w14:textId="77777777" w:rsidR="00295CEC" w:rsidRPr="00393B8F"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 xml:space="preserve">Guaranties all employees as </w:t>
      </w:r>
      <w:proofErr w:type="gramStart"/>
      <w:r>
        <w:rPr>
          <w:rFonts w:ascii="Arial" w:hAnsi="Arial" w:cs="CenturyGothic"/>
          <w:sz w:val="20"/>
          <w:szCs w:val="18"/>
          <w:lang w:eastAsia="pt-PT"/>
        </w:rPr>
        <w:t xml:space="preserve">the </w:t>
      </w:r>
      <w:r w:rsidRPr="00393B8F">
        <w:rPr>
          <w:rFonts w:ascii="Arial" w:hAnsi="Arial" w:cs="CenturyGothic"/>
          <w:sz w:val="20"/>
          <w:szCs w:val="18"/>
          <w:lang w:eastAsia="pt-PT"/>
        </w:rPr>
        <w:t xml:space="preserve"> Per</w:t>
      </w:r>
      <w:r>
        <w:rPr>
          <w:rFonts w:ascii="Arial" w:hAnsi="Arial" w:cs="CenturyGothic"/>
          <w:sz w:val="20"/>
          <w:szCs w:val="18"/>
          <w:lang w:eastAsia="pt-PT"/>
        </w:rPr>
        <w:t>sonal</w:t>
      </w:r>
      <w:proofErr w:type="gramEnd"/>
      <w:r>
        <w:rPr>
          <w:rFonts w:ascii="Arial" w:hAnsi="Arial" w:cs="CenturyGothic"/>
          <w:sz w:val="20"/>
          <w:szCs w:val="18"/>
          <w:lang w:eastAsia="pt-PT"/>
        </w:rPr>
        <w:t xml:space="preserve"> Protect</w:t>
      </w:r>
      <w:r w:rsidRPr="00393B8F">
        <w:rPr>
          <w:rFonts w:ascii="Arial" w:hAnsi="Arial" w:cs="CenturyGothic"/>
          <w:sz w:val="20"/>
          <w:szCs w:val="18"/>
          <w:lang w:eastAsia="pt-PT"/>
        </w:rPr>
        <w:t>ive Equipment (PPE) ;</w:t>
      </w:r>
    </w:p>
    <w:p w14:paraId="05CDB350" w14:textId="77777777" w:rsidR="00295CEC" w:rsidRPr="00141869"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Pr>
          <w:rFonts w:ascii="Arial" w:hAnsi="Arial" w:cs="CenturyGothic"/>
          <w:sz w:val="20"/>
          <w:szCs w:val="18"/>
          <w:lang w:eastAsia="pt-PT"/>
        </w:rPr>
        <w:t>Check the t</w:t>
      </w:r>
      <w:r w:rsidRPr="00393B8F">
        <w:rPr>
          <w:rFonts w:ascii="Arial" w:hAnsi="Arial" w:cs="CenturyGothic"/>
          <w:sz w:val="20"/>
          <w:szCs w:val="18"/>
          <w:lang w:eastAsia="pt-PT"/>
        </w:rPr>
        <w:t>idines</w:t>
      </w:r>
      <w:r>
        <w:rPr>
          <w:rFonts w:ascii="Arial" w:hAnsi="Arial" w:cs="CenturyGothic"/>
          <w:sz w:val="20"/>
          <w:szCs w:val="18"/>
          <w:lang w:eastAsia="pt-PT"/>
        </w:rPr>
        <w:t xml:space="preserve">s of the Company </w:t>
      </w:r>
      <w:proofErr w:type="gramStart"/>
      <w:r>
        <w:rPr>
          <w:rFonts w:ascii="Arial" w:hAnsi="Arial" w:cs="CenturyGothic"/>
          <w:sz w:val="20"/>
          <w:szCs w:val="18"/>
          <w:lang w:eastAsia="pt-PT"/>
        </w:rPr>
        <w:t>Premi</w:t>
      </w:r>
      <w:r w:rsidRPr="00393B8F">
        <w:rPr>
          <w:rFonts w:ascii="Arial" w:hAnsi="Arial" w:cs="CenturyGothic"/>
          <w:sz w:val="20"/>
          <w:szCs w:val="18"/>
          <w:lang w:eastAsia="pt-PT"/>
        </w:rPr>
        <w:t>ses ;</w:t>
      </w:r>
      <w:proofErr w:type="gramEnd"/>
    </w:p>
    <w:p w14:paraId="3F64A76E" w14:textId="77777777" w:rsidR="00295CEC" w:rsidRPr="00F13B40" w:rsidRDefault="00295CEC" w:rsidP="003E6597">
      <w:pPr>
        <w:numPr>
          <w:ilvl w:val="0"/>
          <w:numId w:val="13"/>
        </w:numPr>
        <w:autoSpaceDE w:val="0"/>
        <w:autoSpaceDN w:val="0"/>
        <w:adjustRightInd w:val="0"/>
        <w:spacing w:after="0" w:line="360" w:lineRule="auto"/>
        <w:jc w:val="both"/>
        <w:rPr>
          <w:rFonts w:ascii="Arial" w:hAnsi="Arial" w:cs="CenturyGothic"/>
          <w:sz w:val="20"/>
          <w:szCs w:val="18"/>
          <w:lang w:eastAsia="pt-PT"/>
        </w:rPr>
      </w:pPr>
      <w:r w:rsidRPr="00393B8F">
        <w:rPr>
          <w:rFonts w:ascii="Arial" w:hAnsi="Arial" w:cs="CenturyGothic"/>
          <w:sz w:val="20"/>
          <w:szCs w:val="18"/>
          <w:lang w:eastAsia="pt-PT"/>
        </w:rPr>
        <w:t>Check th</w:t>
      </w:r>
      <w:r>
        <w:rPr>
          <w:rFonts w:ascii="Arial" w:hAnsi="Arial" w:cs="CenturyGothic"/>
          <w:sz w:val="20"/>
          <w:szCs w:val="18"/>
          <w:lang w:eastAsia="pt-PT"/>
        </w:rPr>
        <w:t>e state and good-working conditions of the fire- fight</w:t>
      </w:r>
      <w:r w:rsidRPr="00393B8F">
        <w:rPr>
          <w:rFonts w:ascii="Arial" w:hAnsi="Arial" w:cs="CenturyGothic"/>
          <w:sz w:val="20"/>
          <w:szCs w:val="18"/>
          <w:lang w:eastAsia="pt-PT"/>
        </w:rPr>
        <w:t xml:space="preserve">ing </w:t>
      </w:r>
      <w:proofErr w:type="gramStart"/>
      <w:r w:rsidRPr="00393B8F">
        <w:rPr>
          <w:rFonts w:ascii="Arial" w:hAnsi="Arial" w:cs="CenturyGothic"/>
          <w:sz w:val="20"/>
          <w:szCs w:val="18"/>
          <w:lang w:eastAsia="pt-PT"/>
        </w:rPr>
        <w:t>equipment ;</w:t>
      </w:r>
      <w:proofErr w:type="gramEnd"/>
    </w:p>
    <w:p w14:paraId="1377F69D" w14:textId="77777777" w:rsidR="00295CEC" w:rsidRPr="00033CDA" w:rsidRDefault="00295CEC" w:rsidP="00295CEC">
      <w:pPr>
        <w:spacing w:line="360" w:lineRule="auto"/>
        <w:jc w:val="both"/>
        <w:rPr>
          <w:rFonts w:ascii="Arial" w:hAnsi="Arial" w:cs="Arial"/>
          <w:b/>
          <w:sz w:val="20"/>
        </w:rPr>
      </w:pPr>
    </w:p>
    <w:p w14:paraId="7C3C9BBB"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31" w:name="_Toc284836430"/>
      <w:bookmarkStart w:id="32" w:name="_Toc305529124"/>
      <w:bookmarkStart w:id="33" w:name="_Toc305663988"/>
      <w:bookmarkStart w:id="34" w:name="_Toc305680832"/>
      <w:r>
        <w:rPr>
          <w:bCs/>
          <w:sz w:val="20"/>
          <w:szCs w:val="22"/>
          <w:lang w:val="en-US"/>
        </w:rPr>
        <w:t xml:space="preserve">Health and Safety </w:t>
      </w:r>
      <w:r w:rsidRPr="00F627A5">
        <w:rPr>
          <w:bCs/>
          <w:sz w:val="20"/>
          <w:szCs w:val="22"/>
          <w:lang w:val="en-US"/>
        </w:rPr>
        <w:t>Policy</w:t>
      </w:r>
      <w:bookmarkEnd w:id="31"/>
      <w:bookmarkEnd w:id="32"/>
      <w:bookmarkEnd w:id="33"/>
      <w:bookmarkEnd w:id="34"/>
    </w:p>
    <w:p w14:paraId="3C2F45B4" w14:textId="77777777" w:rsidR="00295CEC" w:rsidRPr="00033CDA" w:rsidRDefault="00295CEC" w:rsidP="00295CEC">
      <w:pPr>
        <w:spacing w:line="360" w:lineRule="auto"/>
        <w:jc w:val="both"/>
        <w:rPr>
          <w:rFonts w:ascii="Arial" w:hAnsi="Arial" w:cs="Arial"/>
          <w:sz w:val="20"/>
        </w:rPr>
      </w:pPr>
    </w:p>
    <w:p w14:paraId="7C91CC19" w14:textId="77777777" w:rsidR="00295CEC" w:rsidRDefault="00295CEC" w:rsidP="00295CEC">
      <w:pPr>
        <w:spacing w:line="360" w:lineRule="auto"/>
        <w:jc w:val="both"/>
        <w:rPr>
          <w:rFonts w:ascii="Arial" w:hAnsi="Arial" w:cs="Arial"/>
          <w:b/>
          <w:sz w:val="20"/>
        </w:rPr>
      </w:pPr>
      <w:r w:rsidRPr="00033CDA">
        <w:rPr>
          <w:rFonts w:ascii="Arial" w:hAnsi="Arial" w:cs="Arial"/>
          <w:sz w:val="20"/>
        </w:rPr>
        <w:t>The Health and Safety at Work Policy for this Works contract shall be displayed on the building site n</w:t>
      </w:r>
      <w:r>
        <w:rPr>
          <w:rFonts w:ascii="Arial" w:hAnsi="Arial" w:cs="Arial"/>
          <w:sz w:val="20"/>
        </w:rPr>
        <w:t xml:space="preserve">otice board and is shown in </w:t>
      </w:r>
      <w:r>
        <w:rPr>
          <w:rFonts w:ascii="Arial" w:hAnsi="Arial" w:cs="Arial"/>
          <w:b/>
          <w:sz w:val="20"/>
        </w:rPr>
        <w:t>Appendix 3</w:t>
      </w:r>
      <w:r w:rsidRPr="005A5B21">
        <w:rPr>
          <w:rFonts w:ascii="Arial" w:hAnsi="Arial" w:cs="Arial"/>
          <w:b/>
          <w:sz w:val="20"/>
        </w:rPr>
        <w:t>.</w:t>
      </w:r>
    </w:p>
    <w:p w14:paraId="004FE6C1" w14:textId="77777777" w:rsidR="00295CEC" w:rsidRDefault="00295CEC" w:rsidP="00295CEC">
      <w:pPr>
        <w:spacing w:line="360" w:lineRule="auto"/>
        <w:jc w:val="both"/>
        <w:rPr>
          <w:rFonts w:ascii="Arial" w:hAnsi="Arial" w:cs="Arial"/>
          <w:b/>
          <w:sz w:val="20"/>
        </w:rPr>
      </w:pPr>
    </w:p>
    <w:p w14:paraId="14541D68" w14:textId="77777777" w:rsidR="00295CEC" w:rsidRPr="00CC07CB" w:rsidRDefault="00295CEC" w:rsidP="003E6597">
      <w:pPr>
        <w:numPr>
          <w:ilvl w:val="0"/>
          <w:numId w:val="6"/>
        </w:numPr>
        <w:spacing w:after="0" w:line="360" w:lineRule="auto"/>
        <w:jc w:val="both"/>
        <w:outlineLvl w:val="0"/>
        <w:rPr>
          <w:rFonts w:ascii="Arial" w:hAnsi="Arial" w:cs="Arial"/>
          <w:b/>
          <w:sz w:val="20"/>
        </w:rPr>
      </w:pPr>
      <w:bookmarkStart w:id="35" w:name="_Toc284836431"/>
      <w:bookmarkStart w:id="36" w:name="_Toc305529125"/>
      <w:bookmarkStart w:id="37" w:name="_Toc305663989"/>
      <w:bookmarkStart w:id="38" w:name="_Toc305680833"/>
      <w:r w:rsidRPr="00CC07CB">
        <w:rPr>
          <w:rFonts w:ascii="Arial" w:hAnsi="Arial" w:cs="Arial"/>
          <w:b/>
          <w:sz w:val="20"/>
        </w:rPr>
        <w:t>COMMUNICATION MANAGEMENT</w:t>
      </w:r>
      <w:bookmarkEnd w:id="35"/>
      <w:bookmarkEnd w:id="36"/>
      <w:bookmarkEnd w:id="37"/>
      <w:bookmarkEnd w:id="38"/>
    </w:p>
    <w:p w14:paraId="79F8E776" w14:textId="77777777" w:rsidR="00295CEC" w:rsidRPr="00490F22" w:rsidRDefault="00295CEC" w:rsidP="00295CEC">
      <w:pPr>
        <w:spacing w:line="360" w:lineRule="auto"/>
        <w:jc w:val="both"/>
        <w:rPr>
          <w:rFonts w:ascii="Arial" w:hAnsi="Arial" w:cs="Arial"/>
          <w:sz w:val="20"/>
        </w:rPr>
      </w:pPr>
    </w:p>
    <w:p w14:paraId="5CD4896A"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F627A5">
        <w:rPr>
          <w:bCs/>
          <w:sz w:val="20"/>
          <w:szCs w:val="22"/>
          <w:lang w:val="en-US"/>
        </w:rPr>
        <w:t xml:space="preserve"> </w:t>
      </w:r>
      <w:bookmarkStart w:id="39" w:name="_Toc284836432"/>
      <w:bookmarkStart w:id="40" w:name="_Toc305529126"/>
      <w:bookmarkStart w:id="41" w:name="_Toc305663990"/>
      <w:bookmarkStart w:id="42" w:name="_Toc305680834"/>
      <w:r w:rsidRPr="00F627A5">
        <w:rPr>
          <w:bCs/>
          <w:sz w:val="20"/>
          <w:szCs w:val="22"/>
          <w:lang w:val="en-US"/>
        </w:rPr>
        <w:t>Technical Compilation Management</w:t>
      </w:r>
      <w:bookmarkEnd w:id="39"/>
      <w:bookmarkEnd w:id="40"/>
      <w:bookmarkEnd w:id="41"/>
      <w:bookmarkEnd w:id="42"/>
    </w:p>
    <w:p w14:paraId="60A89AF8" w14:textId="77777777" w:rsidR="00295CEC" w:rsidRPr="00490F22" w:rsidRDefault="00295CEC" w:rsidP="00295CEC">
      <w:pPr>
        <w:spacing w:line="360" w:lineRule="auto"/>
        <w:jc w:val="both"/>
        <w:rPr>
          <w:rFonts w:ascii="Arial" w:hAnsi="Arial" w:cs="Arial"/>
          <w:sz w:val="20"/>
        </w:rPr>
      </w:pPr>
    </w:p>
    <w:p w14:paraId="3F4E18C6" w14:textId="3090F261" w:rsidR="00295CEC" w:rsidRPr="00033CDA" w:rsidRDefault="00295CEC" w:rsidP="00295CEC">
      <w:pPr>
        <w:spacing w:line="360" w:lineRule="auto"/>
        <w:jc w:val="both"/>
        <w:rPr>
          <w:rFonts w:ascii="Arial" w:hAnsi="Arial" w:cs="Arial"/>
          <w:sz w:val="20"/>
        </w:rPr>
      </w:pPr>
      <w:r w:rsidRPr="00033CDA">
        <w:rPr>
          <w:rFonts w:ascii="Arial" w:hAnsi="Arial" w:cs="Arial"/>
          <w:sz w:val="20"/>
        </w:rPr>
        <w:t>For drawing up the Technical Compilati</w:t>
      </w:r>
      <w:r>
        <w:rPr>
          <w:rFonts w:ascii="Arial" w:hAnsi="Arial" w:cs="Arial"/>
          <w:sz w:val="20"/>
        </w:rPr>
        <w:t>on of the Works, Contractor</w:t>
      </w:r>
      <w:r w:rsidRPr="00033CDA">
        <w:rPr>
          <w:rFonts w:ascii="Arial" w:hAnsi="Arial" w:cs="Arial"/>
          <w:sz w:val="20"/>
        </w:rPr>
        <w:t xml:space="preserve"> assumes the guarantee to submit the following documentation:</w:t>
      </w:r>
    </w:p>
    <w:p w14:paraId="3219475C" w14:textId="77777777" w:rsidR="00295CEC" w:rsidRPr="00033CDA" w:rsidRDefault="00295CEC" w:rsidP="003E6597">
      <w:pPr>
        <w:numPr>
          <w:ilvl w:val="0"/>
          <w:numId w:val="5"/>
        </w:numPr>
        <w:spacing w:after="0" w:line="360" w:lineRule="auto"/>
        <w:ind w:left="357" w:hanging="357"/>
        <w:jc w:val="both"/>
        <w:rPr>
          <w:rFonts w:ascii="Arial" w:hAnsi="Arial" w:cs="Arial"/>
          <w:sz w:val="20"/>
        </w:rPr>
      </w:pPr>
      <w:r w:rsidRPr="00033CDA">
        <w:rPr>
          <w:rFonts w:ascii="Arial" w:hAnsi="Arial" w:cs="Arial"/>
          <w:sz w:val="20"/>
        </w:rPr>
        <w:t>Data relating to the implementing entity as well as subcontractors or free-lance workers whose interventions are relevant to the building characteristics which are the object of this works contract;</w:t>
      </w:r>
    </w:p>
    <w:p w14:paraId="0ED36FB0" w14:textId="77777777" w:rsidR="00295CEC" w:rsidRPr="006C078B" w:rsidRDefault="00295CEC" w:rsidP="003E6597">
      <w:pPr>
        <w:numPr>
          <w:ilvl w:val="0"/>
          <w:numId w:val="5"/>
        </w:numPr>
        <w:spacing w:after="0" w:line="360" w:lineRule="auto"/>
        <w:ind w:left="357" w:hanging="357"/>
        <w:jc w:val="both"/>
        <w:rPr>
          <w:rFonts w:ascii="Arial" w:hAnsi="Arial" w:cs="Arial"/>
          <w:sz w:val="20"/>
        </w:rPr>
      </w:pPr>
      <w:r w:rsidRPr="00033CDA">
        <w:rPr>
          <w:rFonts w:ascii="Arial" w:hAnsi="Arial" w:cs="Arial"/>
          <w:sz w:val="20"/>
        </w:rPr>
        <w:t xml:space="preserve">Technical information relating to the general project and to the projects of the various specialist areas, including the design memoranda, the final design and record drawings which refer to the structural aspects, </w:t>
      </w:r>
      <w:r w:rsidRPr="00033CDA">
        <w:rPr>
          <w:rFonts w:ascii="Arial" w:hAnsi="Arial" w:cs="Arial"/>
          <w:sz w:val="20"/>
        </w:rPr>
        <w:lastRenderedPageBreak/>
        <w:t>the technical networks and the systems and materials used which are relevant to the prevention of professional risks;</w:t>
      </w:r>
    </w:p>
    <w:p w14:paraId="60706F8E" w14:textId="77777777" w:rsidR="00295CEC" w:rsidRPr="00033CDA" w:rsidRDefault="00295CEC" w:rsidP="003E6597">
      <w:pPr>
        <w:numPr>
          <w:ilvl w:val="0"/>
          <w:numId w:val="5"/>
        </w:numPr>
        <w:spacing w:after="0" w:line="360" w:lineRule="auto"/>
        <w:ind w:left="357" w:hanging="357"/>
        <w:jc w:val="both"/>
        <w:rPr>
          <w:rFonts w:ascii="Arial" w:hAnsi="Arial" w:cs="Arial"/>
          <w:sz w:val="20"/>
        </w:rPr>
      </w:pPr>
      <w:r w:rsidRPr="00033CDA">
        <w:rPr>
          <w:rFonts w:ascii="Arial" w:hAnsi="Arial" w:cs="Arial"/>
          <w:sz w:val="20"/>
        </w:rPr>
        <w:t>Technical information relating to the equipment installed which are relevant to the prevention of risks deriving from its use, upkeep and maintenance;</w:t>
      </w:r>
    </w:p>
    <w:p w14:paraId="54747267" w14:textId="77777777" w:rsidR="00295CEC" w:rsidRDefault="00295CEC" w:rsidP="003E6597">
      <w:pPr>
        <w:numPr>
          <w:ilvl w:val="0"/>
          <w:numId w:val="5"/>
        </w:numPr>
        <w:spacing w:after="0" w:line="360" w:lineRule="auto"/>
        <w:ind w:left="357" w:hanging="357"/>
        <w:jc w:val="both"/>
        <w:rPr>
          <w:rFonts w:ascii="Arial" w:hAnsi="Arial" w:cs="Arial"/>
          <w:sz w:val="20"/>
        </w:rPr>
      </w:pPr>
      <w:r w:rsidRPr="0003123F">
        <w:rPr>
          <w:rFonts w:ascii="Arial" w:hAnsi="Arial" w:cs="Arial"/>
          <w:sz w:val="20"/>
        </w:rPr>
        <w:t>Information which is useful to the planning of health and safety in the carrying out of works at constructed work sites whose access and circulation entail risks.</w:t>
      </w:r>
    </w:p>
    <w:p w14:paraId="1255AEC4" w14:textId="77777777" w:rsidR="00295CEC" w:rsidRDefault="00295CEC" w:rsidP="00295CEC">
      <w:pPr>
        <w:spacing w:line="360" w:lineRule="auto"/>
        <w:jc w:val="both"/>
        <w:rPr>
          <w:rFonts w:ascii="Arial" w:hAnsi="Arial" w:cs="Arial"/>
          <w:sz w:val="20"/>
        </w:rPr>
      </w:pPr>
    </w:p>
    <w:p w14:paraId="7C1E4468" w14:textId="77777777" w:rsidR="00295CEC" w:rsidRPr="0003123F" w:rsidRDefault="00295CEC" w:rsidP="00295CEC">
      <w:pPr>
        <w:pStyle w:val="Normalitlico"/>
        <w:spacing w:before="0"/>
        <w:rPr>
          <w:rFonts w:cs="Arial"/>
          <w:szCs w:val="22"/>
          <w:lang w:val="en-GB" w:eastAsia="pt-PT"/>
        </w:rPr>
      </w:pPr>
    </w:p>
    <w:p w14:paraId="30333441"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F627A5">
        <w:rPr>
          <w:bCs/>
          <w:sz w:val="20"/>
          <w:szCs w:val="22"/>
          <w:lang w:val="en-US"/>
        </w:rPr>
        <w:t xml:space="preserve"> </w:t>
      </w:r>
      <w:bookmarkStart w:id="43" w:name="_Toc284836433"/>
      <w:bookmarkStart w:id="44" w:name="_Toc305529127"/>
      <w:bookmarkStart w:id="45" w:name="_Toc305663991"/>
      <w:bookmarkStart w:id="46" w:name="_Toc305680835"/>
      <w:r w:rsidRPr="00F627A5">
        <w:rPr>
          <w:bCs/>
          <w:sz w:val="20"/>
          <w:szCs w:val="22"/>
          <w:lang w:val="en-US"/>
        </w:rPr>
        <w:t>Management of Communication between all those involved in the Works contract</w:t>
      </w:r>
      <w:bookmarkEnd w:id="43"/>
      <w:bookmarkEnd w:id="44"/>
      <w:bookmarkEnd w:id="45"/>
      <w:bookmarkEnd w:id="46"/>
    </w:p>
    <w:p w14:paraId="37687FCD" w14:textId="77777777" w:rsidR="00295CEC" w:rsidRPr="0003123F" w:rsidRDefault="00295CEC" w:rsidP="00295CEC">
      <w:pPr>
        <w:spacing w:line="360" w:lineRule="auto"/>
        <w:jc w:val="both"/>
        <w:rPr>
          <w:rFonts w:ascii="Arial" w:hAnsi="Arial" w:cs="Arial"/>
          <w:sz w:val="20"/>
          <w:szCs w:val="20"/>
        </w:rPr>
      </w:pPr>
    </w:p>
    <w:p w14:paraId="3EFB9B50" w14:textId="77777777" w:rsidR="00295CEC" w:rsidRDefault="00295CEC" w:rsidP="00295CEC">
      <w:pPr>
        <w:spacing w:line="360" w:lineRule="auto"/>
        <w:jc w:val="both"/>
        <w:rPr>
          <w:rFonts w:ascii="Arial" w:hAnsi="Arial" w:cs="Arial"/>
          <w:sz w:val="20"/>
          <w:szCs w:val="20"/>
        </w:rPr>
      </w:pPr>
      <w:r w:rsidRPr="0003123F">
        <w:rPr>
          <w:rFonts w:ascii="Arial" w:hAnsi="Arial" w:cs="Arial"/>
          <w:sz w:val="20"/>
          <w:szCs w:val="20"/>
        </w:rPr>
        <w:t xml:space="preserve">The methodology to be implemented for the management of the communication channels between the various parties involved in the implementation of the works has been </w:t>
      </w:r>
      <w:proofErr w:type="spellStart"/>
      <w:r w:rsidRPr="0003123F">
        <w:rPr>
          <w:rFonts w:ascii="Arial" w:hAnsi="Arial" w:cs="Arial"/>
          <w:sz w:val="20"/>
          <w:szCs w:val="20"/>
        </w:rPr>
        <w:t>summarised</w:t>
      </w:r>
      <w:proofErr w:type="spellEnd"/>
      <w:r w:rsidRPr="0003123F">
        <w:rPr>
          <w:rFonts w:ascii="Arial" w:hAnsi="Arial" w:cs="Arial"/>
          <w:sz w:val="20"/>
          <w:szCs w:val="20"/>
        </w:rPr>
        <w:t xml:space="preserve"> in the paragraphs below. With the implementation of this subchapter it is intended to achieve the following objectives:</w:t>
      </w:r>
    </w:p>
    <w:p w14:paraId="55821C9C" w14:textId="77777777" w:rsidR="00295CEC" w:rsidRDefault="00295CEC" w:rsidP="00295CEC">
      <w:pPr>
        <w:spacing w:line="360" w:lineRule="auto"/>
        <w:jc w:val="both"/>
        <w:rPr>
          <w:rFonts w:ascii="Arial" w:hAnsi="Arial" w:cs="Arial"/>
          <w:sz w:val="20"/>
          <w:szCs w:val="20"/>
        </w:rPr>
      </w:pPr>
    </w:p>
    <w:p w14:paraId="7B90709F" w14:textId="77777777" w:rsidR="00295CEC" w:rsidRPr="0003123F" w:rsidRDefault="00295CEC" w:rsidP="003E6597">
      <w:pPr>
        <w:numPr>
          <w:ilvl w:val="0"/>
          <w:numId w:val="7"/>
        </w:numPr>
        <w:spacing w:after="0" w:line="360" w:lineRule="auto"/>
        <w:jc w:val="both"/>
        <w:rPr>
          <w:rFonts w:ascii="Arial" w:hAnsi="Arial" w:cs="Arial"/>
          <w:sz w:val="20"/>
          <w:szCs w:val="20"/>
        </w:rPr>
      </w:pPr>
      <w:r w:rsidRPr="0003123F">
        <w:rPr>
          <w:rFonts w:ascii="Arial" w:hAnsi="Arial" w:cs="Arial"/>
          <w:sz w:val="20"/>
          <w:szCs w:val="20"/>
        </w:rPr>
        <w:t>To identify the resources to ensure cooperation between the various parties involved in the implementation of the works, bearing in mind the health and safety requirements established;</w:t>
      </w:r>
    </w:p>
    <w:p w14:paraId="6F3D8FCD" w14:textId="77777777" w:rsidR="00295CEC" w:rsidRPr="0003123F" w:rsidRDefault="00295CEC" w:rsidP="003E6597">
      <w:pPr>
        <w:numPr>
          <w:ilvl w:val="0"/>
          <w:numId w:val="7"/>
        </w:numPr>
        <w:spacing w:after="0" w:line="360" w:lineRule="auto"/>
        <w:jc w:val="both"/>
        <w:rPr>
          <w:rFonts w:ascii="Arial" w:hAnsi="Arial" w:cs="Arial"/>
          <w:sz w:val="20"/>
        </w:rPr>
      </w:pPr>
      <w:r w:rsidRPr="0003123F">
        <w:rPr>
          <w:rFonts w:ascii="Arial" w:hAnsi="Arial" w:cs="Arial"/>
          <w:sz w:val="20"/>
          <w:szCs w:val="20"/>
        </w:rPr>
        <w:t>To define the information and communication management between all those involved at the building site as regards the prevention of professional risks.</w:t>
      </w:r>
    </w:p>
    <w:p w14:paraId="27C2980C" w14:textId="77777777" w:rsidR="00295CEC" w:rsidRPr="0003123F" w:rsidRDefault="00295CEC" w:rsidP="00295CEC">
      <w:pPr>
        <w:spacing w:line="360" w:lineRule="auto"/>
        <w:jc w:val="both"/>
        <w:rPr>
          <w:rFonts w:ascii="Arial" w:hAnsi="Arial" w:cs="Arial"/>
          <w:sz w:val="20"/>
        </w:rPr>
      </w:pPr>
    </w:p>
    <w:p w14:paraId="6F4FBF7A" w14:textId="77777777" w:rsidR="00295CEC" w:rsidRPr="008F1C8F" w:rsidRDefault="00295CEC" w:rsidP="00295CEC">
      <w:pPr>
        <w:spacing w:line="360" w:lineRule="auto"/>
        <w:jc w:val="both"/>
        <w:rPr>
          <w:rFonts w:ascii="Arial" w:hAnsi="Arial" w:cs="Arial"/>
          <w:sz w:val="20"/>
        </w:rPr>
      </w:pPr>
      <w:r w:rsidRPr="008F1C8F">
        <w:rPr>
          <w:rFonts w:ascii="Arial" w:hAnsi="Arial" w:cs="Arial"/>
          <w:sz w:val="20"/>
        </w:rPr>
        <w:t>All the protagonists are vital for a correct management and circulation of information, though we are highlighting the parties involved who, by dint of their functions and responsibilities, assume a vital role in the coordination and feasibility of the HSP and consequently of the HSMS of the works contract:</w:t>
      </w:r>
    </w:p>
    <w:p w14:paraId="61719139"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rPr>
      </w:pPr>
      <w:r w:rsidRPr="008F1C8F">
        <w:rPr>
          <w:rFonts w:ascii="Arial" w:hAnsi="Arial" w:cs="Arial"/>
          <w:sz w:val="20"/>
        </w:rPr>
        <w:t>Client;</w:t>
      </w:r>
    </w:p>
    <w:p w14:paraId="5CDD12BE"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lang w:val="pt-PT"/>
        </w:rPr>
      </w:pPr>
      <w:proofErr w:type="spellStart"/>
      <w:r w:rsidRPr="008F1C8F">
        <w:rPr>
          <w:rFonts w:ascii="Arial" w:hAnsi="Arial" w:cs="Arial"/>
          <w:sz w:val="20"/>
          <w:lang w:val="pt-PT"/>
        </w:rPr>
        <w:t>Prevention</w:t>
      </w:r>
      <w:proofErr w:type="spellEnd"/>
      <w:r w:rsidRPr="008F1C8F">
        <w:rPr>
          <w:rFonts w:ascii="Arial" w:hAnsi="Arial" w:cs="Arial"/>
          <w:sz w:val="20"/>
          <w:lang w:val="pt-PT"/>
        </w:rPr>
        <w:t xml:space="preserve"> </w:t>
      </w:r>
      <w:proofErr w:type="spellStart"/>
      <w:r w:rsidRPr="008F1C8F">
        <w:rPr>
          <w:rFonts w:ascii="Arial" w:hAnsi="Arial" w:cs="Arial"/>
          <w:sz w:val="20"/>
          <w:lang w:val="pt-PT"/>
        </w:rPr>
        <w:t>and</w:t>
      </w:r>
      <w:proofErr w:type="spellEnd"/>
      <w:r w:rsidRPr="008F1C8F">
        <w:rPr>
          <w:rFonts w:ascii="Arial" w:hAnsi="Arial" w:cs="Arial"/>
          <w:sz w:val="20"/>
          <w:lang w:val="pt-PT"/>
        </w:rPr>
        <w:t xml:space="preserve"> Safety </w:t>
      </w:r>
      <w:proofErr w:type="spellStart"/>
      <w:r w:rsidRPr="008F1C8F">
        <w:rPr>
          <w:rFonts w:ascii="Arial" w:hAnsi="Arial" w:cs="Arial"/>
          <w:sz w:val="20"/>
          <w:lang w:val="pt-PT"/>
        </w:rPr>
        <w:t>Division</w:t>
      </w:r>
      <w:proofErr w:type="spellEnd"/>
      <w:r w:rsidRPr="008F1C8F">
        <w:rPr>
          <w:rFonts w:ascii="Arial" w:hAnsi="Arial" w:cs="Arial"/>
          <w:sz w:val="20"/>
          <w:lang w:val="pt-PT"/>
        </w:rPr>
        <w:t>;</w:t>
      </w:r>
    </w:p>
    <w:p w14:paraId="2824F777"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rPr>
      </w:pPr>
      <w:r w:rsidRPr="008F1C8F">
        <w:rPr>
          <w:rFonts w:ascii="Arial" w:hAnsi="Arial" w:cs="Arial"/>
          <w:sz w:val="20"/>
        </w:rPr>
        <w:t>Technical Manager of the Works contract;</w:t>
      </w:r>
    </w:p>
    <w:p w14:paraId="2D364E0C"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rPr>
      </w:pPr>
      <w:r w:rsidRPr="00D470D7">
        <w:rPr>
          <w:rFonts w:ascii="Arial" w:hAnsi="Arial" w:cs="Arial"/>
          <w:sz w:val="20"/>
        </w:rPr>
        <w:t>Representative of the Implementing entity;</w:t>
      </w:r>
    </w:p>
    <w:p w14:paraId="175CF695"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lang w:val="pt-PT"/>
        </w:rPr>
      </w:pPr>
      <w:proofErr w:type="spellStart"/>
      <w:r w:rsidRPr="00D470D7">
        <w:rPr>
          <w:rFonts w:ascii="Arial" w:hAnsi="Arial" w:cs="Arial"/>
          <w:sz w:val="20"/>
          <w:lang w:val="pt-PT"/>
        </w:rPr>
        <w:t>Prevention</w:t>
      </w:r>
      <w:proofErr w:type="spellEnd"/>
      <w:r w:rsidRPr="00D470D7">
        <w:rPr>
          <w:rFonts w:ascii="Arial" w:hAnsi="Arial" w:cs="Arial"/>
          <w:sz w:val="20"/>
          <w:lang w:val="pt-PT"/>
        </w:rPr>
        <w:t xml:space="preserve"> </w:t>
      </w:r>
      <w:proofErr w:type="spellStart"/>
      <w:r w:rsidRPr="00D470D7">
        <w:rPr>
          <w:rFonts w:ascii="Arial" w:hAnsi="Arial" w:cs="Arial"/>
          <w:sz w:val="20"/>
          <w:lang w:val="pt-PT"/>
        </w:rPr>
        <w:t>and</w:t>
      </w:r>
      <w:proofErr w:type="spellEnd"/>
      <w:r w:rsidRPr="00D470D7">
        <w:rPr>
          <w:rFonts w:ascii="Arial" w:hAnsi="Arial" w:cs="Arial"/>
          <w:sz w:val="20"/>
          <w:lang w:val="pt-PT"/>
        </w:rPr>
        <w:t xml:space="preserve"> Safety </w:t>
      </w:r>
      <w:proofErr w:type="spellStart"/>
      <w:r w:rsidRPr="00D470D7">
        <w:rPr>
          <w:rFonts w:ascii="Arial" w:hAnsi="Arial" w:cs="Arial"/>
          <w:sz w:val="20"/>
          <w:lang w:val="pt-PT"/>
        </w:rPr>
        <w:t>Technician</w:t>
      </w:r>
      <w:proofErr w:type="spellEnd"/>
      <w:r w:rsidRPr="00D470D7">
        <w:rPr>
          <w:rFonts w:ascii="Arial" w:hAnsi="Arial" w:cs="Arial"/>
          <w:sz w:val="20"/>
          <w:lang w:val="pt-PT"/>
        </w:rPr>
        <w:t>;</w:t>
      </w:r>
    </w:p>
    <w:p w14:paraId="646C6BE6" w14:textId="77777777" w:rsidR="00295CEC" w:rsidRPr="00490F22" w:rsidRDefault="00295CEC" w:rsidP="003E6597">
      <w:pPr>
        <w:numPr>
          <w:ilvl w:val="0"/>
          <w:numId w:val="3"/>
        </w:numPr>
        <w:tabs>
          <w:tab w:val="clear" w:pos="360"/>
          <w:tab w:val="num" w:pos="720"/>
        </w:tabs>
        <w:spacing w:after="0" w:line="360" w:lineRule="auto"/>
        <w:ind w:left="357" w:firstLine="3"/>
        <w:jc w:val="both"/>
        <w:rPr>
          <w:rFonts w:ascii="Arial" w:hAnsi="Arial" w:cs="Arial"/>
          <w:sz w:val="20"/>
        </w:rPr>
      </w:pPr>
      <w:r w:rsidRPr="00D470D7">
        <w:rPr>
          <w:rFonts w:ascii="Arial" w:hAnsi="Arial" w:cs="Arial"/>
          <w:sz w:val="20"/>
        </w:rPr>
        <w:t>Foremen;</w:t>
      </w:r>
    </w:p>
    <w:p w14:paraId="2E74321E" w14:textId="77777777" w:rsidR="00295CEC" w:rsidRDefault="00295CEC" w:rsidP="003E6597">
      <w:pPr>
        <w:numPr>
          <w:ilvl w:val="0"/>
          <w:numId w:val="3"/>
        </w:numPr>
        <w:tabs>
          <w:tab w:val="clear" w:pos="360"/>
          <w:tab w:val="num" w:pos="720"/>
        </w:tabs>
        <w:spacing w:after="0" w:line="360" w:lineRule="auto"/>
        <w:ind w:left="357" w:firstLine="3"/>
        <w:jc w:val="both"/>
        <w:rPr>
          <w:rFonts w:ascii="Arial" w:hAnsi="Arial" w:cs="Arial"/>
          <w:sz w:val="20"/>
        </w:rPr>
      </w:pPr>
      <w:r w:rsidRPr="00D470D7">
        <w:rPr>
          <w:rFonts w:ascii="Arial" w:hAnsi="Arial" w:cs="Arial"/>
          <w:sz w:val="20"/>
        </w:rPr>
        <w:t>Administrative Technician.</w:t>
      </w:r>
    </w:p>
    <w:p w14:paraId="3AB38164" w14:textId="77777777" w:rsidR="00295CEC" w:rsidRDefault="00295CEC" w:rsidP="00295CEC">
      <w:pPr>
        <w:spacing w:line="360" w:lineRule="auto"/>
        <w:ind w:left="360"/>
        <w:jc w:val="both"/>
        <w:rPr>
          <w:rFonts w:ascii="Arial" w:hAnsi="Arial" w:cs="Arial"/>
          <w:sz w:val="20"/>
        </w:rPr>
      </w:pPr>
    </w:p>
    <w:p w14:paraId="1377A0AA"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bookmarkStart w:id="47" w:name="_Toc284836434"/>
      <w:bookmarkStart w:id="48" w:name="_Toc305529128"/>
      <w:bookmarkStart w:id="49" w:name="_Toc305663992"/>
      <w:bookmarkStart w:id="50" w:name="_Toc305680836"/>
      <w:r w:rsidRPr="00565362">
        <w:rPr>
          <w:bCs/>
          <w:color w:val="000000"/>
          <w:sz w:val="20"/>
          <w:u w:val="single"/>
          <w:lang w:val="en-US"/>
        </w:rPr>
        <w:t xml:space="preserve">IMPLEMENTING </w:t>
      </w:r>
      <w:proofErr w:type="gramStart"/>
      <w:r w:rsidRPr="00565362">
        <w:rPr>
          <w:bCs/>
          <w:color w:val="000000"/>
          <w:sz w:val="20"/>
          <w:u w:val="single"/>
          <w:lang w:val="en-US"/>
        </w:rPr>
        <w:t>ENTITY</w:t>
      </w:r>
      <w:proofErr w:type="gramEnd"/>
      <w:r w:rsidRPr="00565362">
        <w:rPr>
          <w:bCs/>
          <w:color w:val="000000"/>
          <w:sz w:val="20"/>
          <w:u w:val="single"/>
          <w:lang w:val="en-US"/>
        </w:rPr>
        <w:t xml:space="preserve"> I SUPERVISORS I CLIENT</w:t>
      </w:r>
      <w:bookmarkEnd w:id="47"/>
      <w:bookmarkEnd w:id="48"/>
      <w:bookmarkEnd w:id="49"/>
      <w:bookmarkEnd w:id="50"/>
    </w:p>
    <w:p w14:paraId="6F5B4A3C" w14:textId="77777777" w:rsidR="00295CEC" w:rsidRPr="00D470D7" w:rsidRDefault="00295CEC" w:rsidP="00295CEC">
      <w:pPr>
        <w:spacing w:line="360" w:lineRule="auto"/>
        <w:jc w:val="both"/>
        <w:rPr>
          <w:rFonts w:ascii="Arial" w:hAnsi="Arial" w:cs="Arial"/>
          <w:sz w:val="20"/>
          <w:szCs w:val="20"/>
        </w:rPr>
      </w:pPr>
      <w:r w:rsidRPr="00D470D7">
        <w:rPr>
          <w:rFonts w:ascii="Arial" w:hAnsi="Arial" w:cs="Arial"/>
          <w:sz w:val="20"/>
          <w:szCs w:val="20"/>
        </w:rPr>
        <w:t>The table below identifies the communication channels between the parties involved in the implementation of the works.</w:t>
      </w:r>
    </w:p>
    <w:p w14:paraId="1C3BCDA5" w14:textId="77777777" w:rsidR="00295CEC" w:rsidRPr="00D470D7" w:rsidRDefault="00295CEC" w:rsidP="00295CEC">
      <w:pPr>
        <w:spacing w:line="360" w:lineRule="auto"/>
        <w:jc w:val="both"/>
        <w:rPr>
          <w:rFonts w:ascii="Arial" w:hAnsi="Arial" w:cs="Arial"/>
          <w:sz w:val="20"/>
          <w:szCs w:val="2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57" w:type="dxa"/>
          <w:right w:w="57" w:type="dxa"/>
        </w:tblCellMar>
        <w:tblLook w:val="01E0" w:firstRow="1" w:lastRow="1" w:firstColumn="1" w:lastColumn="1" w:noHBand="0" w:noVBand="0"/>
      </w:tblPr>
      <w:tblGrid>
        <w:gridCol w:w="709"/>
        <w:gridCol w:w="708"/>
        <w:gridCol w:w="2722"/>
        <w:gridCol w:w="2722"/>
        <w:gridCol w:w="2778"/>
      </w:tblGrid>
      <w:tr w:rsidR="00295CEC" w:rsidRPr="00490F22" w14:paraId="7300B1B2" w14:textId="77777777" w:rsidTr="00295CEC">
        <w:trPr>
          <w:cantSplit/>
          <w:trHeight w:val="567"/>
          <w:jc w:val="center"/>
        </w:trPr>
        <w:tc>
          <w:tcPr>
            <w:tcW w:w="1417" w:type="dxa"/>
            <w:gridSpan w:val="2"/>
            <w:vMerge w:val="restart"/>
            <w:tcBorders>
              <w:top w:val="single" w:sz="8" w:space="0" w:color="auto"/>
              <w:bottom w:val="double" w:sz="6" w:space="0" w:color="auto"/>
              <w:right w:val="double" w:sz="6" w:space="0" w:color="auto"/>
            </w:tcBorders>
          </w:tcPr>
          <w:p w14:paraId="3D4CF182" w14:textId="0A24CD9F" w:rsidR="00295CEC" w:rsidRPr="00490F22" w:rsidRDefault="00295CEC" w:rsidP="00295CEC">
            <w:pPr>
              <w:spacing w:before="120" w:after="480"/>
              <w:jc w:val="right"/>
              <w:rPr>
                <w:rFonts w:ascii="Arial" w:hAnsi="Arial" w:cs="Arial"/>
                <w:b/>
                <w:sz w:val="18"/>
                <w:szCs w:val="16"/>
              </w:rPr>
            </w:pPr>
            <w:r>
              <w:rPr>
                <w:rFonts w:ascii="Times New Roman" w:hAnsi="Times New Roman" w:cs="Times New Roman"/>
                <w:noProof/>
                <w:sz w:val="24"/>
                <w:szCs w:val="24"/>
                <w:lang w:val="pt-PT" w:eastAsia="pt-PT"/>
              </w:rPr>
              <mc:AlternateContent>
                <mc:Choice Requires="wps">
                  <w:drawing>
                    <wp:anchor distT="0" distB="0" distL="114300" distR="114300" simplePos="0" relativeHeight="251659264" behindDoc="0" locked="0" layoutInCell="1" allowOverlap="1" wp14:anchorId="45BEB957" wp14:editId="6D69AD28">
                      <wp:simplePos x="0" y="0"/>
                      <wp:positionH relativeFrom="column">
                        <wp:posOffset>-28575</wp:posOffset>
                      </wp:positionH>
                      <wp:positionV relativeFrom="page">
                        <wp:posOffset>25400</wp:posOffset>
                      </wp:positionV>
                      <wp:extent cx="893445" cy="735330"/>
                      <wp:effectExtent l="0" t="0" r="20955" b="2667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93445" cy="735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B194D" id="Straight Connector 40"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25pt,2pt" to="68.1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">
                      <w10:wrap anchory="page"/>
                    </v:line>
                  </w:pict>
                </mc:Fallback>
              </mc:AlternateContent>
            </w:r>
            <w:r w:rsidRPr="00490F22">
              <w:rPr>
                <w:rFonts w:ascii="Arial" w:hAnsi="Arial" w:cs="Arial"/>
                <w:b/>
                <w:sz w:val="18"/>
                <w:szCs w:val="16"/>
              </w:rPr>
              <w:t>RECE</w:t>
            </w:r>
            <w:r>
              <w:rPr>
                <w:rFonts w:ascii="Arial" w:hAnsi="Arial" w:cs="Arial"/>
                <w:b/>
                <w:sz w:val="18"/>
                <w:szCs w:val="16"/>
              </w:rPr>
              <w:t>IVER</w:t>
            </w:r>
          </w:p>
          <w:p w14:paraId="4BD9D567" w14:textId="77777777" w:rsidR="00295CEC" w:rsidRPr="00490F22" w:rsidRDefault="00295CEC" w:rsidP="00295CEC">
            <w:pPr>
              <w:rPr>
                <w:rFonts w:ascii="Arial" w:hAnsi="Arial" w:cs="Arial"/>
                <w:b/>
                <w:sz w:val="18"/>
                <w:szCs w:val="16"/>
              </w:rPr>
            </w:pPr>
            <w:r>
              <w:rPr>
                <w:rFonts w:ascii="Arial" w:hAnsi="Arial" w:cs="Arial"/>
                <w:b/>
                <w:sz w:val="18"/>
                <w:szCs w:val="16"/>
              </w:rPr>
              <w:t>ISSUE</w:t>
            </w:r>
            <w:r w:rsidRPr="00490F22">
              <w:rPr>
                <w:rFonts w:ascii="Arial" w:hAnsi="Arial" w:cs="Arial"/>
                <w:b/>
                <w:sz w:val="18"/>
                <w:szCs w:val="16"/>
              </w:rPr>
              <w:t>R</w:t>
            </w:r>
          </w:p>
        </w:tc>
        <w:tc>
          <w:tcPr>
            <w:tcW w:w="2778" w:type="dxa"/>
            <w:gridSpan w:val="3"/>
            <w:tcBorders>
              <w:top w:val="single" w:sz="8" w:space="0" w:color="auto"/>
              <w:left w:val="double" w:sz="6" w:space="0" w:color="auto"/>
            </w:tcBorders>
            <w:shd w:val="clear" w:color="auto" w:fill="FFFF99"/>
            <w:vAlign w:val="center"/>
          </w:tcPr>
          <w:p w14:paraId="7EDCADB3" w14:textId="77777777" w:rsidR="00295CEC" w:rsidRPr="00490F22" w:rsidRDefault="00295CEC" w:rsidP="00295CEC">
            <w:pPr>
              <w:jc w:val="center"/>
              <w:rPr>
                <w:rFonts w:ascii="Arial" w:hAnsi="Arial" w:cs="Arial"/>
                <w:b/>
                <w:sz w:val="20"/>
              </w:rPr>
            </w:pPr>
            <w:r w:rsidRPr="00490F22">
              <w:rPr>
                <w:rFonts w:ascii="Arial" w:hAnsi="Arial" w:cs="Arial"/>
                <w:b/>
                <w:sz w:val="20"/>
              </w:rPr>
              <w:t>COM</w:t>
            </w:r>
            <w:r>
              <w:rPr>
                <w:rFonts w:ascii="Arial" w:hAnsi="Arial" w:cs="Arial"/>
                <w:b/>
                <w:sz w:val="20"/>
              </w:rPr>
              <w:t>M</w:t>
            </w:r>
            <w:r w:rsidRPr="00490F22">
              <w:rPr>
                <w:rFonts w:ascii="Arial" w:hAnsi="Arial" w:cs="Arial"/>
                <w:b/>
                <w:sz w:val="20"/>
              </w:rPr>
              <w:t>UNICA</w:t>
            </w:r>
            <w:r>
              <w:rPr>
                <w:rFonts w:ascii="Arial" w:hAnsi="Arial" w:cs="Arial"/>
                <w:b/>
                <w:sz w:val="20"/>
              </w:rPr>
              <w:t>TI</w:t>
            </w:r>
            <w:r w:rsidRPr="00490F22">
              <w:rPr>
                <w:rFonts w:ascii="Arial" w:hAnsi="Arial" w:cs="Arial"/>
                <w:b/>
                <w:sz w:val="20"/>
              </w:rPr>
              <w:t>O</w:t>
            </w:r>
            <w:r>
              <w:rPr>
                <w:rFonts w:ascii="Arial" w:hAnsi="Arial" w:cs="Arial"/>
                <w:b/>
                <w:sz w:val="20"/>
              </w:rPr>
              <w:t>N CHANNELS</w:t>
            </w:r>
          </w:p>
        </w:tc>
      </w:tr>
      <w:tr w:rsidR="00295CEC" w:rsidRPr="00490F22" w14:paraId="754C89E3" w14:textId="77777777" w:rsidTr="00295CEC">
        <w:trPr>
          <w:cantSplit/>
          <w:trHeight w:val="567"/>
          <w:jc w:val="center"/>
        </w:trPr>
        <w:tc>
          <w:tcPr>
            <w:tcW w:w="1417" w:type="dxa"/>
            <w:gridSpan w:val="2"/>
            <w:vMerge/>
            <w:tcBorders>
              <w:top w:val="double" w:sz="6" w:space="0" w:color="auto"/>
              <w:bottom w:val="double" w:sz="6" w:space="0" w:color="auto"/>
              <w:right w:val="double" w:sz="6" w:space="0" w:color="auto"/>
            </w:tcBorders>
            <w:vAlign w:val="center"/>
          </w:tcPr>
          <w:p w14:paraId="7CADFBA9" w14:textId="77777777" w:rsidR="00295CEC" w:rsidRPr="00490F22" w:rsidRDefault="00295CEC" w:rsidP="00295CEC">
            <w:pPr>
              <w:jc w:val="center"/>
              <w:rPr>
                <w:rFonts w:ascii="Arial" w:hAnsi="Arial" w:cs="Arial"/>
                <w:b/>
                <w:sz w:val="20"/>
                <w:szCs w:val="18"/>
              </w:rPr>
            </w:pPr>
          </w:p>
        </w:tc>
        <w:tc>
          <w:tcPr>
            <w:tcW w:w="2722" w:type="dxa"/>
            <w:tcBorders>
              <w:left w:val="double" w:sz="6" w:space="0" w:color="auto"/>
              <w:bottom w:val="double" w:sz="6" w:space="0" w:color="auto"/>
            </w:tcBorders>
            <w:vAlign w:val="center"/>
          </w:tcPr>
          <w:p w14:paraId="399C884B" w14:textId="77777777" w:rsidR="00295CEC" w:rsidRPr="00490F22" w:rsidRDefault="00295CEC" w:rsidP="00295CEC">
            <w:pPr>
              <w:jc w:val="center"/>
              <w:rPr>
                <w:rFonts w:ascii="Arial" w:hAnsi="Arial" w:cs="Arial"/>
                <w:b/>
                <w:sz w:val="20"/>
                <w:szCs w:val="18"/>
              </w:rPr>
            </w:pPr>
            <w:r>
              <w:rPr>
                <w:rFonts w:ascii="Arial" w:hAnsi="Arial" w:cs="Arial"/>
                <w:b/>
                <w:sz w:val="20"/>
                <w:szCs w:val="18"/>
              </w:rPr>
              <w:t>Employer</w:t>
            </w:r>
          </w:p>
        </w:tc>
        <w:tc>
          <w:tcPr>
            <w:tcW w:w="2722" w:type="dxa"/>
            <w:tcBorders>
              <w:bottom w:val="double" w:sz="6" w:space="0" w:color="auto"/>
            </w:tcBorders>
            <w:vAlign w:val="center"/>
          </w:tcPr>
          <w:p w14:paraId="45256F80" w14:textId="77777777" w:rsidR="00295CEC" w:rsidRPr="00490F22" w:rsidRDefault="00295CEC" w:rsidP="00295CEC">
            <w:pPr>
              <w:jc w:val="center"/>
              <w:rPr>
                <w:rFonts w:ascii="Arial" w:hAnsi="Arial" w:cs="Arial"/>
                <w:b/>
                <w:sz w:val="20"/>
                <w:szCs w:val="18"/>
              </w:rPr>
            </w:pPr>
            <w:r>
              <w:rPr>
                <w:rFonts w:ascii="Arial" w:hAnsi="Arial" w:cs="Arial"/>
                <w:b/>
                <w:sz w:val="20"/>
                <w:szCs w:val="18"/>
              </w:rPr>
              <w:t>Engineer</w:t>
            </w:r>
          </w:p>
        </w:tc>
        <w:tc>
          <w:tcPr>
            <w:tcW w:w="2778" w:type="dxa"/>
            <w:tcBorders>
              <w:bottom w:val="double" w:sz="6" w:space="0" w:color="auto"/>
            </w:tcBorders>
            <w:vAlign w:val="center"/>
          </w:tcPr>
          <w:p w14:paraId="48335B90" w14:textId="77777777" w:rsidR="00295CEC" w:rsidRPr="00D470D7" w:rsidRDefault="00295CEC" w:rsidP="00295CEC">
            <w:pPr>
              <w:jc w:val="center"/>
              <w:rPr>
                <w:rFonts w:ascii="Arial" w:hAnsi="Arial" w:cs="Arial"/>
                <w:b/>
                <w:sz w:val="20"/>
                <w:szCs w:val="18"/>
              </w:rPr>
            </w:pPr>
            <w:r>
              <w:rPr>
                <w:rFonts w:ascii="Arial" w:hAnsi="Arial" w:cs="Arial"/>
                <w:b/>
                <w:sz w:val="20"/>
                <w:szCs w:val="18"/>
              </w:rPr>
              <w:t>Contractor</w:t>
            </w:r>
          </w:p>
        </w:tc>
      </w:tr>
      <w:tr w:rsidR="00295CEC" w:rsidRPr="00490F22" w14:paraId="3AB4E8D0" w14:textId="77777777" w:rsidTr="00295CEC">
        <w:trPr>
          <w:cantSplit/>
          <w:jc w:val="center"/>
        </w:trPr>
        <w:tc>
          <w:tcPr>
            <w:tcW w:w="709" w:type="dxa"/>
            <w:vMerge w:val="restart"/>
            <w:tcBorders>
              <w:top w:val="double" w:sz="6" w:space="0" w:color="auto"/>
              <w:bottom w:val="single" w:sz="8" w:space="0" w:color="auto"/>
            </w:tcBorders>
            <w:shd w:val="clear" w:color="auto" w:fill="FFFF99"/>
            <w:textDirection w:val="btLr"/>
            <w:vAlign w:val="center"/>
          </w:tcPr>
          <w:p w14:paraId="1452BCDB" w14:textId="77777777" w:rsidR="00295CEC" w:rsidRPr="00B3511C" w:rsidRDefault="00295CEC" w:rsidP="00295CEC">
            <w:pPr>
              <w:ind w:left="113" w:right="113"/>
              <w:jc w:val="center"/>
              <w:rPr>
                <w:rFonts w:ascii="Arial" w:hAnsi="Arial" w:cs="Arial"/>
                <w:b/>
                <w:sz w:val="20"/>
              </w:rPr>
            </w:pPr>
            <w:r w:rsidRPr="00B3511C">
              <w:rPr>
                <w:rFonts w:ascii="Arial" w:hAnsi="Arial" w:cs="Arial"/>
                <w:b/>
                <w:sz w:val="20"/>
              </w:rPr>
              <w:t>COMMUNICATION CHANNELS</w:t>
            </w:r>
          </w:p>
        </w:tc>
        <w:tc>
          <w:tcPr>
            <w:tcW w:w="708" w:type="dxa"/>
            <w:tcBorders>
              <w:top w:val="double" w:sz="6" w:space="0" w:color="auto"/>
              <w:right w:val="double" w:sz="6" w:space="0" w:color="auto"/>
            </w:tcBorders>
            <w:textDirection w:val="btLr"/>
            <w:vAlign w:val="center"/>
          </w:tcPr>
          <w:p w14:paraId="4523ECE8" w14:textId="77777777" w:rsidR="00295CEC" w:rsidRPr="00490F22" w:rsidRDefault="00295CEC" w:rsidP="00295CEC">
            <w:pPr>
              <w:ind w:left="113" w:right="113"/>
              <w:jc w:val="center"/>
              <w:rPr>
                <w:rFonts w:ascii="Arial" w:hAnsi="Arial" w:cs="Arial"/>
                <w:b/>
                <w:sz w:val="20"/>
                <w:szCs w:val="16"/>
              </w:rPr>
            </w:pPr>
            <w:r>
              <w:rPr>
                <w:rFonts w:ascii="Arial" w:hAnsi="Arial" w:cs="Arial"/>
                <w:b/>
                <w:sz w:val="20"/>
                <w:szCs w:val="16"/>
              </w:rPr>
              <w:t>Employer</w:t>
            </w:r>
          </w:p>
        </w:tc>
        <w:tc>
          <w:tcPr>
            <w:tcW w:w="2722" w:type="dxa"/>
            <w:tcBorders>
              <w:top w:val="double" w:sz="6" w:space="0" w:color="auto"/>
              <w:left w:val="double" w:sz="6" w:space="0" w:color="auto"/>
            </w:tcBorders>
            <w:shd w:val="clear" w:color="auto" w:fill="C0C0C0"/>
            <w:vAlign w:val="center"/>
          </w:tcPr>
          <w:p w14:paraId="0E4467D6" w14:textId="77777777" w:rsidR="00295CEC" w:rsidRPr="00490F22" w:rsidRDefault="00295CEC" w:rsidP="00295CEC">
            <w:pPr>
              <w:rPr>
                <w:rFonts w:ascii="Arial" w:hAnsi="Arial" w:cs="Arial"/>
                <w:sz w:val="20"/>
                <w:szCs w:val="18"/>
              </w:rPr>
            </w:pPr>
          </w:p>
        </w:tc>
        <w:tc>
          <w:tcPr>
            <w:tcW w:w="2722" w:type="dxa"/>
            <w:tcBorders>
              <w:top w:val="double" w:sz="6" w:space="0" w:color="auto"/>
            </w:tcBorders>
            <w:vAlign w:val="center"/>
          </w:tcPr>
          <w:p w14:paraId="71503144" w14:textId="77777777" w:rsidR="00295CEC" w:rsidRPr="00B06200" w:rsidRDefault="00295CEC" w:rsidP="003E6597">
            <w:pPr>
              <w:numPr>
                <w:ilvl w:val="0"/>
                <w:numId w:val="8"/>
              </w:numPr>
              <w:spacing w:before="40" w:after="0" w:line="240" w:lineRule="auto"/>
              <w:rPr>
                <w:rFonts w:ascii="Arial" w:hAnsi="Arial" w:cs="Arial"/>
                <w:sz w:val="20"/>
                <w:szCs w:val="16"/>
              </w:rPr>
            </w:pPr>
            <w:r w:rsidRPr="00B06200">
              <w:rPr>
                <w:rFonts w:ascii="Arial" w:hAnsi="Arial" w:cs="Arial"/>
                <w:sz w:val="20"/>
                <w:szCs w:val="16"/>
              </w:rPr>
              <w:t>Works Contract Coordination Meetings (Minutes)</w:t>
            </w:r>
          </w:p>
          <w:p w14:paraId="2C7EE435" w14:textId="77777777" w:rsidR="00295CEC" w:rsidRPr="00490F22" w:rsidRDefault="00295CEC" w:rsidP="003E6597">
            <w:pPr>
              <w:numPr>
                <w:ilvl w:val="0"/>
                <w:numId w:val="8"/>
              </w:numPr>
              <w:spacing w:after="0" w:line="240" w:lineRule="auto"/>
              <w:rPr>
                <w:rFonts w:ascii="Arial" w:hAnsi="Arial" w:cs="Arial"/>
                <w:sz w:val="20"/>
                <w:szCs w:val="16"/>
                <w:lang w:val="pt-PT"/>
              </w:rPr>
            </w:pPr>
            <w:r w:rsidRPr="00B06200">
              <w:rPr>
                <w:rFonts w:ascii="Arial" w:hAnsi="Arial" w:cs="Arial"/>
                <w:sz w:val="20"/>
                <w:szCs w:val="16"/>
                <w:lang w:val="pt-PT"/>
              </w:rPr>
              <w:t xml:space="preserve">Safety </w:t>
            </w:r>
            <w:proofErr w:type="spellStart"/>
            <w:r w:rsidRPr="00B06200">
              <w:rPr>
                <w:rFonts w:ascii="Arial" w:hAnsi="Arial" w:cs="Arial"/>
                <w:sz w:val="20"/>
                <w:szCs w:val="16"/>
                <w:lang w:val="pt-PT"/>
              </w:rPr>
              <w:t>Coordination</w:t>
            </w:r>
            <w:proofErr w:type="spellEnd"/>
            <w:r w:rsidRPr="00B06200">
              <w:rPr>
                <w:rFonts w:ascii="Arial" w:hAnsi="Arial" w:cs="Arial"/>
                <w:sz w:val="20"/>
                <w:szCs w:val="16"/>
                <w:lang w:val="pt-PT"/>
              </w:rPr>
              <w:t xml:space="preserve"> Meetings</w:t>
            </w:r>
            <w:r>
              <w:rPr>
                <w:rFonts w:ascii="Arial" w:hAnsi="Arial" w:cs="Arial"/>
                <w:sz w:val="20"/>
                <w:szCs w:val="16"/>
                <w:lang w:val="pt-PT"/>
              </w:rPr>
              <w:t xml:space="preserve"> </w:t>
            </w:r>
            <w:r w:rsidRPr="00B06200">
              <w:rPr>
                <w:rFonts w:ascii="Arial" w:hAnsi="Arial" w:cs="Arial"/>
                <w:sz w:val="20"/>
                <w:szCs w:val="16"/>
                <w:lang w:val="pt-PT"/>
              </w:rPr>
              <w:t>(Minutes)</w:t>
            </w:r>
          </w:p>
          <w:p w14:paraId="1B058B50" w14:textId="77777777" w:rsidR="00295CEC" w:rsidRPr="00490F22" w:rsidRDefault="00295CEC" w:rsidP="003E6597">
            <w:pPr>
              <w:numPr>
                <w:ilvl w:val="0"/>
                <w:numId w:val="8"/>
              </w:numPr>
              <w:spacing w:after="0" w:line="240" w:lineRule="auto"/>
              <w:rPr>
                <w:rFonts w:ascii="Arial" w:hAnsi="Arial" w:cs="Arial"/>
                <w:sz w:val="20"/>
                <w:szCs w:val="16"/>
              </w:rPr>
            </w:pPr>
            <w:r w:rsidRPr="00B06200">
              <w:rPr>
                <w:rFonts w:ascii="Arial" w:hAnsi="Arial" w:cs="Arial"/>
                <w:sz w:val="20"/>
                <w:szCs w:val="16"/>
              </w:rPr>
              <w:t>Safety Committee</w:t>
            </w:r>
            <w:r>
              <w:rPr>
                <w:rFonts w:ascii="Arial" w:hAnsi="Arial" w:cs="Arial"/>
                <w:sz w:val="20"/>
                <w:szCs w:val="16"/>
              </w:rPr>
              <w:t xml:space="preserve"> </w:t>
            </w:r>
            <w:r w:rsidRPr="00B06200">
              <w:rPr>
                <w:rFonts w:ascii="Arial" w:hAnsi="Arial" w:cs="Arial"/>
                <w:sz w:val="20"/>
                <w:szCs w:val="16"/>
              </w:rPr>
              <w:t>(Minutes)</w:t>
            </w:r>
          </w:p>
          <w:p w14:paraId="3EBE4F88"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p>
        </w:tc>
        <w:tc>
          <w:tcPr>
            <w:tcW w:w="2778" w:type="dxa"/>
            <w:tcBorders>
              <w:top w:val="double" w:sz="6" w:space="0" w:color="auto"/>
            </w:tcBorders>
            <w:vAlign w:val="center"/>
          </w:tcPr>
          <w:p w14:paraId="25FDFB96" w14:textId="77777777" w:rsidR="00295CEC" w:rsidRPr="00B06200" w:rsidRDefault="00295CEC" w:rsidP="003E6597">
            <w:pPr>
              <w:numPr>
                <w:ilvl w:val="0"/>
                <w:numId w:val="8"/>
              </w:numPr>
              <w:spacing w:before="40" w:after="0" w:line="240" w:lineRule="auto"/>
              <w:rPr>
                <w:rFonts w:ascii="Arial" w:hAnsi="Arial" w:cs="Arial"/>
                <w:sz w:val="20"/>
                <w:szCs w:val="16"/>
              </w:rPr>
            </w:pPr>
            <w:r w:rsidRPr="00B06200">
              <w:rPr>
                <w:rFonts w:ascii="Arial" w:hAnsi="Arial" w:cs="Arial"/>
                <w:sz w:val="20"/>
                <w:szCs w:val="16"/>
              </w:rPr>
              <w:t>Works Contract Coordination Meetings (Minutes)</w:t>
            </w:r>
          </w:p>
          <w:p w14:paraId="1BA9618B" w14:textId="77777777" w:rsidR="00295CEC" w:rsidRPr="00490F22" w:rsidRDefault="00295CEC" w:rsidP="003E6597">
            <w:pPr>
              <w:numPr>
                <w:ilvl w:val="0"/>
                <w:numId w:val="8"/>
              </w:numPr>
              <w:spacing w:after="0" w:line="240" w:lineRule="auto"/>
              <w:rPr>
                <w:rFonts w:ascii="Arial" w:hAnsi="Arial" w:cs="Arial"/>
                <w:sz w:val="20"/>
                <w:szCs w:val="16"/>
                <w:lang w:val="pt-PT"/>
              </w:rPr>
            </w:pPr>
            <w:r w:rsidRPr="00B06200">
              <w:rPr>
                <w:rFonts w:ascii="Arial" w:hAnsi="Arial" w:cs="Arial"/>
                <w:sz w:val="20"/>
                <w:szCs w:val="16"/>
                <w:lang w:val="pt-PT"/>
              </w:rPr>
              <w:t xml:space="preserve">Safety </w:t>
            </w:r>
            <w:proofErr w:type="spellStart"/>
            <w:r w:rsidRPr="00B06200">
              <w:rPr>
                <w:rFonts w:ascii="Arial" w:hAnsi="Arial" w:cs="Arial"/>
                <w:sz w:val="20"/>
                <w:szCs w:val="16"/>
                <w:lang w:val="pt-PT"/>
              </w:rPr>
              <w:t>Coordination</w:t>
            </w:r>
            <w:proofErr w:type="spellEnd"/>
            <w:r w:rsidRPr="00B06200">
              <w:rPr>
                <w:rFonts w:ascii="Arial" w:hAnsi="Arial" w:cs="Arial"/>
                <w:sz w:val="20"/>
                <w:szCs w:val="16"/>
                <w:lang w:val="pt-PT"/>
              </w:rPr>
              <w:t xml:space="preserve"> Meetings (Minutes)</w:t>
            </w:r>
          </w:p>
          <w:p w14:paraId="4C0FBFE0" w14:textId="77777777" w:rsidR="00295CEC" w:rsidRPr="00490F22" w:rsidRDefault="00295CEC" w:rsidP="003E6597">
            <w:pPr>
              <w:numPr>
                <w:ilvl w:val="0"/>
                <w:numId w:val="8"/>
              </w:numPr>
              <w:spacing w:after="0" w:line="240" w:lineRule="auto"/>
              <w:rPr>
                <w:rFonts w:ascii="Arial" w:hAnsi="Arial" w:cs="Arial"/>
                <w:sz w:val="20"/>
                <w:szCs w:val="16"/>
              </w:rPr>
            </w:pPr>
            <w:r w:rsidRPr="00B06200">
              <w:rPr>
                <w:rFonts w:ascii="Arial" w:hAnsi="Arial" w:cs="Arial"/>
                <w:sz w:val="20"/>
                <w:szCs w:val="16"/>
              </w:rPr>
              <w:t>Safety Committee</w:t>
            </w:r>
            <w:r>
              <w:rPr>
                <w:rFonts w:ascii="Arial" w:hAnsi="Arial" w:cs="Arial"/>
                <w:sz w:val="20"/>
                <w:szCs w:val="16"/>
              </w:rPr>
              <w:t xml:space="preserve"> </w:t>
            </w:r>
            <w:r w:rsidRPr="00B06200">
              <w:rPr>
                <w:rFonts w:ascii="Arial" w:hAnsi="Arial" w:cs="Arial"/>
                <w:sz w:val="20"/>
                <w:szCs w:val="16"/>
              </w:rPr>
              <w:t>(Minutes)</w:t>
            </w:r>
          </w:p>
          <w:p w14:paraId="1340DEED"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p>
        </w:tc>
      </w:tr>
      <w:tr w:rsidR="00295CEC" w:rsidRPr="00490F22" w14:paraId="1BE6DEA2" w14:textId="77777777" w:rsidTr="00295CEC">
        <w:trPr>
          <w:cantSplit/>
          <w:jc w:val="center"/>
        </w:trPr>
        <w:tc>
          <w:tcPr>
            <w:tcW w:w="709" w:type="dxa"/>
            <w:vMerge/>
            <w:tcBorders>
              <w:bottom w:val="single" w:sz="8" w:space="0" w:color="auto"/>
            </w:tcBorders>
            <w:vAlign w:val="center"/>
          </w:tcPr>
          <w:p w14:paraId="49544EAD" w14:textId="77777777" w:rsidR="00295CEC" w:rsidRPr="00490F22" w:rsidRDefault="00295CEC" w:rsidP="00295CEC">
            <w:pPr>
              <w:jc w:val="both"/>
              <w:rPr>
                <w:rFonts w:ascii="Arial" w:hAnsi="Arial" w:cs="Arial"/>
                <w:sz w:val="20"/>
              </w:rPr>
            </w:pPr>
          </w:p>
        </w:tc>
        <w:tc>
          <w:tcPr>
            <w:tcW w:w="708" w:type="dxa"/>
            <w:tcBorders>
              <w:right w:val="double" w:sz="6" w:space="0" w:color="auto"/>
            </w:tcBorders>
            <w:textDirection w:val="btLr"/>
            <w:vAlign w:val="center"/>
          </w:tcPr>
          <w:p w14:paraId="425B17E4" w14:textId="77777777" w:rsidR="00295CEC" w:rsidRPr="00490F22" w:rsidRDefault="00295CEC" w:rsidP="00295CEC">
            <w:pPr>
              <w:ind w:left="113" w:right="113"/>
              <w:jc w:val="center"/>
              <w:rPr>
                <w:rFonts w:ascii="Arial" w:hAnsi="Arial" w:cs="Arial"/>
                <w:b/>
                <w:sz w:val="20"/>
                <w:szCs w:val="16"/>
              </w:rPr>
            </w:pPr>
            <w:r>
              <w:rPr>
                <w:rFonts w:ascii="Arial" w:hAnsi="Arial" w:cs="Arial"/>
                <w:b/>
                <w:sz w:val="20"/>
                <w:szCs w:val="16"/>
              </w:rPr>
              <w:t>Engineer</w:t>
            </w:r>
          </w:p>
        </w:tc>
        <w:tc>
          <w:tcPr>
            <w:tcW w:w="2722" w:type="dxa"/>
            <w:tcBorders>
              <w:left w:val="double" w:sz="6" w:space="0" w:color="auto"/>
            </w:tcBorders>
            <w:vAlign w:val="center"/>
          </w:tcPr>
          <w:p w14:paraId="3BB065E3" w14:textId="77777777" w:rsidR="00295CEC" w:rsidRPr="00B3511C" w:rsidRDefault="00295CEC" w:rsidP="003E6597">
            <w:pPr>
              <w:numPr>
                <w:ilvl w:val="0"/>
                <w:numId w:val="8"/>
              </w:numPr>
              <w:spacing w:before="40" w:after="0" w:line="240" w:lineRule="auto"/>
              <w:rPr>
                <w:rFonts w:ascii="Arial" w:hAnsi="Arial" w:cs="Arial"/>
                <w:sz w:val="20"/>
                <w:szCs w:val="16"/>
              </w:rPr>
            </w:pPr>
            <w:r w:rsidRPr="00B3511C">
              <w:rPr>
                <w:rFonts w:ascii="Arial" w:hAnsi="Arial" w:cs="Arial"/>
                <w:sz w:val="20"/>
                <w:szCs w:val="16"/>
              </w:rPr>
              <w:t>Works Contract Coordination Meetings (Minutes)</w:t>
            </w:r>
          </w:p>
          <w:p w14:paraId="79418A0E" w14:textId="77777777" w:rsidR="00295CEC" w:rsidRPr="00490F22" w:rsidRDefault="00295CEC" w:rsidP="003E6597">
            <w:pPr>
              <w:numPr>
                <w:ilvl w:val="0"/>
                <w:numId w:val="8"/>
              </w:numPr>
              <w:spacing w:after="0" w:line="240" w:lineRule="auto"/>
              <w:rPr>
                <w:rFonts w:ascii="Arial" w:hAnsi="Arial" w:cs="Arial"/>
                <w:sz w:val="20"/>
                <w:szCs w:val="16"/>
                <w:lang w:val="pt-PT"/>
              </w:rPr>
            </w:pPr>
            <w:r w:rsidRPr="00B3511C">
              <w:rPr>
                <w:rFonts w:ascii="Arial" w:hAnsi="Arial" w:cs="Arial"/>
                <w:sz w:val="20"/>
                <w:szCs w:val="16"/>
                <w:lang w:val="pt-PT"/>
              </w:rPr>
              <w:t xml:space="preserve">Safety </w:t>
            </w:r>
            <w:proofErr w:type="spellStart"/>
            <w:r w:rsidRPr="00B3511C">
              <w:rPr>
                <w:rFonts w:ascii="Arial" w:hAnsi="Arial" w:cs="Arial"/>
                <w:sz w:val="20"/>
                <w:szCs w:val="16"/>
                <w:lang w:val="pt-PT"/>
              </w:rPr>
              <w:t>Coordination</w:t>
            </w:r>
            <w:proofErr w:type="spellEnd"/>
            <w:r w:rsidRPr="00B3511C">
              <w:rPr>
                <w:rFonts w:ascii="Arial" w:hAnsi="Arial" w:cs="Arial"/>
                <w:sz w:val="20"/>
                <w:szCs w:val="16"/>
                <w:lang w:val="pt-PT"/>
              </w:rPr>
              <w:t xml:space="preserve"> Meetings (Minutes)</w:t>
            </w:r>
          </w:p>
          <w:p w14:paraId="625A3E0F"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Safety Committee</w:t>
            </w:r>
            <w:r>
              <w:rPr>
                <w:rFonts w:ascii="Arial" w:hAnsi="Arial" w:cs="Arial"/>
                <w:sz w:val="20"/>
                <w:szCs w:val="16"/>
              </w:rPr>
              <w:t xml:space="preserve"> </w:t>
            </w:r>
            <w:r w:rsidRPr="00B3511C">
              <w:rPr>
                <w:rFonts w:ascii="Arial" w:hAnsi="Arial" w:cs="Arial"/>
                <w:sz w:val="20"/>
                <w:szCs w:val="16"/>
              </w:rPr>
              <w:t>(Minutes)</w:t>
            </w:r>
          </w:p>
          <w:p w14:paraId="3B0BB2C5"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p>
        </w:tc>
        <w:tc>
          <w:tcPr>
            <w:tcW w:w="2722" w:type="dxa"/>
            <w:shd w:val="clear" w:color="auto" w:fill="C0C0C0"/>
            <w:vAlign w:val="center"/>
          </w:tcPr>
          <w:p w14:paraId="4AD609EE" w14:textId="77777777" w:rsidR="00295CEC" w:rsidRPr="00490F22" w:rsidRDefault="00295CEC" w:rsidP="00295CEC">
            <w:pPr>
              <w:rPr>
                <w:rFonts w:ascii="Arial" w:hAnsi="Arial" w:cs="Arial"/>
                <w:sz w:val="20"/>
                <w:szCs w:val="18"/>
              </w:rPr>
            </w:pPr>
          </w:p>
        </w:tc>
        <w:tc>
          <w:tcPr>
            <w:tcW w:w="2778" w:type="dxa"/>
            <w:vAlign w:val="center"/>
          </w:tcPr>
          <w:p w14:paraId="1047CB8D" w14:textId="77777777" w:rsidR="00295CEC" w:rsidRPr="00B3511C" w:rsidRDefault="00295CEC" w:rsidP="003E6597">
            <w:pPr>
              <w:numPr>
                <w:ilvl w:val="0"/>
                <w:numId w:val="8"/>
              </w:numPr>
              <w:spacing w:before="40" w:after="0" w:line="240" w:lineRule="auto"/>
              <w:rPr>
                <w:rFonts w:ascii="Arial" w:hAnsi="Arial" w:cs="Arial"/>
                <w:sz w:val="20"/>
                <w:szCs w:val="16"/>
              </w:rPr>
            </w:pPr>
            <w:r w:rsidRPr="00B3511C">
              <w:rPr>
                <w:rFonts w:ascii="Arial" w:hAnsi="Arial" w:cs="Arial"/>
                <w:sz w:val="20"/>
                <w:szCs w:val="16"/>
              </w:rPr>
              <w:t>Works Contract Coordination Meetings (Minutes)</w:t>
            </w:r>
          </w:p>
          <w:p w14:paraId="2D589CC4" w14:textId="77777777" w:rsidR="00295CEC" w:rsidRPr="00490F22" w:rsidRDefault="00295CEC" w:rsidP="003E6597">
            <w:pPr>
              <w:numPr>
                <w:ilvl w:val="0"/>
                <w:numId w:val="8"/>
              </w:numPr>
              <w:spacing w:after="0" w:line="240" w:lineRule="auto"/>
              <w:rPr>
                <w:rFonts w:ascii="Arial" w:hAnsi="Arial" w:cs="Arial"/>
                <w:sz w:val="20"/>
                <w:szCs w:val="16"/>
                <w:lang w:val="pt-PT"/>
              </w:rPr>
            </w:pPr>
            <w:r w:rsidRPr="00B3511C">
              <w:rPr>
                <w:rFonts w:ascii="Arial" w:hAnsi="Arial" w:cs="Arial"/>
                <w:sz w:val="20"/>
                <w:szCs w:val="16"/>
                <w:lang w:val="pt-PT"/>
              </w:rPr>
              <w:t xml:space="preserve">Safety </w:t>
            </w:r>
            <w:proofErr w:type="spellStart"/>
            <w:r w:rsidRPr="00B3511C">
              <w:rPr>
                <w:rFonts w:ascii="Arial" w:hAnsi="Arial" w:cs="Arial"/>
                <w:sz w:val="20"/>
                <w:szCs w:val="16"/>
                <w:lang w:val="pt-PT"/>
              </w:rPr>
              <w:t>Coordination</w:t>
            </w:r>
            <w:proofErr w:type="spellEnd"/>
            <w:r>
              <w:rPr>
                <w:rFonts w:ascii="Arial" w:hAnsi="Arial" w:cs="Arial"/>
                <w:sz w:val="20"/>
                <w:szCs w:val="16"/>
                <w:lang w:val="pt-PT"/>
              </w:rPr>
              <w:t xml:space="preserve"> </w:t>
            </w:r>
            <w:r w:rsidRPr="00B3511C">
              <w:rPr>
                <w:rFonts w:ascii="Arial" w:hAnsi="Arial" w:cs="Arial"/>
                <w:sz w:val="20"/>
                <w:szCs w:val="16"/>
                <w:lang w:val="pt-PT"/>
              </w:rPr>
              <w:t>Meetings (Minutes)</w:t>
            </w:r>
          </w:p>
          <w:p w14:paraId="3B82DC0D"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Safety Committee</w:t>
            </w:r>
            <w:r>
              <w:rPr>
                <w:rFonts w:ascii="Arial" w:hAnsi="Arial" w:cs="Arial"/>
                <w:sz w:val="20"/>
                <w:szCs w:val="16"/>
              </w:rPr>
              <w:t xml:space="preserve"> </w:t>
            </w:r>
            <w:r w:rsidRPr="00B3511C">
              <w:rPr>
                <w:rFonts w:ascii="Arial" w:hAnsi="Arial" w:cs="Arial"/>
                <w:sz w:val="20"/>
                <w:szCs w:val="16"/>
              </w:rPr>
              <w:t>(Minutes)</w:t>
            </w:r>
          </w:p>
          <w:p w14:paraId="2640B830"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p>
        </w:tc>
      </w:tr>
      <w:tr w:rsidR="00295CEC" w:rsidRPr="00B3511C" w14:paraId="2278D6DC" w14:textId="77777777" w:rsidTr="00295CEC">
        <w:trPr>
          <w:cantSplit/>
          <w:jc w:val="center"/>
        </w:trPr>
        <w:tc>
          <w:tcPr>
            <w:tcW w:w="709" w:type="dxa"/>
            <w:vMerge/>
            <w:tcBorders>
              <w:bottom w:val="single" w:sz="8" w:space="0" w:color="auto"/>
            </w:tcBorders>
            <w:vAlign w:val="center"/>
          </w:tcPr>
          <w:p w14:paraId="02F7B47D" w14:textId="77777777" w:rsidR="00295CEC" w:rsidRPr="00490F22" w:rsidRDefault="00295CEC" w:rsidP="00295CEC">
            <w:pPr>
              <w:jc w:val="both"/>
              <w:rPr>
                <w:rFonts w:ascii="Arial" w:hAnsi="Arial" w:cs="Arial"/>
                <w:sz w:val="20"/>
              </w:rPr>
            </w:pPr>
          </w:p>
        </w:tc>
        <w:tc>
          <w:tcPr>
            <w:tcW w:w="708" w:type="dxa"/>
            <w:tcBorders>
              <w:bottom w:val="single" w:sz="8" w:space="0" w:color="auto"/>
              <w:right w:val="double" w:sz="6" w:space="0" w:color="auto"/>
            </w:tcBorders>
            <w:textDirection w:val="btLr"/>
            <w:vAlign w:val="center"/>
          </w:tcPr>
          <w:p w14:paraId="73D3C565" w14:textId="77777777" w:rsidR="00295CEC" w:rsidRPr="00B3511C" w:rsidRDefault="00295CEC" w:rsidP="00295CEC">
            <w:pPr>
              <w:ind w:left="113" w:right="113"/>
              <w:jc w:val="center"/>
              <w:rPr>
                <w:rFonts w:ascii="Arial" w:hAnsi="Arial" w:cs="Arial"/>
                <w:b/>
                <w:sz w:val="20"/>
                <w:szCs w:val="16"/>
              </w:rPr>
            </w:pPr>
            <w:r>
              <w:rPr>
                <w:rFonts w:ascii="Arial" w:hAnsi="Arial" w:cs="Arial"/>
                <w:b/>
                <w:sz w:val="20"/>
                <w:szCs w:val="16"/>
              </w:rPr>
              <w:t>Contractor</w:t>
            </w:r>
          </w:p>
        </w:tc>
        <w:tc>
          <w:tcPr>
            <w:tcW w:w="2722" w:type="dxa"/>
            <w:tcBorders>
              <w:left w:val="double" w:sz="6" w:space="0" w:color="auto"/>
              <w:bottom w:val="single" w:sz="8" w:space="0" w:color="auto"/>
            </w:tcBorders>
            <w:vAlign w:val="center"/>
          </w:tcPr>
          <w:p w14:paraId="1E48B76C" w14:textId="77777777" w:rsidR="00295CEC" w:rsidRPr="00B3511C" w:rsidRDefault="00295CEC" w:rsidP="003E6597">
            <w:pPr>
              <w:numPr>
                <w:ilvl w:val="0"/>
                <w:numId w:val="8"/>
              </w:numPr>
              <w:spacing w:before="40" w:after="0" w:line="240" w:lineRule="auto"/>
              <w:rPr>
                <w:rFonts w:ascii="Arial" w:hAnsi="Arial" w:cs="Arial"/>
                <w:sz w:val="20"/>
                <w:szCs w:val="16"/>
                <w:lang w:val="pt-PT"/>
              </w:rPr>
            </w:pPr>
            <w:proofErr w:type="spellStart"/>
            <w:r w:rsidRPr="00B3511C">
              <w:rPr>
                <w:rFonts w:ascii="Arial" w:hAnsi="Arial" w:cs="Arial"/>
                <w:sz w:val="20"/>
                <w:szCs w:val="16"/>
                <w:lang w:val="pt-PT"/>
              </w:rPr>
              <w:t>Coordination</w:t>
            </w:r>
            <w:proofErr w:type="spellEnd"/>
            <w:r w:rsidRPr="00B3511C">
              <w:rPr>
                <w:rFonts w:ascii="Arial" w:hAnsi="Arial" w:cs="Arial"/>
                <w:sz w:val="20"/>
                <w:szCs w:val="16"/>
                <w:lang w:val="pt-PT"/>
              </w:rPr>
              <w:t xml:space="preserve"> Meetings</w:t>
            </w:r>
          </w:p>
          <w:p w14:paraId="66B15ADC" w14:textId="77777777" w:rsidR="00295CEC" w:rsidRPr="00B3511C" w:rsidRDefault="00295CEC" w:rsidP="003E6597">
            <w:pPr>
              <w:numPr>
                <w:ilvl w:val="0"/>
                <w:numId w:val="8"/>
              </w:numPr>
              <w:spacing w:before="40" w:after="0" w:line="240" w:lineRule="auto"/>
              <w:rPr>
                <w:rFonts w:ascii="Arial" w:hAnsi="Arial" w:cs="Arial"/>
                <w:sz w:val="20"/>
                <w:szCs w:val="16"/>
                <w:lang w:val="pt-PT"/>
              </w:rPr>
            </w:pPr>
            <w:proofErr w:type="spellStart"/>
            <w:r w:rsidRPr="00B3511C">
              <w:rPr>
                <w:rFonts w:ascii="Arial" w:hAnsi="Arial" w:cs="Arial"/>
                <w:sz w:val="20"/>
                <w:szCs w:val="16"/>
                <w:lang w:val="pt-PT"/>
              </w:rPr>
              <w:t>of</w:t>
            </w:r>
            <w:proofErr w:type="spellEnd"/>
            <w:r w:rsidRPr="00B3511C">
              <w:rPr>
                <w:rFonts w:ascii="Arial" w:hAnsi="Arial" w:cs="Arial"/>
                <w:sz w:val="20"/>
                <w:szCs w:val="16"/>
                <w:lang w:val="pt-PT"/>
              </w:rPr>
              <w:t xml:space="preserve"> Works </w:t>
            </w:r>
            <w:proofErr w:type="spellStart"/>
            <w:r w:rsidRPr="00B3511C">
              <w:rPr>
                <w:rFonts w:ascii="Arial" w:hAnsi="Arial" w:cs="Arial"/>
                <w:sz w:val="20"/>
                <w:szCs w:val="16"/>
                <w:lang w:val="pt-PT"/>
              </w:rPr>
              <w:t>contract</w:t>
            </w:r>
            <w:proofErr w:type="spellEnd"/>
            <w:r w:rsidRPr="00B3511C">
              <w:rPr>
                <w:rFonts w:ascii="Arial" w:hAnsi="Arial" w:cs="Arial"/>
                <w:sz w:val="20"/>
                <w:szCs w:val="16"/>
                <w:lang w:val="pt-PT"/>
              </w:rPr>
              <w:t xml:space="preserve"> (Minutes)</w:t>
            </w:r>
          </w:p>
          <w:p w14:paraId="3CF7A5B4" w14:textId="77777777" w:rsidR="00295CEC" w:rsidRPr="00490F22" w:rsidRDefault="00295CEC" w:rsidP="003E6597">
            <w:pPr>
              <w:numPr>
                <w:ilvl w:val="0"/>
                <w:numId w:val="8"/>
              </w:numPr>
              <w:spacing w:before="40" w:after="0" w:line="240" w:lineRule="auto"/>
              <w:rPr>
                <w:rFonts w:ascii="Arial" w:hAnsi="Arial" w:cs="Arial"/>
                <w:sz w:val="20"/>
                <w:szCs w:val="16"/>
                <w:lang w:val="pt-PT"/>
              </w:rPr>
            </w:pPr>
            <w:r w:rsidRPr="00B3511C">
              <w:rPr>
                <w:rFonts w:ascii="Arial" w:hAnsi="Arial" w:cs="Arial"/>
                <w:sz w:val="20"/>
                <w:szCs w:val="16"/>
                <w:lang w:val="pt-PT"/>
              </w:rPr>
              <w:t xml:space="preserve">Safety </w:t>
            </w:r>
            <w:proofErr w:type="spellStart"/>
            <w:r w:rsidRPr="00B3511C">
              <w:rPr>
                <w:rFonts w:ascii="Arial" w:hAnsi="Arial" w:cs="Arial"/>
                <w:sz w:val="20"/>
                <w:szCs w:val="16"/>
                <w:lang w:val="pt-PT"/>
              </w:rPr>
              <w:t>Coordination</w:t>
            </w:r>
            <w:proofErr w:type="spellEnd"/>
            <w:r w:rsidRPr="00B3511C">
              <w:rPr>
                <w:rFonts w:ascii="Arial" w:hAnsi="Arial" w:cs="Arial"/>
                <w:sz w:val="20"/>
                <w:szCs w:val="16"/>
                <w:lang w:val="pt-PT"/>
              </w:rPr>
              <w:t xml:space="preserve"> Meetings (Minutes)</w:t>
            </w:r>
          </w:p>
          <w:p w14:paraId="039CC6EE"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Safety Committee</w:t>
            </w:r>
            <w:r>
              <w:rPr>
                <w:rFonts w:ascii="Arial" w:hAnsi="Arial" w:cs="Arial"/>
                <w:sz w:val="20"/>
                <w:szCs w:val="16"/>
              </w:rPr>
              <w:t xml:space="preserve"> </w:t>
            </w:r>
            <w:r w:rsidRPr="00B3511C">
              <w:rPr>
                <w:rFonts w:ascii="Arial" w:hAnsi="Arial" w:cs="Arial"/>
                <w:sz w:val="20"/>
                <w:szCs w:val="16"/>
              </w:rPr>
              <w:t>(Minutes)</w:t>
            </w:r>
          </w:p>
          <w:p w14:paraId="30885873"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p>
        </w:tc>
        <w:tc>
          <w:tcPr>
            <w:tcW w:w="2722" w:type="dxa"/>
            <w:tcBorders>
              <w:bottom w:val="single" w:sz="8" w:space="0" w:color="auto"/>
            </w:tcBorders>
            <w:vAlign w:val="center"/>
          </w:tcPr>
          <w:p w14:paraId="79B61242" w14:textId="77777777" w:rsidR="00295CEC" w:rsidRPr="00B3511C" w:rsidRDefault="00295CEC" w:rsidP="003E6597">
            <w:pPr>
              <w:numPr>
                <w:ilvl w:val="0"/>
                <w:numId w:val="8"/>
              </w:numPr>
              <w:spacing w:before="40" w:after="0" w:line="240" w:lineRule="auto"/>
              <w:rPr>
                <w:rFonts w:ascii="Arial" w:hAnsi="Arial" w:cs="Arial"/>
                <w:sz w:val="20"/>
                <w:szCs w:val="16"/>
              </w:rPr>
            </w:pPr>
            <w:r w:rsidRPr="00B3511C">
              <w:rPr>
                <w:rFonts w:ascii="Arial" w:hAnsi="Arial" w:cs="Arial"/>
                <w:sz w:val="20"/>
                <w:szCs w:val="16"/>
              </w:rPr>
              <w:t>Works Contract Coordination Meetings (Minutes)</w:t>
            </w:r>
          </w:p>
          <w:p w14:paraId="58E7700D" w14:textId="77777777" w:rsidR="00295CEC" w:rsidRPr="00490F22" w:rsidRDefault="00295CEC" w:rsidP="003E6597">
            <w:pPr>
              <w:numPr>
                <w:ilvl w:val="0"/>
                <w:numId w:val="8"/>
              </w:numPr>
              <w:spacing w:after="0" w:line="240" w:lineRule="auto"/>
              <w:rPr>
                <w:rFonts w:ascii="Arial" w:hAnsi="Arial" w:cs="Arial"/>
                <w:sz w:val="20"/>
                <w:szCs w:val="16"/>
                <w:lang w:val="pt-PT"/>
              </w:rPr>
            </w:pPr>
            <w:r w:rsidRPr="00B3511C">
              <w:rPr>
                <w:rFonts w:ascii="Arial" w:hAnsi="Arial" w:cs="Arial"/>
                <w:sz w:val="20"/>
                <w:szCs w:val="16"/>
                <w:lang w:val="pt-PT"/>
              </w:rPr>
              <w:t xml:space="preserve">Safety </w:t>
            </w:r>
            <w:proofErr w:type="spellStart"/>
            <w:r w:rsidRPr="00B3511C">
              <w:rPr>
                <w:rFonts w:ascii="Arial" w:hAnsi="Arial" w:cs="Arial"/>
                <w:sz w:val="20"/>
                <w:szCs w:val="16"/>
                <w:lang w:val="pt-PT"/>
              </w:rPr>
              <w:t>Coordination</w:t>
            </w:r>
            <w:proofErr w:type="spellEnd"/>
            <w:r w:rsidRPr="00B3511C">
              <w:rPr>
                <w:rFonts w:ascii="Arial" w:hAnsi="Arial" w:cs="Arial"/>
                <w:sz w:val="20"/>
                <w:szCs w:val="16"/>
                <w:lang w:val="pt-PT"/>
              </w:rPr>
              <w:t xml:space="preserve"> Meetings (Minutes)</w:t>
            </w:r>
          </w:p>
          <w:p w14:paraId="41C28926" w14:textId="77777777" w:rsidR="00295CEC" w:rsidRPr="00B3511C"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Safety Committee</w:t>
            </w:r>
          </w:p>
          <w:p w14:paraId="5F145C42"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(Minutes)</w:t>
            </w:r>
          </w:p>
          <w:p w14:paraId="2B242792" w14:textId="77777777" w:rsidR="00295CEC" w:rsidRPr="00490F22" w:rsidRDefault="00295CEC" w:rsidP="003E6597">
            <w:pPr>
              <w:numPr>
                <w:ilvl w:val="0"/>
                <w:numId w:val="8"/>
              </w:numPr>
              <w:spacing w:after="0" w:line="240" w:lineRule="auto"/>
              <w:rPr>
                <w:rFonts w:ascii="Arial" w:hAnsi="Arial" w:cs="Arial"/>
                <w:sz w:val="20"/>
                <w:szCs w:val="18"/>
              </w:rPr>
            </w:pPr>
            <w:r>
              <w:rPr>
                <w:rFonts w:ascii="Arial" w:hAnsi="Arial" w:cs="Arial"/>
                <w:sz w:val="20"/>
                <w:szCs w:val="16"/>
              </w:rPr>
              <w:t>Letter</w:t>
            </w:r>
            <w:r w:rsidRPr="00490F22">
              <w:rPr>
                <w:rFonts w:ascii="Arial" w:hAnsi="Arial" w:cs="Arial"/>
                <w:sz w:val="20"/>
                <w:szCs w:val="16"/>
              </w:rPr>
              <w:t xml:space="preserve"> / Fax</w:t>
            </w:r>
            <w:r w:rsidRPr="00490F22">
              <w:rPr>
                <w:rFonts w:ascii="Arial" w:hAnsi="Arial" w:cs="Arial"/>
                <w:sz w:val="20"/>
                <w:szCs w:val="18"/>
              </w:rPr>
              <w:t xml:space="preserve"> </w:t>
            </w:r>
          </w:p>
          <w:p w14:paraId="250ECC7B"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Works start information</w:t>
            </w:r>
          </w:p>
          <w:p w14:paraId="43C74640" w14:textId="77777777" w:rsidR="00295CEC" w:rsidRPr="00B3511C" w:rsidRDefault="00295CEC" w:rsidP="003E6597">
            <w:pPr>
              <w:numPr>
                <w:ilvl w:val="0"/>
                <w:numId w:val="8"/>
              </w:numPr>
              <w:spacing w:after="0" w:line="240" w:lineRule="auto"/>
              <w:rPr>
                <w:rFonts w:ascii="Arial" w:hAnsi="Arial" w:cs="Arial"/>
                <w:sz w:val="20"/>
                <w:szCs w:val="16"/>
                <w:lang w:val="pt-PT"/>
              </w:rPr>
            </w:pPr>
            <w:r w:rsidRPr="00B3511C">
              <w:rPr>
                <w:rFonts w:ascii="Arial" w:hAnsi="Arial" w:cs="Arial"/>
                <w:sz w:val="20"/>
                <w:szCs w:val="16"/>
                <w:lang w:val="pt-PT"/>
              </w:rPr>
              <w:t xml:space="preserve">Works </w:t>
            </w:r>
            <w:proofErr w:type="spellStart"/>
            <w:r w:rsidRPr="00B3511C">
              <w:rPr>
                <w:rFonts w:ascii="Arial" w:hAnsi="Arial" w:cs="Arial"/>
                <w:sz w:val="20"/>
                <w:szCs w:val="16"/>
                <w:lang w:val="pt-PT"/>
              </w:rPr>
              <w:t>Plan</w:t>
            </w:r>
            <w:proofErr w:type="spellEnd"/>
            <w:r w:rsidRPr="00B3511C">
              <w:rPr>
                <w:rFonts w:ascii="Arial" w:hAnsi="Arial" w:cs="Arial"/>
                <w:sz w:val="20"/>
                <w:szCs w:val="16"/>
                <w:lang w:val="pt-PT"/>
              </w:rPr>
              <w:t xml:space="preserve"> </w:t>
            </w:r>
          </w:p>
          <w:p w14:paraId="4EDEEE99" w14:textId="77777777" w:rsidR="00295CEC" w:rsidRPr="00490F22" w:rsidRDefault="00295CEC" w:rsidP="003E6597">
            <w:pPr>
              <w:numPr>
                <w:ilvl w:val="0"/>
                <w:numId w:val="8"/>
              </w:numPr>
              <w:spacing w:after="0" w:line="240" w:lineRule="auto"/>
              <w:rPr>
                <w:rFonts w:ascii="Arial" w:hAnsi="Arial" w:cs="Arial"/>
                <w:sz w:val="20"/>
                <w:szCs w:val="16"/>
              </w:rPr>
            </w:pPr>
            <w:r w:rsidRPr="00B3511C">
              <w:rPr>
                <w:rFonts w:ascii="Arial" w:hAnsi="Arial" w:cs="Arial"/>
                <w:sz w:val="20"/>
                <w:szCs w:val="16"/>
              </w:rPr>
              <w:t>Training and Information plans</w:t>
            </w:r>
            <w:r w:rsidRPr="00490F22">
              <w:rPr>
                <w:rFonts w:ascii="Arial" w:hAnsi="Arial" w:cs="Arial"/>
                <w:sz w:val="20"/>
                <w:szCs w:val="16"/>
              </w:rPr>
              <w:t xml:space="preserve"> </w:t>
            </w:r>
          </w:p>
          <w:p w14:paraId="59744C41" w14:textId="77777777" w:rsidR="00295CEC" w:rsidRPr="00B3511C" w:rsidRDefault="00295CEC" w:rsidP="003E6597">
            <w:pPr>
              <w:numPr>
                <w:ilvl w:val="0"/>
                <w:numId w:val="8"/>
              </w:numPr>
              <w:spacing w:after="0" w:line="240" w:lineRule="auto"/>
              <w:rPr>
                <w:rFonts w:ascii="Arial" w:hAnsi="Arial" w:cs="Arial"/>
                <w:sz w:val="20"/>
                <w:szCs w:val="16"/>
              </w:rPr>
            </w:pPr>
            <w:r>
              <w:rPr>
                <w:rFonts w:ascii="Arial" w:hAnsi="Arial" w:cs="Arial"/>
                <w:sz w:val="20"/>
                <w:szCs w:val="16"/>
              </w:rPr>
              <w:t>Monthly Safety Plans with:</w:t>
            </w:r>
          </w:p>
          <w:p w14:paraId="5D9E504C" w14:textId="77777777" w:rsidR="00295CEC" w:rsidRPr="00B3511C" w:rsidRDefault="00295CEC" w:rsidP="00295CEC">
            <w:pPr>
              <w:rPr>
                <w:rFonts w:ascii="Arial" w:hAnsi="Arial" w:cs="Arial"/>
                <w:i/>
                <w:iCs/>
                <w:sz w:val="20"/>
                <w:szCs w:val="16"/>
              </w:rPr>
            </w:pPr>
            <w:r w:rsidRPr="00B3511C">
              <w:rPr>
                <w:rFonts w:ascii="Arial" w:hAnsi="Arial" w:cs="Arial"/>
                <w:i/>
                <w:iCs/>
                <w:sz w:val="20"/>
                <w:szCs w:val="16"/>
              </w:rPr>
              <w:t>Monitoring of Health and Safety at Work and other annexes:</w:t>
            </w:r>
          </w:p>
        </w:tc>
        <w:tc>
          <w:tcPr>
            <w:tcW w:w="2778" w:type="dxa"/>
            <w:tcBorders>
              <w:bottom w:val="single" w:sz="8" w:space="0" w:color="auto"/>
            </w:tcBorders>
            <w:shd w:val="clear" w:color="auto" w:fill="C0C0C0"/>
            <w:vAlign w:val="center"/>
          </w:tcPr>
          <w:p w14:paraId="1D7B6906" w14:textId="77777777" w:rsidR="00295CEC" w:rsidRPr="00B3511C" w:rsidRDefault="00295CEC" w:rsidP="00295CEC">
            <w:pPr>
              <w:rPr>
                <w:rFonts w:ascii="Arial" w:hAnsi="Arial" w:cs="Arial"/>
                <w:sz w:val="20"/>
                <w:szCs w:val="18"/>
              </w:rPr>
            </w:pPr>
          </w:p>
        </w:tc>
      </w:tr>
    </w:tbl>
    <w:p w14:paraId="10D77AEF" w14:textId="77777777" w:rsidR="00295CEC" w:rsidRDefault="00295CEC" w:rsidP="00295CEC">
      <w:pPr>
        <w:pStyle w:val="Normalitlico"/>
        <w:spacing w:before="0"/>
        <w:rPr>
          <w:rFonts w:cs="Arial"/>
          <w:szCs w:val="20"/>
          <w:lang w:val="en-GB" w:eastAsia="pt-PT"/>
        </w:rPr>
      </w:pPr>
    </w:p>
    <w:p w14:paraId="3593E177" w14:textId="77777777" w:rsidR="00295CEC" w:rsidRPr="00B3511C" w:rsidRDefault="00295CEC" w:rsidP="00295CEC">
      <w:pPr>
        <w:pStyle w:val="Normalitlico"/>
        <w:spacing w:before="0"/>
        <w:rPr>
          <w:rFonts w:cs="Arial"/>
          <w:szCs w:val="20"/>
          <w:lang w:val="en-GB" w:eastAsia="pt-PT"/>
        </w:rPr>
      </w:pPr>
    </w:p>
    <w:p w14:paraId="053D6661" w14:textId="77777777" w:rsidR="00295CEC" w:rsidRPr="00B3511C" w:rsidRDefault="00295CEC" w:rsidP="00295CEC">
      <w:pPr>
        <w:spacing w:line="360" w:lineRule="auto"/>
        <w:jc w:val="both"/>
        <w:rPr>
          <w:rFonts w:ascii="Arial" w:hAnsi="Arial" w:cs="Arial"/>
          <w:sz w:val="20"/>
          <w:szCs w:val="20"/>
        </w:rPr>
      </w:pPr>
      <w:r w:rsidRPr="00B3511C">
        <w:rPr>
          <w:rFonts w:ascii="Arial" w:hAnsi="Arial" w:cs="Arial"/>
          <w:sz w:val="20"/>
          <w:szCs w:val="20"/>
        </w:rPr>
        <w:t>The Works Contract Coordination Meetings and the Safety Coordination Meetings shall be held on the dates and at the place to be arranged with the Client / Supervisors.</w:t>
      </w:r>
    </w:p>
    <w:p w14:paraId="1F8D4A0B" w14:textId="77777777" w:rsidR="00295CEC" w:rsidRDefault="00295CEC" w:rsidP="00295CEC">
      <w:pPr>
        <w:spacing w:line="360" w:lineRule="auto"/>
        <w:jc w:val="both"/>
        <w:rPr>
          <w:rFonts w:ascii="Arial" w:hAnsi="Arial" w:cs="Arial"/>
          <w:sz w:val="20"/>
          <w:szCs w:val="20"/>
        </w:rPr>
      </w:pPr>
    </w:p>
    <w:p w14:paraId="0A5E4152" w14:textId="77777777" w:rsidR="00295CEC" w:rsidRPr="00167E35" w:rsidRDefault="00295CEC" w:rsidP="00295CEC">
      <w:pPr>
        <w:spacing w:line="360" w:lineRule="auto"/>
        <w:jc w:val="both"/>
        <w:rPr>
          <w:rFonts w:ascii="Arial" w:hAnsi="Arial" w:cs="Arial"/>
          <w:sz w:val="20"/>
          <w:szCs w:val="20"/>
        </w:rPr>
      </w:pPr>
      <w:r w:rsidRPr="00167E35">
        <w:rPr>
          <w:rFonts w:ascii="Arial" w:hAnsi="Arial" w:cs="Arial"/>
          <w:sz w:val="20"/>
          <w:szCs w:val="20"/>
        </w:rPr>
        <w:lastRenderedPageBreak/>
        <w:t>In addition to the elements indicated in the previous table above, the Safety Office of the Implementing entity shall always have available for the consultation of the Supervisors/ Client all the records produced during the implementation of the HSP, to wit:</w:t>
      </w:r>
    </w:p>
    <w:p w14:paraId="5CFC988A" w14:textId="77777777" w:rsidR="00295CEC" w:rsidRDefault="00295CEC" w:rsidP="003E6597">
      <w:pPr>
        <w:numPr>
          <w:ilvl w:val="0"/>
          <w:numId w:val="9"/>
        </w:numPr>
        <w:spacing w:after="0" w:line="360" w:lineRule="auto"/>
        <w:ind w:left="357" w:hanging="357"/>
        <w:jc w:val="both"/>
        <w:rPr>
          <w:rFonts w:ascii="Arial" w:hAnsi="Arial" w:cs="Arial"/>
          <w:sz w:val="20"/>
          <w:szCs w:val="20"/>
        </w:rPr>
      </w:pPr>
      <w:r w:rsidRPr="00F17672">
        <w:rPr>
          <w:rFonts w:ascii="Arial" w:hAnsi="Arial" w:cs="Arial"/>
          <w:sz w:val="20"/>
          <w:szCs w:val="20"/>
        </w:rPr>
        <w:t xml:space="preserve">Records and summaries </w:t>
      </w:r>
      <w:r>
        <w:rPr>
          <w:rFonts w:ascii="Arial" w:hAnsi="Arial" w:cs="Arial"/>
          <w:sz w:val="20"/>
          <w:szCs w:val="20"/>
        </w:rPr>
        <w:t xml:space="preserve">Identification of Hazards, risk assessment and controls definition  </w:t>
      </w:r>
    </w:p>
    <w:p w14:paraId="6174D759" w14:textId="77777777" w:rsidR="00295CEC" w:rsidRPr="00A5243B" w:rsidRDefault="00295CEC" w:rsidP="003E6597">
      <w:pPr>
        <w:numPr>
          <w:ilvl w:val="0"/>
          <w:numId w:val="9"/>
        </w:numPr>
        <w:spacing w:after="0" w:line="360" w:lineRule="auto"/>
        <w:ind w:left="357" w:hanging="357"/>
        <w:jc w:val="both"/>
        <w:rPr>
          <w:rFonts w:ascii="Arial" w:hAnsi="Arial" w:cs="Arial"/>
          <w:sz w:val="20"/>
          <w:szCs w:val="20"/>
        </w:rPr>
      </w:pPr>
      <w:r w:rsidRPr="00A5243B">
        <w:rPr>
          <w:rFonts w:ascii="Arial" w:hAnsi="Arial" w:cs="Arial"/>
          <w:sz w:val="20"/>
          <w:szCs w:val="20"/>
        </w:rPr>
        <w:t>Hazards/Risk analyses per activities/equipment and Control Factors Assessments’);</w:t>
      </w:r>
    </w:p>
    <w:p w14:paraId="5A765CC7" w14:textId="77777777" w:rsidR="00295CEC" w:rsidRPr="00F17672" w:rsidRDefault="00295CEC" w:rsidP="003E6597">
      <w:pPr>
        <w:numPr>
          <w:ilvl w:val="0"/>
          <w:numId w:val="9"/>
        </w:numPr>
        <w:spacing w:after="0" w:line="360" w:lineRule="auto"/>
        <w:ind w:left="357" w:hanging="357"/>
        <w:jc w:val="both"/>
        <w:rPr>
          <w:rFonts w:ascii="Arial" w:hAnsi="Arial" w:cs="Arial"/>
          <w:sz w:val="20"/>
          <w:szCs w:val="20"/>
        </w:rPr>
      </w:pPr>
      <w:r w:rsidRPr="00F17672">
        <w:rPr>
          <w:rFonts w:ascii="Arial" w:hAnsi="Arial" w:cs="Arial"/>
          <w:sz w:val="20"/>
          <w:szCs w:val="20"/>
        </w:rPr>
        <w:t>of training and information actions;</w:t>
      </w:r>
    </w:p>
    <w:p w14:paraId="09D22A45" w14:textId="77777777" w:rsidR="00295CEC" w:rsidRPr="00490F22" w:rsidRDefault="00295CEC" w:rsidP="003E6597">
      <w:pPr>
        <w:numPr>
          <w:ilvl w:val="0"/>
          <w:numId w:val="9"/>
        </w:numPr>
        <w:spacing w:after="0" w:line="360" w:lineRule="auto"/>
        <w:ind w:left="357" w:hanging="357"/>
        <w:jc w:val="both"/>
        <w:rPr>
          <w:rFonts w:ascii="Arial" w:hAnsi="Arial" w:cs="Arial"/>
          <w:sz w:val="20"/>
          <w:szCs w:val="20"/>
        </w:rPr>
      </w:pPr>
      <w:r w:rsidRPr="00F17672">
        <w:rPr>
          <w:rFonts w:ascii="Arial" w:hAnsi="Arial" w:cs="Arial"/>
          <w:sz w:val="20"/>
          <w:szCs w:val="20"/>
        </w:rPr>
        <w:t>Companies’ procedures;</w:t>
      </w:r>
    </w:p>
    <w:p w14:paraId="5EAC42BA" w14:textId="77777777" w:rsidR="00295CEC" w:rsidRPr="00490F22" w:rsidRDefault="00295CEC" w:rsidP="003E6597">
      <w:pPr>
        <w:numPr>
          <w:ilvl w:val="0"/>
          <w:numId w:val="9"/>
        </w:numPr>
        <w:spacing w:after="0" w:line="360" w:lineRule="auto"/>
        <w:ind w:left="357" w:hanging="357"/>
        <w:jc w:val="both"/>
        <w:rPr>
          <w:rFonts w:ascii="Arial" w:hAnsi="Arial" w:cs="Arial"/>
          <w:sz w:val="20"/>
          <w:szCs w:val="20"/>
        </w:rPr>
      </w:pPr>
      <w:r w:rsidRPr="00F17672">
        <w:rPr>
          <w:rFonts w:ascii="Arial" w:hAnsi="Arial" w:cs="Arial"/>
          <w:sz w:val="20"/>
          <w:szCs w:val="20"/>
        </w:rPr>
        <w:t>Employees’ procedures;</w:t>
      </w:r>
    </w:p>
    <w:p w14:paraId="1188B31D" w14:textId="77777777" w:rsidR="00295CEC" w:rsidRPr="00490F22" w:rsidRDefault="00295CEC" w:rsidP="003E6597">
      <w:pPr>
        <w:numPr>
          <w:ilvl w:val="0"/>
          <w:numId w:val="9"/>
        </w:numPr>
        <w:spacing w:after="0" w:line="360" w:lineRule="auto"/>
        <w:ind w:left="357" w:hanging="357"/>
        <w:jc w:val="both"/>
        <w:rPr>
          <w:rFonts w:ascii="Arial" w:hAnsi="Arial" w:cs="Arial"/>
          <w:sz w:val="20"/>
          <w:szCs w:val="20"/>
        </w:rPr>
      </w:pPr>
      <w:r w:rsidRPr="00F17672">
        <w:rPr>
          <w:rFonts w:ascii="Arial" w:hAnsi="Arial" w:cs="Arial"/>
          <w:sz w:val="20"/>
          <w:szCs w:val="20"/>
        </w:rPr>
        <w:t>Equipment procedures;</w:t>
      </w:r>
    </w:p>
    <w:p w14:paraId="444C1555" w14:textId="77777777" w:rsidR="00295CEC" w:rsidRPr="00F17672" w:rsidRDefault="00295CEC" w:rsidP="003E6597">
      <w:pPr>
        <w:numPr>
          <w:ilvl w:val="0"/>
          <w:numId w:val="9"/>
        </w:numPr>
        <w:spacing w:after="0" w:line="360" w:lineRule="auto"/>
        <w:jc w:val="both"/>
        <w:rPr>
          <w:rFonts w:ascii="Arial" w:hAnsi="Arial" w:cs="Arial"/>
          <w:sz w:val="20"/>
          <w:szCs w:val="20"/>
        </w:rPr>
      </w:pPr>
      <w:r>
        <w:rPr>
          <w:rFonts w:ascii="Arial" w:hAnsi="Arial" w:cs="Arial"/>
          <w:sz w:val="20"/>
          <w:szCs w:val="20"/>
        </w:rPr>
        <w:t>S</w:t>
      </w:r>
      <w:r w:rsidRPr="00F17672">
        <w:rPr>
          <w:rFonts w:ascii="Arial" w:hAnsi="Arial" w:cs="Arial"/>
          <w:sz w:val="20"/>
          <w:szCs w:val="20"/>
        </w:rPr>
        <w:t>ummary files for product safety data.</w:t>
      </w:r>
    </w:p>
    <w:p w14:paraId="35DB47C1" w14:textId="77777777" w:rsidR="00295CEC" w:rsidRPr="00F17672" w:rsidRDefault="00295CEC" w:rsidP="00295CEC">
      <w:pPr>
        <w:spacing w:line="360" w:lineRule="auto"/>
        <w:jc w:val="both"/>
        <w:rPr>
          <w:rFonts w:ascii="Arial" w:hAnsi="Arial" w:cs="Arial"/>
          <w:sz w:val="20"/>
          <w:szCs w:val="20"/>
        </w:rPr>
      </w:pPr>
    </w:p>
    <w:p w14:paraId="385C83D7" w14:textId="77777777" w:rsidR="00295CEC" w:rsidRDefault="00295CEC" w:rsidP="00295CEC">
      <w:pPr>
        <w:spacing w:line="360" w:lineRule="auto"/>
        <w:jc w:val="both"/>
        <w:rPr>
          <w:rFonts w:ascii="Arial" w:hAnsi="Arial" w:cs="Arial"/>
          <w:sz w:val="20"/>
          <w:szCs w:val="20"/>
        </w:rPr>
      </w:pPr>
      <w:r w:rsidRPr="00F17672">
        <w:rPr>
          <w:rFonts w:ascii="Arial" w:hAnsi="Arial" w:cs="Arial"/>
          <w:sz w:val="20"/>
          <w:szCs w:val="20"/>
        </w:rPr>
        <w:t>The copies of these documents shall be supplied to the Supervisors whenever requested.</w:t>
      </w:r>
    </w:p>
    <w:p w14:paraId="6C7E7EEF" w14:textId="77777777" w:rsidR="00295CEC" w:rsidRPr="00F17672" w:rsidRDefault="00295CEC" w:rsidP="00295CEC">
      <w:pPr>
        <w:spacing w:line="360" w:lineRule="auto"/>
        <w:jc w:val="both"/>
        <w:rPr>
          <w:rFonts w:ascii="Arial" w:hAnsi="Arial" w:cs="Arial"/>
          <w:sz w:val="20"/>
        </w:rPr>
      </w:pPr>
    </w:p>
    <w:p w14:paraId="4BD87815"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bookmarkStart w:id="51" w:name="_Toc284836435"/>
      <w:bookmarkStart w:id="52" w:name="_Toc305529129"/>
      <w:bookmarkStart w:id="53" w:name="_Toc305663993"/>
      <w:bookmarkStart w:id="54" w:name="_Toc305680837"/>
      <w:r w:rsidRPr="00565362">
        <w:rPr>
          <w:bCs/>
          <w:color w:val="000000"/>
          <w:sz w:val="20"/>
          <w:u w:val="single"/>
          <w:lang w:val="en-US"/>
        </w:rPr>
        <w:t>MEANS OF SUPPORT FOR THE CIRCULATION OF INFORMATION</w:t>
      </w:r>
      <w:bookmarkEnd w:id="51"/>
      <w:bookmarkEnd w:id="52"/>
      <w:bookmarkEnd w:id="53"/>
      <w:bookmarkEnd w:id="54"/>
    </w:p>
    <w:p w14:paraId="4A839A2A" w14:textId="77777777" w:rsidR="00295CEC" w:rsidRPr="00F17672" w:rsidRDefault="00295CEC" w:rsidP="00295CEC">
      <w:pPr>
        <w:pStyle w:val="Normalitlico"/>
        <w:spacing w:before="0"/>
        <w:rPr>
          <w:rFonts w:cs="Arial"/>
          <w:szCs w:val="22"/>
          <w:lang w:val="en-GB" w:eastAsia="pt-PT"/>
        </w:rPr>
      </w:pPr>
    </w:p>
    <w:p w14:paraId="35BE239C" w14:textId="77777777" w:rsidR="00295CEC" w:rsidRPr="00F17672" w:rsidRDefault="00295CEC" w:rsidP="00295CEC">
      <w:pPr>
        <w:spacing w:line="360" w:lineRule="auto"/>
        <w:jc w:val="both"/>
        <w:rPr>
          <w:rFonts w:ascii="Arial" w:hAnsi="Arial" w:cs="Arial"/>
          <w:sz w:val="20"/>
        </w:rPr>
      </w:pPr>
      <w:r w:rsidRPr="00F17672">
        <w:rPr>
          <w:rFonts w:ascii="Arial" w:hAnsi="Arial" w:cs="Arial"/>
          <w:sz w:val="20"/>
        </w:rPr>
        <w:t>Information shall circulate via the following supports/means:</w:t>
      </w:r>
    </w:p>
    <w:p w14:paraId="5A68F628" w14:textId="77777777" w:rsidR="00295CEC" w:rsidRPr="00F17672" w:rsidRDefault="00295CEC" w:rsidP="003E6597">
      <w:pPr>
        <w:numPr>
          <w:ilvl w:val="0"/>
          <w:numId w:val="2"/>
        </w:numPr>
        <w:spacing w:after="0" w:line="360" w:lineRule="auto"/>
        <w:ind w:left="538" w:hanging="181"/>
        <w:jc w:val="both"/>
        <w:rPr>
          <w:rFonts w:ascii="Arial" w:hAnsi="Arial" w:cs="Arial"/>
          <w:sz w:val="20"/>
        </w:rPr>
      </w:pPr>
      <w:r w:rsidRPr="00F17672">
        <w:rPr>
          <w:rFonts w:ascii="Arial" w:hAnsi="Arial" w:cs="Arial"/>
          <w:sz w:val="20"/>
        </w:rPr>
        <w:t>Written - formal and informal by way of conventional means of communication, seeing to their registration and filing at the works site, bearing in mind that the electronic message is only regarded as an informal means of communication.</w:t>
      </w:r>
    </w:p>
    <w:p w14:paraId="07B8383F" w14:textId="77777777" w:rsidR="00295CEC" w:rsidRPr="00F17672" w:rsidRDefault="00295CEC" w:rsidP="003E6597">
      <w:pPr>
        <w:numPr>
          <w:ilvl w:val="0"/>
          <w:numId w:val="2"/>
        </w:numPr>
        <w:spacing w:after="0" w:line="360" w:lineRule="auto"/>
        <w:ind w:left="538" w:hanging="181"/>
        <w:jc w:val="both"/>
        <w:rPr>
          <w:rFonts w:ascii="Arial" w:hAnsi="Arial" w:cs="Arial"/>
          <w:sz w:val="20"/>
        </w:rPr>
      </w:pPr>
      <w:r w:rsidRPr="00F17672">
        <w:rPr>
          <w:rFonts w:ascii="Arial" w:hAnsi="Arial" w:cs="Arial"/>
          <w:sz w:val="20"/>
        </w:rPr>
        <w:t>Written/ Pictographic – by displaying posters, building site ground plans, pamphlets, convening notices, warnings, miscellaneous information.</w:t>
      </w:r>
    </w:p>
    <w:p w14:paraId="415288F3" w14:textId="77777777" w:rsidR="00295CEC" w:rsidRPr="00224761" w:rsidRDefault="00295CEC" w:rsidP="003E6597">
      <w:pPr>
        <w:numPr>
          <w:ilvl w:val="0"/>
          <w:numId w:val="2"/>
        </w:numPr>
        <w:spacing w:after="0" w:line="360" w:lineRule="auto"/>
        <w:ind w:left="538" w:hanging="181"/>
        <w:jc w:val="both"/>
        <w:rPr>
          <w:rFonts w:ascii="Arial" w:hAnsi="Arial" w:cs="Arial"/>
          <w:sz w:val="20"/>
        </w:rPr>
      </w:pPr>
      <w:r w:rsidRPr="00224761">
        <w:rPr>
          <w:rFonts w:ascii="Arial" w:hAnsi="Arial" w:cs="Arial"/>
          <w:sz w:val="20"/>
        </w:rPr>
        <w:t xml:space="preserve">Verbal, </w:t>
      </w:r>
      <w:proofErr w:type="spellStart"/>
      <w:r w:rsidRPr="00224761">
        <w:rPr>
          <w:rFonts w:ascii="Arial" w:hAnsi="Arial" w:cs="Arial"/>
          <w:sz w:val="20"/>
        </w:rPr>
        <w:t>gestual</w:t>
      </w:r>
      <w:proofErr w:type="spellEnd"/>
      <w:r w:rsidRPr="00224761">
        <w:rPr>
          <w:rFonts w:ascii="Arial" w:hAnsi="Arial" w:cs="Arial"/>
          <w:sz w:val="20"/>
        </w:rPr>
        <w:t xml:space="preserve"> and sound – direct instructions, in the main on the works fronts</w:t>
      </w:r>
    </w:p>
    <w:p w14:paraId="165CB7BC" w14:textId="77777777" w:rsidR="00295CEC" w:rsidRDefault="00295CEC" w:rsidP="00295CEC">
      <w:pPr>
        <w:spacing w:line="360" w:lineRule="auto"/>
        <w:jc w:val="both"/>
        <w:rPr>
          <w:rFonts w:ascii="Arial" w:hAnsi="Arial" w:cs="Arial"/>
          <w:sz w:val="20"/>
        </w:rPr>
      </w:pPr>
    </w:p>
    <w:p w14:paraId="7E015885" w14:textId="77777777" w:rsidR="00295CEC" w:rsidRPr="00B24233" w:rsidRDefault="00295CEC" w:rsidP="00295CEC">
      <w:pPr>
        <w:spacing w:line="360" w:lineRule="auto"/>
        <w:jc w:val="both"/>
        <w:rPr>
          <w:rFonts w:ascii="Arial" w:hAnsi="Arial" w:cs="Arial"/>
          <w:sz w:val="20"/>
        </w:rPr>
      </w:pPr>
    </w:p>
    <w:p w14:paraId="14ADF37C" w14:textId="77777777" w:rsidR="00295CEC" w:rsidRPr="00B24233" w:rsidRDefault="00295CEC" w:rsidP="003E6597">
      <w:pPr>
        <w:numPr>
          <w:ilvl w:val="0"/>
          <w:numId w:val="6"/>
        </w:numPr>
        <w:spacing w:after="0" w:line="360" w:lineRule="auto"/>
        <w:jc w:val="both"/>
        <w:outlineLvl w:val="0"/>
        <w:rPr>
          <w:rFonts w:ascii="Arial" w:hAnsi="Arial" w:cs="Arial"/>
          <w:b/>
          <w:bCs/>
          <w:caps/>
          <w:lang w:eastAsia="pt-PT"/>
        </w:rPr>
      </w:pPr>
      <w:bookmarkStart w:id="55" w:name="_Toc284836436"/>
      <w:bookmarkStart w:id="56" w:name="_Toc305529130"/>
      <w:bookmarkStart w:id="57" w:name="_Toc305663994"/>
      <w:bookmarkStart w:id="58" w:name="_Toc305680838"/>
      <w:r w:rsidRPr="00B24233">
        <w:rPr>
          <w:rFonts w:ascii="Arial" w:hAnsi="Arial" w:cs="Arial"/>
          <w:b/>
          <w:bCs/>
          <w:caps/>
          <w:lang w:eastAsia="pt-PT"/>
        </w:rPr>
        <w:t>CONTROL OF SUBCONTRACTORS AND SUCCESSIVE SUBCONTRACTING CHAIN</w:t>
      </w:r>
      <w:bookmarkEnd w:id="55"/>
      <w:bookmarkEnd w:id="56"/>
      <w:bookmarkEnd w:id="57"/>
      <w:bookmarkEnd w:id="58"/>
    </w:p>
    <w:p w14:paraId="7062979D" w14:textId="77777777" w:rsidR="00295CEC" w:rsidRPr="00F17672" w:rsidRDefault="00295CEC" w:rsidP="00295CEC">
      <w:pPr>
        <w:pStyle w:val="Normalitlico"/>
        <w:spacing w:before="0"/>
        <w:rPr>
          <w:rFonts w:cs="Arial"/>
          <w:b/>
          <w:bCs/>
          <w:caps/>
          <w:szCs w:val="22"/>
          <w:lang w:val="en-GB" w:eastAsia="pt-PT"/>
        </w:rPr>
      </w:pPr>
    </w:p>
    <w:p w14:paraId="115F4B63"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59" w:name="_Toc284836437"/>
      <w:bookmarkStart w:id="60" w:name="_Toc305529131"/>
      <w:bookmarkStart w:id="61" w:name="_Toc305663995"/>
      <w:bookmarkStart w:id="62" w:name="_Toc305680839"/>
      <w:r w:rsidRPr="00F627A5">
        <w:rPr>
          <w:bCs/>
          <w:sz w:val="20"/>
          <w:szCs w:val="22"/>
          <w:lang w:val="en-US"/>
        </w:rPr>
        <w:t>Restrictions on the selection of Subcontractors/free-lance workers, Suppliers of Materials and Work Equipment and their control</w:t>
      </w:r>
      <w:bookmarkEnd w:id="59"/>
      <w:bookmarkEnd w:id="60"/>
      <w:bookmarkEnd w:id="61"/>
      <w:bookmarkEnd w:id="62"/>
    </w:p>
    <w:p w14:paraId="0FDBD76E" w14:textId="77777777" w:rsidR="00295CEC" w:rsidRPr="00F17672" w:rsidRDefault="00295CEC" w:rsidP="00295CEC">
      <w:pPr>
        <w:spacing w:line="360" w:lineRule="auto"/>
        <w:jc w:val="both"/>
        <w:rPr>
          <w:rFonts w:ascii="Arial" w:hAnsi="Arial" w:cs="Arial"/>
          <w:sz w:val="20"/>
          <w:szCs w:val="20"/>
        </w:rPr>
      </w:pPr>
    </w:p>
    <w:p w14:paraId="7FE44EDB" w14:textId="3352D64C" w:rsidR="00295CEC" w:rsidRPr="00F17672" w:rsidRDefault="00295CEC" w:rsidP="00295CEC">
      <w:pPr>
        <w:spacing w:line="360" w:lineRule="auto"/>
        <w:jc w:val="both"/>
        <w:rPr>
          <w:rFonts w:ascii="Arial" w:hAnsi="Arial" w:cs="Arial"/>
          <w:sz w:val="20"/>
          <w:szCs w:val="20"/>
        </w:rPr>
      </w:pPr>
      <w:r w:rsidRPr="00F17672">
        <w:rPr>
          <w:rFonts w:ascii="Arial" w:hAnsi="Arial" w:cs="Arial"/>
          <w:sz w:val="20"/>
          <w:szCs w:val="20"/>
        </w:rPr>
        <w:t>The present chapter sets out to provide a brief description of the constraints on the selection of subcontractors, free-lance workers, suppliers of materials and work equipment in accordance with that stipulated in the Quality Syste</w:t>
      </w:r>
      <w:r>
        <w:rPr>
          <w:rFonts w:ascii="Arial" w:hAnsi="Arial" w:cs="Arial"/>
          <w:sz w:val="20"/>
          <w:szCs w:val="20"/>
        </w:rPr>
        <w:t>m implemented at Contractor</w:t>
      </w:r>
      <w:r w:rsidRPr="00F17672">
        <w:rPr>
          <w:rFonts w:ascii="Arial" w:hAnsi="Arial" w:cs="Arial"/>
          <w:sz w:val="20"/>
          <w:szCs w:val="20"/>
        </w:rPr>
        <w:t xml:space="preserve"> and on the control of documentation deriving from the latter.</w:t>
      </w:r>
    </w:p>
    <w:p w14:paraId="74B214BA" w14:textId="77777777" w:rsidR="00295CEC" w:rsidRPr="00F17672" w:rsidRDefault="00295CEC" w:rsidP="00295CEC">
      <w:pPr>
        <w:spacing w:line="360" w:lineRule="auto"/>
        <w:jc w:val="both"/>
        <w:rPr>
          <w:rFonts w:ascii="Arial" w:hAnsi="Arial" w:cs="Arial"/>
          <w:sz w:val="20"/>
          <w:szCs w:val="20"/>
        </w:rPr>
      </w:pPr>
    </w:p>
    <w:p w14:paraId="6ED2166F"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bookmarkStart w:id="63" w:name="_Toc284836438"/>
      <w:bookmarkStart w:id="64" w:name="_Toc305529132"/>
      <w:bookmarkStart w:id="65" w:name="_Toc305663996"/>
      <w:bookmarkStart w:id="66" w:name="_Toc305680840"/>
      <w:r w:rsidRPr="00565362">
        <w:rPr>
          <w:bCs/>
          <w:color w:val="000000"/>
          <w:sz w:val="20"/>
          <w:u w:val="single"/>
          <w:lang w:val="en-US"/>
        </w:rPr>
        <w:t>SELECTION OF SUBCONTRACTORS AND FREE-LANCE WORKERS</w:t>
      </w:r>
      <w:bookmarkEnd w:id="63"/>
      <w:bookmarkEnd w:id="64"/>
      <w:bookmarkEnd w:id="65"/>
      <w:bookmarkEnd w:id="66"/>
    </w:p>
    <w:p w14:paraId="0CB38BB3" w14:textId="77777777" w:rsidR="00295CEC" w:rsidRPr="00F17672" w:rsidRDefault="00295CEC" w:rsidP="00295CEC">
      <w:pPr>
        <w:spacing w:line="360" w:lineRule="auto"/>
        <w:jc w:val="both"/>
        <w:rPr>
          <w:rFonts w:ascii="Arial" w:hAnsi="Arial" w:cs="Arial"/>
          <w:sz w:val="20"/>
          <w:szCs w:val="20"/>
        </w:rPr>
      </w:pPr>
    </w:p>
    <w:p w14:paraId="5F0310BE" w14:textId="77777777" w:rsidR="00295CEC" w:rsidRPr="00F17672" w:rsidRDefault="00295CEC" w:rsidP="00295CEC">
      <w:pPr>
        <w:spacing w:line="360" w:lineRule="auto"/>
        <w:jc w:val="both"/>
        <w:rPr>
          <w:rFonts w:ascii="Arial" w:hAnsi="Arial" w:cs="Arial"/>
          <w:sz w:val="20"/>
          <w:szCs w:val="20"/>
        </w:rPr>
      </w:pPr>
      <w:r w:rsidRPr="00F17672">
        <w:rPr>
          <w:rFonts w:ascii="Arial" w:hAnsi="Arial" w:cs="Arial"/>
          <w:sz w:val="20"/>
          <w:szCs w:val="20"/>
        </w:rPr>
        <w:t>When selecting subcontractors and free-lance workers for this works contract, the same principles were followed as are explained in the point regarding the selection of suppliers of materials and work equipment plus the following aspects, deemed as potentially restricting their performance in the works as regards prevention and safety:</w:t>
      </w:r>
    </w:p>
    <w:p w14:paraId="13A62424" w14:textId="77777777" w:rsidR="00295CEC" w:rsidRPr="00F17672" w:rsidRDefault="00295CEC" w:rsidP="003E6597">
      <w:pPr>
        <w:numPr>
          <w:ilvl w:val="0"/>
          <w:numId w:val="18"/>
        </w:numPr>
        <w:spacing w:after="0" w:line="360" w:lineRule="auto"/>
        <w:jc w:val="both"/>
        <w:rPr>
          <w:rFonts w:ascii="Arial" w:hAnsi="Arial" w:cs="Arial"/>
          <w:sz w:val="20"/>
          <w:szCs w:val="20"/>
        </w:rPr>
      </w:pPr>
      <w:r w:rsidRPr="00F17672">
        <w:rPr>
          <w:rFonts w:ascii="Arial" w:hAnsi="Arial" w:cs="Arial"/>
          <w:sz w:val="20"/>
          <w:szCs w:val="20"/>
        </w:rPr>
        <w:t xml:space="preserve">Technical </w:t>
      </w:r>
      <w:proofErr w:type="gramStart"/>
      <w:r w:rsidRPr="00F17672">
        <w:rPr>
          <w:rFonts w:ascii="Arial" w:hAnsi="Arial" w:cs="Arial"/>
          <w:sz w:val="20"/>
          <w:szCs w:val="20"/>
        </w:rPr>
        <w:t>Staff  on</w:t>
      </w:r>
      <w:proofErr w:type="gramEnd"/>
      <w:r w:rsidRPr="00F17672">
        <w:rPr>
          <w:rFonts w:ascii="Arial" w:hAnsi="Arial" w:cs="Arial"/>
          <w:sz w:val="20"/>
          <w:szCs w:val="20"/>
        </w:rPr>
        <w:t xml:space="preserve"> the Company Works site;</w:t>
      </w:r>
    </w:p>
    <w:p w14:paraId="67C527C2" w14:textId="77777777" w:rsidR="00295CEC" w:rsidRPr="00C975A7" w:rsidRDefault="00295CEC" w:rsidP="003E6597">
      <w:pPr>
        <w:numPr>
          <w:ilvl w:val="0"/>
          <w:numId w:val="18"/>
        </w:numPr>
        <w:spacing w:after="0" w:line="360" w:lineRule="auto"/>
        <w:jc w:val="both"/>
        <w:rPr>
          <w:rFonts w:ascii="Arial" w:hAnsi="Arial" w:cs="Arial"/>
          <w:sz w:val="20"/>
          <w:szCs w:val="20"/>
        </w:rPr>
      </w:pPr>
      <w:r w:rsidRPr="00C975A7">
        <w:rPr>
          <w:rFonts w:ascii="Arial" w:hAnsi="Arial" w:cs="Arial"/>
          <w:sz w:val="20"/>
          <w:szCs w:val="20"/>
        </w:rPr>
        <w:t>Experience of the implementation of works of the same nature;</w:t>
      </w:r>
    </w:p>
    <w:p w14:paraId="11931D8A" w14:textId="77777777" w:rsidR="00295CEC" w:rsidRPr="00F17672" w:rsidRDefault="00295CEC" w:rsidP="003E6597">
      <w:pPr>
        <w:numPr>
          <w:ilvl w:val="0"/>
          <w:numId w:val="18"/>
        </w:numPr>
        <w:spacing w:after="0" w:line="360" w:lineRule="auto"/>
        <w:jc w:val="both"/>
        <w:rPr>
          <w:rFonts w:ascii="Arial" w:hAnsi="Arial" w:cs="Arial"/>
          <w:sz w:val="20"/>
          <w:szCs w:val="20"/>
          <w:lang w:val="pt-PT"/>
        </w:rPr>
      </w:pPr>
      <w:proofErr w:type="spellStart"/>
      <w:r w:rsidRPr="00F17672">
        <w:rPr>
          <w:rFonts w:ascii="Arial" w:hAnsi="Arial" w:cs="Arial"/>
          <w:sz w:val="20"/>
          <w:szCs w:val="20"/>
          <w:lang w:val="pt-PT"/>
        </w:rPr>
        <w:t>Accident</w:t>
      </w:r>
      <w:proofErr w:type="spellEnd"/>
      <w:r w:rsidRPr="00F17672">
        <w:rPr>
          <w:rFonts w:ascii="Arial" w:hAnsi="Arial" w:cs="Arial"/>
          <w:sz w:val="20"/>
          <w:szCs w:val="20"/>
          <w:lang w:val="pt-PT"/>
        </w:rPr>
        <w:t xml:space="preserve"> rates;</w:t>
      </w:r>
    </w:p>
    <w:p w14:paraId="53E0E55D" w14:textId="77777777" w:rsidR="00295CEC" w:rsidRPr="00C975A7" w:rsidRDefault="00295CEC" w:rsidP="003E6597">
      <w:pPr>
        <w:numPr>
          <w:ilvl w:val="0"/>
          <w:numId w:val="18"/>
        </w:numPr>
        <w:spacing w:after="0" w:line="360" w:lineRule="auto"/>
        <w:jc w:val="both"/>
        <w:rPr>
          <w:rFonts w:ascii="Arial" w:hAnsi="Arial" w:cs="Arial"/>
          <w:sz w:val="20"/>
          <w:szCs w:val="20"/>
        </w:rPr>
      </w:pPr>
      <w:r w:rsidRPr="00C975A7">
        <w:rPr>
          <w:rFonts w:ascii="Arial" w:hAnsi="Arial" w:cs="Arial"/>
          <w:sz w:val="20"/>
          <w:szCs w:val="20"/>
        </w:rPr>
        <w:t>Updating of the Equipment possessed.</w:t>
      </w:r>
    </w:p>
    <w:p w14:paraId="75CBFD65" w14:textId="77777777" w:rsidR="00295CEC" w:rsidRPr="00F17672" w:rsidRDefault="00295CEC" w:rsidP="00295CEC">
      <w:pPr>
        <w:pStyle w:val="Normalitlico"/>
        <w:spacing w:before="0"/>
        <w:rPr>
          <w:rFonts w:cs="Arial"/>
          <w:szCs w:val="20"/>
          <w:lang w:val="en-GB"/>
        </w:rPr>
      </w:pPr>
    </w:p>
    <w:p w14:paraId="2DC4F903" w14:textId="290DE772" w:rsidR="00295CEC" w:rsidRDefault="00295CEC" w:rsidP="00295CEC">
      <w:pPr>
        <w:spacing w:line="360" w:lineRule="auto"/>
        <w:jc w:val="both"/>
        <w:rPr>
          <w:rFonts w:ascii="Arial" w:hAnsi="Arial" w:cs="Arial"/>
          <w:sz w:val="20"/>
          <w:szCs w:val="20"/>
        </w:rPr>
      </w:pPr>
      <w:r w:rsidRPr="00F17672">
        <w:rPr>
          <w:rFonts w:ascii="Arial" w:hAnsi="Arial" w:cs="Arial"/>
          <w:sz w:val="20"/>
          <w:szCs w:val="20"/>
        </w:rPr>
        <w:t>Further to verification of these principles, a consultation is also carried out of awards already</w:t>
      </w:r>
      <w:r>
        <w:rPr>
          <w:rFonts w:ascii="Arial" w:hAnsi="Arial" w:cs="Arial"/>
          <w:sz w:val="20"/>
          <w:szCs w:val="20"/>
        </w:rPr>
        <w:t xml:space="preserve"> registered with Contractor</w:t>
      </w:r>
      <w:r w:rsidRPr="00F17672">
        <w:rPr>
          <w:rFonts w:ascii="Arial" w:hAnsi="Arial" w:cs="Arial"/>
          <w:sz w:val="20"/>
          <w:szCs w:val="20"/>
        </w:rPr>
        <w:t>, with a view to identifying any "bottlenecks" in the response capacity of the subcontractor which may bring about a possible reduction in the general performance levels and particularly as relates to prevention and safety.</w:t>
      </w:r>
    </w:p>
    <w:p w14:paraId="2A1A369D" w14:textId="77777777" w:rsidR="00295CEC" w:rsidRPr="00F17672" w:rsidRDefault="00295CEC" w:rsidP="00295CEC">
      <w:pPr>
        <w:spacing w:line="360" w:lineRule="auto"/>
        <w:jc w:val="both"/>
        <w:rPr>
          <w:rFonts w:ascii="Arial" w:hAnsi="Arial" w:cs="Arial"/>
          <w:sz w:val="20"/>
          <w:szCs w:val="20"/>
        </w:rPr>
      </w:pPr>
    </w:p>
    <w:p w14:paraId="4AADF2BC"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bookmarkStart w:id="67" w:name="_Toc284836439"/>
      <w:bookmarkStart w:id="68" w:name="_Toc305529133"/>
      <w:bookmarkStart w:id="69" w:name="_Toc305663997"/>
      <w:bookmarkStart w:id="70" w:name="_Toc305680841"/>
      <w:r w:rsidRPr="00565362">
        <w:rPr>
          <w:bCs/>
          <w:color w:val="000000"/>
          <w:sz w:val="20"/>
          <w:u w:val="single"/>
          <w:lang w:val="en-US"/>
        </w:rPr>
        <w:t>SELECTION OF SUPPLIERS OF MATERIALS AND WORK EQUIPMENT</w:t>
      </w:r>
      <w:bookmarkEnd w:id="67"/>
      <w:bookmarkEnd w:id="68"/>
      <w:bookmarkEnd w:id="69"/>
      <w:bookmarkEnd w:id="70"/>
    </w:p>
    <w:p w14:paraId="0E45FE00" w14:textId="77777777" w:rsidR="00295CEC" w:rsidRPr="00F17672" w:rsidRDefault="00295CEC" w:rsidP="00295CEC">
      <w:pPr>
        <w:spacing w:line="360" w:lineRule="auto"/>
        <w:jc w:val="both"/>
        <w:rPr>
          <w:rFonts w:ascii="Arial" w:hAnsi="Arial" w:cs="Arial"/>
          <w:sz w:val="20"/>
          <w:szCs w:val="20"/>
        </w:rPr>
      </w:pPr>
    </w:p>
    <w:p w14:paraId="2E2E0876" w14:textId="39D55B9D" w:rsidR="00295CEC" w:rsidRPr="00F17672" w:rsidRDefault="00295CEC" w:rsidP="00295CEC">
      <w:pPr>
        <w:spacing w:line="360" w:lineRule="auto"/>
        <w:jc w:val="both"/>
        <w:rPr>
          <w:rFonts w:ascii="Arial" w:hAnsi="Arial" w:cs="Arial"/>
          <w:sz w:val="20"/>
          <w:szCs w:val="20"/>
        </w:rPr>
      </w:pPr>
      <w:r w:rsidRPr="00F17672">
        <w:rPr>
          <w:rFonts w:ascii="Arial" w:hAnsi="Arial" w:cs="Arial"/>
          <w:sz w:val="20"/>
          <w:szCs w:val="20"/>
        </w:rPr>
        <w:t>In the consultation and selection of suppliers, priority is given to suppliers contained in the Book of Suppliers/ Providers of Services of the Q</w:t>
      </w:r>
      <w:r>
        <w:rPr>
          <w:rFonts w:ascii="Arial" w:hAnsi="Arial" w:cs="Arial"/>
          <w:sz w:val="20"/>
          <w:szCs w:val="20"/>
        </w:rPr>
        <w:t>uality System of Contractor</w:t>
      </w:r>
      <w:r w:rsidRPr="00F17672">
        <w:rPr>
          <w:rFonts w:ascii="Arial" w:hAnsi="Arial" w:cs="Arial"/>
          <w:sz w:val="20"/>
          <w:szCs w:val="20"/>
        </w:rPr>
        <w:t>, in other words, those suppliers that attain the quality levels required by the procedure relating to the qualification and assessment of suppliers and subcontractors.</w:t>
      </w:r>
    </w:p>
    <w:p w14:paraId="37077521" w14:textId="77777777" w:rsidR="00295CEC" w:rsidRPr="00F17672" w:rsidRDefault="00295CEC" w:rsidP="00295CEC">
      <w:pPr>
        <w:spacing w:line="360" w:lineRule="auto"/>
        <w:jc w:val="both"/>
        <w:rPr>
          <w:rFonts w:ascii="Arial" w:hAnsi="Arial" w:cs="Arial"/>
          <w:sz w:val="20"/>
          <w:szCs w:val="20"/>
        </w:rPr>
      </w:pPr>
    </w:p>
    <w:p w14:paraId="342539CC" w14:textId="2C19FB6C" w:rsidR="00295CEC" w:rsidRDefault="00295CEC" w:rsidP="00295CEC">
      <w:pPr>
        <w:spacing w:line="360" w:lineRule="auto"/>
        <w:jc w:val="both"/>
        <w:rPr>
          <w:rFonts w:ascii="Arial" w:hAnsi="Arial" w:cs="Arial"/>
          <w:sz w:val="20"/>
          <w:szCs w:val="20"/>
        </w:rPr>
      </w:pPr>
      <w:r w:rsidRPr="00F17672">
        <w:rPr>
          <w:rFonts w:ascii="Arial" w:hAnsi="Arial" w:cs="Arial"/>
          <w:sz w:val="20"/>
          <w:szCs w:val="20"/>
        </w:rPr>
        <w:t>This procedure of the Q</w:t>
      </w:r>
      <w:r>
        <w:rPr>
          <w:rFonts w:ascii="Arial" w:hAnsi="Arial" w:cs="Arial"/>
          <w:sz w:val="20"/>
          <w:szCs w:val="20"/>
        </w:rPr>
        <w:t>uality System of Contractor</w:t>
      </w:r>
      <w:r w:rsidRPr="00F17672">
        <w:rPr>
          <w:rFonts w:ascii="Arial" w:hAnsi="Arial" w:cs="Arial"/>
          <w:sz w:val="20"/>
          <w:szCs w:val="20"/>
        </w:rPr>
        <w:t xml:space="preserve"> evaluates quality in terms of the speed of supply, an economic assessment, the response to the implementation requirements, term for completion and performance in the context of works safety and prevention</w:t>
      </w:r>
      <w:r>
        <w:rPr>
          <w:rFonts w:ascii="Arial" w:hAnsi="Arial" w:cs="Arial"/>
          <w:sz w:val="20"/>
          <w:szCs w:val="20"/>
        </w:rPr>
        <w:t>.</w:t>
      </w:r>
    </w:p>
    <w:p w14:paraId="1327138A" w14:textId="77777777" w:rsidR="00295CEC" w:rsidRPr="00A50F67" w:rsidRDefault="00295CEC" w:rsidP="00295CEC">
      <w:pPr>
        <w:spacing w:line="360" w:lineRule="auto"/>
        <w:jc w:val="both"/>
        <w:rPr>
          <w:rFonts w:ascii="Arial" w:hAnsi="Arial" w:cs="Arial"/>
          <w:bCs/>
          <w:sz w:val="20"/>
        </w:rPr>
      </w:pPr>
    </w:p>
    <w:p w14:paraId="5D255319"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bookmarkStart w:id="71" w:name="_Toc284836440"/>
      <w:bookmarkStart w:id="72" w:name="_Toc305529134"/>
      <w:bookmarkStart w:id="73" w:name="_Toc305663998"/>
      <w:bookmarkStart w:id="74" w:name="_Toc305680842"/>
      <w:r w:rsidRPr="00565362">
        <w:rPr>
          <w:bCs/>
          <w:color w:val="000000"/>
          <w:sz w:val="20"/>
          <w:u w:val="single"/>
          <w:lang w:val="en-US"/>
        </w:rPr>
        <w:lastRenderedPageBreak/>
        <w:t>CONTROL OF THE DOCUMENTATION OF THE SUBCONTRACTING CHAIN</w:t>
      </w:r>
      <w:bookmarkEnd w:id="71"/>
      <w:bookmarkEnd w:id="72"/>
      <w:bookmarkEnd w:id="73"/>
      <w:bookmarkEnd w:id="74"/>
    </w:p>
    <w:p w14:paraId="7BF1C83C" w14:textId="57D7E060" w:rsidR="00295CEC" w:rsidRDefault="00295CEC" w:rsidP="00295CEC">
      <w:pPr>
        <w:shd w:val="clear" w:color="auto" w:fill="FFFFFF"/>
        <w:spacing w:before="374" w:line="341" w:lineRule="exact"/>
        <w:ind w:left="110" w:right="149"/>
        <w:jc w:val="both"/>
        <w:rPr>
          <w:rFonts w:ascii="Arial" w:hAnsi="Arial" w:cs="Arial"/>
          <w:b/>
          <w:color w:val="000000"/>
          <w:sz w:val="20"/>
          <w:szCs w:val="20"/>
          <w:lang w:eastAsia="pt-PT"/>
        </w:rPr>
      </w:pPr>
      <w:r>
        <w:rPr>
          <w:rFonts w:ascii="Arial" w:hAnsi="Arial" w:cs="Arial"/>
          <w:color w:val="000000"/>
          <w:sz w:val="20"/>
          <w:szCs w:val="20"/>
          <w:lang w:eastAsia="pt-PT"/>
        </w:rPr>
        <w:t>Contractor</w:t>
      </w:r>
      <w:r w:rsidRPr="001044E6">
        <w:rPr>
          <w:rFonts w:ascii="Arial" w:hAnsi="Arial" w:cs="Arial"/>
          <w:color w:val="000000"/>
          <w:sz w:val="20"/>
          <w:szCs w:val="20"/>
          <w:lang w:eastAsia="pt-PT"/>
        </w:rPr>
        <w:t xml:space="preserve"> assumes its responsibility for selection and management of subcontractors, to this end implementing the procedures defined to this end which have been </w:t>
      </w:r>
      <w:proofErr w:type="spellStart"/>
      <w:r w:rsidRPr="001044E6">
        <w:rPr>
          <w:rFonts w:ascii="Arial" w:hAnsi="Arial" w:cs="Arial"/>
          <w:color w:val="000000"/>
          <w:sz w:val="20"/>
          <w:szCs w:val="20"/>
          <w:lang w:eastAsia="pt-PT"/>
        </w:rPr>
        <w:t>summarised</w:t>
      </w:r>
      <w:proofErr w:type="spellEnd"/>
      <w:r w:rsidRPr="001044E6">
        <w:rPr>
          <w:rFonts w:ascii="Arial" w:hAnsi="Arial" w:cs="Arial"/>
          <w:color w:val="000000"/>
          <w:sz w:val="20"/>
          <w:szCs w:val="20"/>
          <w:lang w:eastAsia="pt-PT"/>
        </w:rPr>
        <w:t xml:space="preserve"> in the table on the following pages</w:t>
      </w:r>
      <w:r w:rsidRPr="00B24233">
        <w:rPr>
          <w:rFonts w:ascii="Arial" w:hAnsi="Arial" w:cs="Arial"/>
          <w:b/>
          <w:color w:val="000000"/>
          <w:sz w:val="20"/>
          <w:szCs w:val="20"/>
          <w:lang w:eastAsia="pt-PT"/>
        </w:rPr>
        <w:t>:</w:t>
      </w:r>
    </w:p>
    <w:p w14:paraId="059BA40E" w14:textId="77777777" w:rsidR="00295CEC" w:rsidRDefault="00295CEC" w:rsidP="00295CEC">
      <w:pPr>
        <w:shd w:val="clear" w:color="auto" w:fill="FFFFFF"/>
        <w:ind w:right="147"/>
        <w:jc w:val="both"/>
      </w:pPr>
    </w:p>
    <w:tbl>
      <w:tblPr>
        <w:tblW w:w="9720" w:type="dxa"/>
        <w:tblInd w:w="108"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0"/>
        <w:gridCol w:w="4310"/>
        <w:gridCol w:w="10"/>
        <w:gridCol w:w="3590"/>
      </w:tblGrid>
      <w:tr w:rsidR="00295CEC" w:rsidRPr="001044E6" w14:paraId="6B27454E" w14:textId="77777777" w:rsidTr="00295CEC">
        <w:trPr>
          <w:cantSplit/>
          <w:trHeight w:val="454"/>
          <w:tblHeader/>
        </w:trPr>
        <w:tc>
          <w:tcPr>
            <w:tcW w:w="1800" w:type="dxa"/>
            <w:shd w:val="clear" w:color="auto" w:fill="C0C0C0"/>
            <w:vAlign w:val="center"/>
          </w:tcPr>
          <w:p w14:paraId="3EF1631C" w14:textId="77777777" w:rsidR="00295CEC" w:rsidRPr="001044E6" w:rsidRDefault="00295CEC" w:rsidP="00295CEC">
            <w:pPr>
              <w:spacing w:before="120"/>
              <w:jc w:val="center"/>
              <w:rPr>
                <w:rFonts w:ascii="Arial" w:hAnsi="Arial" w:cs="Arial"/>
                <w:b/>
                <w:bCs/>
                <w:caps/>
                <w:sz w:val="20"/>
                <w:szCs w:val="20"/>
                <w:lang w:val="pt-PT"/>
              </w:rPr>
            </w:pPr>
            <w:r w:rsidRPr="001044E6">
              <w:rPr>
                <w:rFonts w:ascii="Arial" w:hAnsi="Arial" w:cs="Arial"/>
                <w:b/>
                <w:bCs/>
                <w:color w:val="000000"/>
                <w:sz w:val="20"/>
                <w:szCs w:val="20"/>
                <w:lang w:eastAsia="pt-PT"/>
              </w:rPr>
              <w:t>SUBJECT</w:t>
            </w:r>
          </w:p>
        </w:tc>
        <w:tc>
          <w:tcPr>
            <w:tcW w:w="4320" w:type="dxa"/>
            <w:gridSpan w:val="2"/>
            <w:shd w:val="clear" w:color="auto" w:fill="C0C0C0"/>
            <w:vAlign w:val="center"/>
          </w:tcPr>
          <w:p w14:paraId="4D740196" w14:textId="77777777" w:rsidR="00295CEC" w:rsidRPr="001044E6" w:rsidRDefault="00295CEC" w:rsidP="00295CEC">
            <w:pPr>
              <w:spacing w:before="120"/>
              <w:jc w:val="center"/>
              <w:rPr>
                <w:rFonts w:ascii="Arial" w:hAnsi="Arial" w:cs="Arial"/>
                <w:b/>
                <w:bCs/>
                <w:caps/>
                <w:sz w:val="20"/>
                <w:szCs w:val="20"/>
                <w:lang w:val="pt-PT"/>
              </w:rPr>
            </w:pPr>
            <w:r w:rsidRPr="001044E6">
              <w:rPr>
                <w:rFonts w:ascii="Arial" w:hAnsi="Arial" w:cs="Arial"/>
                <w:b/>
                <w:bCs/>
                <w:color w:val="000000"/>
                <w:spacing w:val="-3"/>
                <w:sz w:val="20"/>
                <w:szCs w:val="20"/>
                <w:lang w:eastAsia="pt-PT"/>
              </w:rPr>
              <w:t>PROVISION/METHODOLOGY</w:t>
            </w:r>
          </w:p>
        </w:tc>
        <w:tc>
          <w:tcPr>
            <w:tcW w:w="3600" w:type="dxa"/>
            <w:gridSpan w:val="2"/>
            <w:shd w:val="clear" w:color="auto" w:fill="C0C0C0"/>
            <w:vAlign w:val="center"/>
          </w:tcPr>
          <w:p w14:paraId="766DBE37" w14:textId="77777777" w:rsidR="00295CEC" w:rsidRPr="001044E6" w:rsidRDefault="00295CEC" w:rsidP="00295CEC">
            <w:pPr>
              <w:spacing w:before="120"/>
              <w:jc w:val="center"/>
              <w:rPr>
                <w:rFonts w:ascii="Arial" w:hAnsi="Arial" w:cs="Arial"/>
                <w:b/>
                <w:bCs/>
                <w:caps/>
                <w:sz w:val="20"/>
                <w:szCs w:val="20"/>
                <w:lang w:val="pt-PT"/>
              </w:rPr>
            </w:pPr>
            <w:r w:rsidRPr="001044E6">
              <w:rPr>
                <w:rFonts w:ascii="Arial" w:hAnsi="Arial" w:cs="Arial"/>
                <w:b/>
                <w:bCs/>
                <w:color w:val="000000"/>
                <w:sz w:val="20"/>
                <w:szCs w:val="20"/>
                <w:lang w:eastAsia="pt-PT"/>
              </w:rPr>
              <w:t>RESPONSIBILITY</w:t>
            </w:r>
          </w:p>
        </w:tc>
      </w:tr>
      <w:tr w:rsidR="00295CEC" w:rsidRPr="001044E6" w14:paraId="381E8056" w14:textId="77777777" w:rsidTr="00295CEC">
        <w:trPr>
          <w:cantSplit/>
          <w:trHeight w:val="1134"/>
        </w:trPr>
        <w:tc>
          <w:tcPr>
            <w:tcW w:w="1800" w:type="dxa"/>
          </w:tcPr>
          <w:p w14:paraId="5C9AAEF4"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Contract</w:t>
            </w:r>
          </w:p>
        </w:tc>
        <w:tc>
          <w:tcPr>
            <w:tcW w:w="4320" w:type="dxa"/>
            <w:gridSpan w:val="2"/>
            <w:vAlign w:val="center"/>
          </w:tcPr>
          <w:p w14:paraId="3536BCF4" w14:textId="77777777" w:rsidR="00295CEC" w:rsidRPr="001044E6" w:rsidRDefault="00295CEC" w:rsidP="00295CEC">
            <w:pPr>
              <w:shd w:val="clear" w:color="auto" w:fill="FFFFFF"/>
              <w:spacing w:line="226" w:lineRule="exact"/>
              <w:rPr>
                <w:rFonts w:ascii="Arial" w:hAnsi="Arial" w:cs="Arial"/>
                <w:color w:val="000000"/>
                <w:sz w:val="20"/>
                <w:szCs w:val="20"/>
                <w:lang w:eastAsia="pt-PT"/>
              </w:rPr>
            </w:pPr>
          </w:p>
          <w:p w14:paraId="0FFBAF37" w14:textId="77777777" w:rsidR="00295CEC" w:rsidRPr="001044E6" w:rsidRDefault="00295CEC" w:rsidP="00295CEC">
            <w:pPr>
              <w:shd w:val="clear" w:color="auto" w:fill="FFFFFF"/>
              <w:spacing w:line="226" w:lineRule="exact"/>
              <w:rPr>
                <w:rFonts w:ascii="Arial" w:hAnsi="Arial" w:cs="Arial"/>
                <w:sz w:val="20"/>
                <w:szCs w:val="20"/>
              </w:rPr>
            </w:pPr>
            <w:r w:rsidRPr="001044E6">
              <w:rPr>
                <w:rFonts w:ascii="Arial" w:hAnsi="Arial" w:cs="Arial"/>
                <w:color w:val="000000"/>
                <w:sz w:val="20"/>
                <w:szCs w:val="20"/>
                <w:lang w:eastAsia="pt-PT"/>
              </w:rPr>
              <w:t>Existence of contract</w:t>
            </w:r>
          </w:p>
          <w:p w14:paraId="457D8AE6" w14:textId="77777777" w:rsidR="00295CEC" w:rsidRPr="001044E6" w:rsidRDefault="00295CEC" w:rsidP="00295CEC">
            <w:pPr>
              <w:rPr>
                <w:rFonts w:ascii="Arial" w:hAnsi="Arial" w:cs="Arial"/>
                <w:i/>
                <w:iCs/>
                <w:sz w:val="20"/>
                <w:szCs w:val="20"/>
              </w:rPr>
            </w:pPr>
            <w:r w:rsidRPr="001044E6">
              <w:rPr>
                <w:rFonts w:ascii="Arial" w:hAnsi="Arial" w:cs="Arial"/>
                <w:color w:val="000000"/>
                <w:spacing w:val="-1"/>
                <w:sz w:val="20"/>
                <w:szCs w:val="20"/>
                <w:lang w:eastAsia="pt-PT"/>
              </w:rPr>
              <w:t xml:space="preserve">•     </w:t>
            </w:r>
            <w:r w:rsidRPr="001044E6">
              <w:rPr>
                <w:rFonts w:ascii="Arial" w:hAnsi="Arial" w:cs="Arial"/>
                <w:i/>
                <w:iCs/>
                <w:color w:val="000000"/>
                <w:spacing w:val="-1"/>
                <w:sz w:val="20"/>
                <w:szCs w:val="20"/>
                <w:lang w:eastAsia="pt-PT"/>
              </w:rPr>
              <w:t xml:space="preserve">At the very least the works shall possess a copy of the </w:t>
            </w:r>
            <w:r w:rsidRPr="001044E6">
              <w:rPr>
                <w:rFonts w:ascii="Arial" w:hAnsi="Arial" w:cs="Arial"/>
                <w:i/>
                <w:iCs/>
                <w:color w:val="000000"/>
                <w:sz w:val="20"/>
                <w:szCs w:val="20"/>
                <w:lang w:eastAsia="pt-PT"/>
              </w:rPr>
              <w:t>documentary evidence of the relationship established between the parties</w:t>
            </w:r>
            <w:r w:rsidRPr="001044E6">
              <w:rPr>
                <w:rFonts w:ascii="Arial" w:hAnsi="Arial" w:cs="Arial"/>
                <w:i/>
                <w:iCs/>
                <w:sz w:val="20"/>
                <w:szCs w:val="20"/>
              </w:rPr>
              <w:t xml:space="preserve"> </w:t>
            </w:r>
          </w:p>
        </w:tc>
        <w:tc>
          <w:tcPr>
            <w:tcW w:w="3600" w:type="dxa"/>
            <w:gridSpan w:val="2"/>
            <w:vAlign w:val="center"/>
          </w:tcPr>
          <w:p w14:paraId="7C46830D" w14:textId="77777777" w:rsidR="00295CEC" w:rsidRPr="001044E6" w:rsidRDefault="00295CEC" w:rsidP="00295CEC">
            <w:pPr>
              <w:rPr>
                <w:rFonts w:ascii="Arial" w:hAnsi="Arial" w:cs="Arial"/>
                <w:sz w:val="20"/>
                <w:szCs w:val="20"/>
              </w:rPr>
            </w:pPr>
            <w:r>
              <w:rPr>
                <w:rFonts w:ascii="Arial" w:hAnsi="Arial" w:cs="Arial"/>
                <w:color w:val="000000"/>
                <w:sz w:val="20"/>
                <w:szCs w:val="20"/>
                <w:lang w:eastAsia="pt-PT"/>
              </w:rPr>
              <w:t>Contractor</w:t>
            </w:r>
          </w:p>
        </w:tc>
      </w:tr>
      <w:tr w:rsidR="00295CEC" w:rsidRPr="001044E6" w14:paraId="59C1E528" w14:textId="77777777" w:rsidTr="00295CEC">
        <w:trPr>
          <w:cantSplit/>
          <w:trHeight w:val="340"/>
        </w:trPr>
        <w:tc>
          <w:tcPr>
            <w:tcW w:w="1800" w:type="dxa"/>
            <w:vMerge w:val="restart"/>
          </w:tcPr>
          <w:p w14:paraId="052E2B67"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Accident at Work Insurance</w:t>
            </w:r>
          </w:p>
        </w:tc>
        <w:tc>
          <w:tcPr>
            <w:tcW w:w="4320" w:type="dxa"/>
            <w:gridSpan w:val="2"/>
            <w:vAlign w:val="center"/>
          </w:tcPr>
          <w:p w14:paraId="5743BED2"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Contractual clause</w:t>
            </w:r>
          </w:p>
        </w:tc>
        <w:tc>
          <w:tcPr>
            <w:tcW w:w="3600" w:type="dxa"/>
            <w:gridSpan w:val="2"/>
            <w:vAlign w:val="center"/>
          </w:tcPr>
          <w:p w14:paraId="5CFC652A" w14:textId="77777777" w:rsidR="00295CEC" w:rsidRPr="001044E6" w:rsidRDefault="00295CEC" w:rsidP="00295CEC">
            <w:pPr>
              <w:spacing w:before="120"/>
              <w:rPr>
                <w:rFonts w:ascii="Arial" w:hAnsi="Arial" w:cs="Arial"/>
                <w:sz w:val="20"/>
                <w:szCs w:val="20"/>
              </w:rPr>
            </w:pPr>
            <w:r>
              <w:rPr>
                <w:rFonts w:ascii="Arial" w:hAnsi="Arial" w:cs="Arial"/>
                <w:color w:val="000000"/>
                <w:sz w:val="20"/>
                <w:szCs w:val="20"/>
                <w:lang w:eastAsia="pt-PT"/>
              </w:rPr>
              <w:t>Contractor</w:t>
            </w:r>
            <w:r w:rsidRPr="001044E6">
              <w:rPr>
                <w:rFonts w:ascii="Arial" w:hAnsi="Arial" w:cs="Arial"/>
                <w:sz w:val="20"/>
                <w:szCs w:val="20"/>
              </w:rPr>
              <w:t xml:space="preserve"> </w:t>
            </w:r>
          </w:p>
        </w:tc>
      </w:tr>
      <w:tr w:rsidR="00295CEC" w:rsidRPr="001044E6" w14:paraId="3E95C024" w14:textId="77777777" w:rsidTr="00295CEC">
        <w:trPr>
          <w:cantSplit/>
        </w:trPr>
        <w:tc>
          <w:tcPr>
            <w:tcW w:w="1800" w:type="dxa"/>
            <w:vMerge/>
          </w:tcPr>
          <w:p w14:paraId="7E8114C2" w14:textId="77777777" w:rsidR="00295CEC" w:rsidRPr="001044E6" w:rsidRDefault="00295CEC" w:rsidP="00295CEC">
            <w:pPr>
              <w:rPr>
                <w:rFonts w:ascii="Arial" w:hAnsi="Arial" w:cs="Arial"/>
                <w:sz w:val="20"/>
                <w:szCs w:val="20"/>
              </w:rPr>
            </w:pPr>
          </w:p>
        </w:tc>
        <w:tc>
          <w:tcPr>
            <w:tcW w:w="4320" w:type="dxa"/>
            <w:gridSpan w:val="2"/>
            <w:vAlign w:val="center"/>
          </w:tcPr>
          <w:p w14:paraId="39063F87" w14:textId="77777777" w:rsidR="00295CEC" w:rsidRPr="001044E6" w:rsidRDefault="00295CEC" w:rsidP="00295CEC">
            <w:pPr>
              <w:shd w:val="clear" w:color="auto" w:fill="FFFFFF"/>
              <w:spacing w:line="226" w:lineRule="exact"/>
              <w:ind w:right="139" w:firstLine="5"/>
              <w:rPr>
                <w:rFonts w:ascii="Arial" w:hAnsi="Arial" w:cs="Arial"/>
                <w:color w:val="000000"/>
                <w:sz w:val="20"/>
                <w:szCs w:val="20"/>
                <w:lang w:eastAsia="pt-PT"/>
              </w:rPr>
            </w:pPr>
            <w:r w:rsidRPr="001044E6">
              <w:rPr>
                <w:rFonts w:ascii="Arial" w:hAnsi="Arial" w:cs="Arial"/>
                <w:color w:val="000000"/>
                <w:sz w:val="20"/>
                <w:szCs w:val="20"/>
                <w:lang w:eastAsia="pt-PT"/>
              </w:rPr>
              <w:t xml:space="preserve">Proof of up-to-date insurance </w:t>
            </w:r>
          </w:p>
          <w:p w14:paraId="3FBFEAFF" w14:textId="77777777" w:rsidR="00295CEC" w:rsidRPr="001044E6" w:rsidRDefault="00295CEC" w:rsidP="003E6597">
            <w:pPr>
              <w:numPr>
                <w:ilvl w:val="0"/>
                <w:numId w:val="4"/>
              </w:numPr>
              <w:spacing w:after="0" w:line="240" w:lineRule="auto"/>
              <w:rPr>
                <w:rFonts w:ascii="Arial" w:hAnsi="Arial" w:cs="Arial"/>
                <w:sz w:val="20"/>
                <w:szCs w:val="20"/>
                <w:lang w:val="pt-PT"/>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Whosever fails to provide up-to-date proof of accident at work insurance is not allowed to work. Copy of the policy and the last receipt paid.</w:t>
            </w:r>
          </w:p>
        </w:tc>
        <w:tc>
          <w:tcPr>
            <w:tcW w:w="3600" w:type="dxa"/>
            <w:gridSpan w:val="2"/>
            <w:vAlign w:val="center"/>
          </w:tcPr>
          <w:p w14:paraId="40A70105" w14:textId="77777777" w:rsidR="00295CEC" w:rsidRPr="001044E6" w:rsidRDefault="00295CEC" w:rsidP="00295CEC">
            <w:pPr>
              <w:rPr>
                <w:rFonts w:ascii="Arial" w:hAnsi="Arial" w:cs="Arial"/>
                <w:i/>
                <w:sz w:val="20"/>
                <w:szCs w:val="20"/>
              </w:rPr>
            </w:pPr>
            <w:r w:rsidRPr="001044E6">
              <w:rPr>
                <w:rFonts w:ascii="Arial" w:hAnsi="Arial" w:cs="Arial"/>
                <w:color w:val="000000"/>
                <w:spacing w:val="-1"/>
                <w:sz w:val="20"/>
                <w:szCs w:val="20"/>
                <w:lang w:eastAsia="pt-PT"/>
              </w:rPr>
              <w:t xml:space="preserve">Administrative Services of the works </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the event of any difficulty in the provision by</w:t>
            </w:r>
            <w:r w:rsidRPr="001044E6">
              <w:rPr>
                <w:rFonts w:ascii="Arial" w:hAnsi="Arial" w:cs="Arial"/>
                <w:i/>
                <w:iCs/>
                <w:color w:val="000000"/>
                <w:spacing w:val="-1"/>
                <w:sz w:val="20"/>
                <w:szCs w:val="20"/>
                <w:lang w:eastAsia="pt-PT"/>
              </w:rPr>
              <w:t xml:space="preserve"> the Subcontractor of the respective documentary evidence, the timekeeper shall inform the</w:t>
            </w:r>
            <w:r w:rsidRPr="001044E6">
              <w:rPr>
                <w:rFonts w:ascii="Arial" w:hAnsi="Arial" w:cs="Arial"/>
                <w:i/>
                <w:iCs/>
                <w:color w:val="000000"/>
                <w:sz w:val="20"/>
                <w:szCs w:val="20"/>
                <w:lang w:eastAsia="pt-PT"/>
              </w:rPr>
              <w:t xml:space="preserve"> works manager.</w:t>
            </w:r>
          </w:p>
          <w:p w14:paraId="61DEE220" w14:textId="77777777" w:rsidR="00295CEC" w:rsidRPr="001044E6" w:rsidRDefault="00295CEC" w:rsidP="00295CEC">
            <w:pPr>
              <w:rPr>
                <w:rFonts w:ascii="Arial" w:hAnsi="Arial" w:cs="Arial"/>
                <w:i/>
                <w:sz w:val="20"/>
                <w:szCs w:val="20"/>
              </w:rPr>
            </w:pPr>
          </w:p>
        </w:tc>
      </w:tr>
      <w:tr w:rsidR="00295CEC" w:rsidRPr="001044E6" w14:paraId="06A6122D" w14:textId="77777777" w:rsidTr="00295CEC">
        <w:trPr>
          <w:cantSplit/>
          <w:trHeight w:val="340"/>
        </w:trPr>
        <w:tc>
          <w:tcPr>
            <w:tcW w:w="1800" w:type="dxa"/>
            <w:vMerge w:val="restart"/>
          </w:tcPr>
          <w:p w14:paraId="11F8E8BE"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License</w:t>
            </w:r>
          </w:p>
        </w:tc>
        <w:tc>
          <w:tcPr>
            <w:tcW w:w="4320" w:type="dxa"/>
            <w:gridSpan w:val="2"/>
            <w:vAlign w:val="center"/>
          </w:tcPr>
          <w:p w14:paraId="15057554" w14:textId="77777777" w:rsidR="00295CEC" w:rsidRPr="001044E6" w:rsidRDefault="00295CEC" w:rsidP="00295CEC">
            <w:pPr>
              <w:spacing w:before="40"/>
              <w:rPr>
                <w:rFonts w:ascii="Arial" w:hAnsi="Arial" w:cs="Arial"/>
                <w:sz w:val="20"/>
                <w:szCs w:val="20"/>
                <w:lang w:val="pt-PT"/>
              </w:rPr>
            </w:pPr>
            <w:r w:rsidRPr="001044E6">
              <w:rPr>
                <w:rFonts w:ascii="Arial" w:hAnsi="Arial" w:cs="Arial"/>
                <w:color w:val="000000"/>
                <w:sz w:val="20"/>
                <w:szCs w:val="20"/>
                <w:lang w:eastAsia="pt-PT"/>
              </w:rPr>
              <w:t>Contractual clause</w:t>
            </w:r>
          </w:p>
        </w:tc>
        <w:tc>
          <w:tcPr>
            <w:tcW w:w="3600" w:type="dxa"/>
            <w:gridSpan w:val="2"/>
            <w:vAlign w:val="center"/>
          </w:tcPr>
          <w:p w14:paraId="0D72C2C1" w14:textId="77777777" w:rsidR="00295CEC" w:rsidRPr="001044E6" w:rsidRDefault="00295CEC" w:rsidP="00295CEC">
            <w:pPr>
              <w:spacing w:before="40"/>
              <w:rPr>
                <w:rFonts w:ascii="Arial" w:hAnsi="Arial" w:cs="Arial"/>
                <w:sz w:val="20"/>
                <w:szCs w:val="20"/>
              </w:rPr>
            </w:pPr>
            <w:r>
              <w:rPr>
                <w:rFonts w:ascii="Arial" w:hAnsi="Arial" w:cs="Arial"/>
                <w:color w:val="000000"/>
                <w:sz w:val="20"/>
                <w:szCs w:val="20"/>
                <w:lang w:eastAsia="pt-PT"/>
              </w:rPr>
              <w:t>Contractor</w:t>
            </w:r>
            <w:r w:rsidRPr="001044E6">
              <w:rPr>
                <w:rFonts w:ascii="Arial" w:hAnsi="Arial" w:cs="Arial"/>
                <w:sz w:val="20"/>
                <w:szCs w:val="20"/>
              </w:rPr>
              <w:t xml:space="preserve"> </w:t>
            </w:r>
          </w:p>
        </w:tc>
      </w:tr>
      <w:tr w:rsidR="00295CEC" w:rsidRPr="001044E6" w14:paraId="4D42E8C6" w14:textId="77777777" w:rsidTr="00295CEC">
        <w:trPr>
          <w:cantSplit/>
        </w:trPr>
        <w:tc>
          <w:tcPr>
            <w:tcW w:w="1800" w:type="dxa"/>
            <w:vMerge/>
            <w:vAlign w:val="center"/>
          </w:tcPr>
          <w:p w14:paraId="2C13F455" w14:textId="77777777" w:rsidR="00295CEC" w:rsidRPr="001044E6" w:rsidRDefault="00295CEC" w:rsidP="00295CEC">
            <w:pPr>
              <w:rPr>
                <w:rFonts w:ascii="Arial" w:hAnsi="Arial" w:cs="Arial"/>
                <w:sz w:val="20"/>
                <w:szCs w:val="20"/>
              </w:rPr>
            </w:pPr>
          </w:p>
        </w:tc>
        <w:tc>
          <w:tcPr>
            <w:tcW w:w="4320" w:type="dxa"/>
            <w:gridSpan w:val="2"/>
            <w:vAlign w:val="center"/>
          </w:tcPr>
          <w:p w14:paraId="14912C42" w14:textId="77777777" w:rsidR="00295CEC" w:rsidRPr="001044E6" w:rsidRDefault="00295CEC" w:rsidP="00295CEC">
            <w:pPr>
              <w:shd w:val="clear" w:color="auto" w:fill="FFFFFF"/>
              <w:spacing w:line="230" w:lineRule="exact"/>
              <w:rPr>
                <w:rFonts w:ascii="Arial" w:hAnsi="Arial" w:cs="Arial"/>
                <w:sz w:val="20"/>
                <w:szCs w:val="20"/>
              </w:rPr>
            </w:pPr>
            <w:r w:rsidRPr="001044E6">
              <w:rPr>
                <w:rFonts w:ascii="Arial" w:hAnsi="Arial" w:cs="Arial"/>
                <w:color w:val="000000"/>
                <w:sz w:val="20"/>
                <w:szCs w:val="20"/>
                <w:lang w:eastAsia="pt-PT"/>
              </w:rPr>
              <w:t>Evidence of the license</w:t>
            </w:r>
          </w:p>
          <w:p w14:paraId="205BAF7A" w14:textId="77777777" w:rsidR="00295CEC" w:rsidRPr="001044E6" w:rsidRDefault="00295CEC" w:rsidP="003E6597">
            <w:pPr>
              <w:numPr>
                <w:ilvl w:val="0"/>
                <w:numId w:val="4"/>
              </w:numPr>
              <w:spacing w:after="0" w:line="240" w:lineRule="auto"/>
              <w:rPr>
                <w:rFonts w:ascii="Arial" w:hAnsi="Arial" w:cs="Arial"/>
                <w:i/>
                <w:iCs/>
                <w:sz w:val="20"/>
                <w:szCs w:val="20"/>
              </w:rPr>
            </w:pPr>
            <w:r w:rsidRPr="001044E6">
              <w:rPr>
                <w:rFonts w:ascii="Arial" w:hAnsi="Arial" w:cs="Arial"/>
                <w:i/>
                <w:iCs/>
                <w:color w:val="000000"/>
                <w:sz w:val="20"/>
                <w:szCs w:val="20"/>
                <w:lang w:eastAsia="pt-PT"/>
              </w:rPr>
              <w:t xml:space="preserve">•    Civil construction or temporary work </w:t>
            </w:r>
            <w:proofErr w:type="gramStart"/>
            <w:r w:rsidRPr="001044E6">
              <w:rPr>
                <w:rFonts w:ascii="Arial" w:hAnsi="Arial" w:cs="Arial"/>
                <w:i/>
                <w:iCs/>
                <w:color w:val="000000"/>
                <w:sz w:val="20"/>
                <w:szCs w:val="20"/>
                <w:lang w:eastAsia="pt-PT"/>
              </w:rPr>
              <w:t>license, as the case may be</w:t>
            </w:r>
            <w:proofErr w:type="gramEnd"/>
            <w:r w:rsidRPr="001044E6">
              <w:rPr>
                <w:rFonts w:ascii="Arial" w:hAnsi="Arial" w:cs="Arial"/>
                <w:i/>
                <w:iCs/>
                <w:color w:val="000000"/>
                <w:sz w:val="20"/>
                <w:szCs w:val="20"/>
                <w:lang w:eastAsia="pt-PT"/>
              </w:rPr>
              <w:t>.</w:t>
            </w:r>
          </w:p>
        </w:tc>
        <w:tc>
          <w:tcPr>
            <w:tcW w:w="3600" w:type="dxa"/>
            <w:gridSpan w:val="2"/>
            <w:vAlign w:val="center"/>
          </w:tcPr>
          <w:p w14:paraId="7867AA71" w14:textId="77777777" w:rsidR="00295CEC" w:rsidRPr="001044E6" w:rsidRDefault="00295CEC" w:rsidP="00295CEC">
            <w:pPr>
              <w:rPr>
                <w:rFonts w:ascii="Arial" w:hAnsi="Arial" w:cs="Arial"/>
                <w:i/>
                <w:iCs/>
                <w:sz w:val="20"/>
                <w:szCs w:val="20"/>
              </w:rPr>
            </w:pPr>
            <w:r w:rsidRPr="001044E6">
              <w:rPr>
                <w:rFonts w:ascii="Arial" w:hAnsi="Arial" w:cs="Arial"/>
                <w:color w:val="000000"/>
                <w:spacing w:val="-1"/>
                <w:sz w:val="20"/>
                <w:szCs w:val="20"/>
                <w:lang w:eastAsia="pt-PT"/>
              </w:rPr>
              <w:t xml:space="preserve">Administrative Services of the works </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the event of any difficulty in the provision by</w:t>
            </w:r>
            <w:r w:rsidRPr="001044E6">
              <w:rPr>
                <w:rFonts w:ascii="Arial" w:hAnsi="Arial" w:cs="Arial"/>
                <w:i/>
                <w:iCs/>
                <w:color w:val="000000"/>
                <w:spacing w:val="-1"/>
                <w:sz w:val="20"/>
                <w:szCs w:val="20"/>
                <w:lang w:eastAsia="pt-PT"/>
              </w:rPr>
              <w:t xml:space="preserve"> the Subcontractor of the respective documentary evidence, the timekeeper shall inform the</w:t>
            </w:r>
            <w:r w:rsidRPr="001044E6">
              <w:rPr>
                <w:rFonts w:ascii="Arial" w:hAnsi="Arial" w:cs="Arial"/>
                <w:i/>
                <w:iCs/>
                <w:color w:val="000000"/>
                <w:sz w:val="20"/>
                <w:szCs w:val="20"/>
                <w:lang w:eastAsia="pt-PT"/>
              </w:rPr>
              <w:t xml:space="preserve"> works manager.</w:t>
            </w:r>
          </w:p>
          <w:p w14:paraId="3C02AA0F" w14:textId="77777777" w:rsidR="00295CEC" w:rsidRPr="001044E6" w:rsidRDefault="00295CEC" w:rsidP="00295CEC">
            <w:pPr>
              <w:rPr>
                <w:rFonts w:ascii="Arial" w:hAnsi="Arial" w:cs="Arial"/>
                <w:i/>
                <w:iCs/>
                <w:sz w:val="20"/>
                <w:szCs w:val="20"/>
              </w:rPr>
            </w:pPr>
          </w:p>
        </w:tc>
      </w:tr>
      <w:tr w:rsidR="00295CEC" w:rsidRPr="001044E6" w14:paraId="3B7E5BAC" w14:textId="77777777" w:rsidTr="00295CEC">
        <w:trPr>
          <w:cantSplit/>
          <w:trHeight w:val="340"/>
        </w:trPr>
        <w:tc>
          <w:tcPr>
            <w:tcW w:w="1800" w:type="dxa"/>
            <w:vMerge w:val="restart"/>
          </w:tcPr>
          <w:p w14:paraId="1AE8E047"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Medicine at Work</w:t>
            </w:r>
          </w:p>
        </w:tc>
        <w:tc>
          <w:tcPr>
            <w:tcW w:w="4320" w:type="dxa"/>
            <w:gridSpan w:val="2"/>
            <w:vAlign w:val="center"/>
          </w:tcPr>
          <w:p w14:paraId="72F0D04B" w14:textId="77777777" w:rsidR="00295CEC" w:rsidRPr="001044E6" w:rsidRDefault="00295CEC" w:rsidP="00295CEC">
            <w:pPr>
              <w:spacing w:before="40"/>
              <w:rPr>
                <w:rFonts w:ascii="Arial" w:hAnsi="Arial" w:cs="Arial"/>
                <w:sz w:val="20"/>
                <w:szCs w:val="20"/>
                <w:lang w:val="pt-PT"/>
              </w:rPr>
            </w:pPr>
            <w:r w:rsidRPr="001044E6">
              <w:rPr>
                <w:rFonts w:ascii="Arial" w:hAnsi="Arial" w:cs="Arial"/>
                <w:color w:val="000000"/>
                <w:sz w:val="20"/>
                <w:szCs w:val="20"/>
                <w:lang w:eastAsia="pt-PT"/>
              </w:rPr>
              <w:t>Contractual clause</w:t>
            </w:r>
          </w:p>
        </w:tc>
        <w:tc>
          <w:tcPr>
            <w:tcW w:w="3600" w:type="dxa"/>
            <w:gridSpan w:val="2"/>
            <w:vAlign w:val="center"/>
          </w:tcPr>
          <w:p w14:paraId="1B73B88C" w14:textId="77777777" w:rsidR="00295CEC" w:rsidRPr="001044E6" w:rsidRDefault="00295CEC" w:rsidP="00295CEC">
            <w:pPr>
              <w:spacing w:before="40"/>
              <w:rPr>
                <w:rFonts w:ascii="Arial" w:hAnsi="Arial" w:cs="Arial"/>
                <w:sz w:val="20"/>
                <w:szCs w:val="20"/>
                <w:lang w:val="pt-PT"/>
              </w:rPr>
            </w:pPr>
            <w:r>
              <w:rPr>
                <w:rFonts w:ascii="Arial" w:hAnsi="Arial" w:cs="Arial"/>
                <w:color w:val="000000"/>
                <w:sz w:val="20"/>
                <w:szCs w:val="20"/>
                <w:lang w:eastAsia="pt-PT"/>
              </w:rPr>
              <w:t>Contractor</w:t>
            </w:r>
          </w:p>
          <w:p w14:paraId="417B8A88" w14:textId="77777777" w:rsidR="00295CEC" w:rsidRPr="001044E6" w:rsidRDefault="00295CEC" w:rsidP="00295CEC">
            <w:pPr>
              <w:spacing w:before="40"/>
              <w:rPr>
                <w:rFonts w:ascii="Arial" w:hAnsi="Arial" w:cs="Arial"/>
                <w:sz w:val="20"/>
                <w:szCs w:val="20"/>
                <w:lang w:val="pt-PT"/>
              </w:rPr>
            </w:pPr>
          </w:p>
        </w:tc>
      </w:tr>
      <w:tr w:rsidR="00295CEC" w:rsidRPr="001044E6" w14:paraId="2D410F4C" w14:textId="77777777" w:rsidTr="00295CEC">
        <w:trPr>
          <w:cantSplit/>
        </w:trPr>
        <w:tc>
          <w:tcPr>
            <w:tcW w:w="1800" w:type="dxa"/>
            <w:vMerge/>
            <w:vAlign w:val="center"/>
          </w:tcPr>
          <w:p w14:paraId="798FAE45" w14:textId="77777777" w:rsidR="00295CEC" w:rsidRPr="001044E6" w:rsidRDefault="00295CEC" w:rsidP="00295CEC">
            <w:pPr>
              <w:rPr>
                <w:rFonts w:ascii="Arial" w:hAnsi="Arial" w:cs="Arial"/>
                <w:sz w:val="20"/>
                <w:szCs w:val="20"/>
                <w:lang w:val="pt-PT"/>
              </w:rPr>
            </w:pPr>
          </w:p>
        </w:tc>
        <w:tc>
          <w:tcPr>
            <w:tcW w:w="4320" w:type="dxa"/>
            <w:gridSpan w:val="2"/>
            <w:vAlign w:val="center"/>
          </w:tcPr>
          <w:p w14:paraId="181D96A3" w14:textId="77777777" w:rsidR="00295CEC" w:rsidRPr="001044E6" w:rsidRDefault="00295CEC" w:rsidP="00295CEC">
            <w:pPr>
              <w:shd w:val="clear" w:color="auto" w:fill="FFFFFF"/>
              <w:spacing w:line="230" w:lineRule="exact"/>
              <w:rPr>
                <w:rFonts w:ascii="Arial" w:hAnsi="Arial" w:cs="Arial"/>
                <w:sz w:val="20"/>
                <w:szCs w:val="20"/>
              </w:rPr>
            </w:pPr>
            <w:r w:rsidRPr="001044E6">
              <w:rPr>
                <w:rFonts w:ascii="Arial" w:hAnsi="Arial" w:cs="Arial"/>
                <w:color w:val="000000"/>
                <w:sz w:val="20"/>
                <w:szCs w:val="20"/>
                <w:lang w:eastAsia="pt-PT"/>
              </w:rPr>
              <w:t>Evidence of the license</w:t>
            </w:r>
          </w:p>
          <w:p w14:paraId="4228B193" w14:textId="77777777" w:rsidR="00295CEC" w:rsidRPr="001044E6" w:rsidRDefault="00295CEC" w:rsidP="003E6597">
            <w:pPr>
              <w:numPr>
                <w:ilvl w:val="0"/>
                <w:numId w:val="10"/>
              </w:numPr>
              <w:spacing w:after="0" w:line="240" w:lineRule="auto"/>
              <w:rPr>
                <w:rFonts w:ascii="Arial" w:hAnsi="Arial" w:cs="Arial"/>
                <w:i/>
                <w:iCs/>
                <w:sz w:val="20"/>
                <w:szCs w:val="20"/>
              </w:rPr>
            </w:pPr>
            <w:r w:rsidRPr="001044E6">
              <w:rPr>
                <w:rFonts w:ascii="Arial" w:hAnsi="Arial" w:cs="Arial"/>
                <w:i/>
                <w:iCs/>
                <w:color w:val="000000"/>
                <w:sz w:val="20"/>
                <w:szCs w:val="20"/>
                <w:lang w:eastAsia="pt-PT"/>
              </w:rPr>
              <w:t xml:space="preserve">•    Civil construction or temporary work </w:t>
            </w:r>
            <w:proofErr w:type="gramStart"/>
            <w:r w:rsidRPr="001044E6">
              <w:rPr>
                <w:rFonts w:ascii="Arial" w:hAnsi="Arial" w:cs="Arial"/>
                <w:i/>
                <w:iCs/>
                <w:color w:val="000000"/>
                <w:sz w:val="20"/>
                <w:szCs w:val="20"/>
                <w:lang w:eastAsia="pt-PT"/>
              </w:rPr>
              <w:t>license, as the case may be</w:t>
            </w:r>
            <w:proofErr w:type="gramEnd"/>
            <w:r w:rsidRPr="001044E6">
              <w:rPr>
                <w:rFonts w:ascii="Arial" w:hAnsi="Arial" w:cs="Arial"/>
                <w:i/>
                <w:iCs/>
                <w:color w:val="000000"/>
                <w:sz w:val="20"/>
                <w:szCs w:val="20"/>
                <w:lang w:eastAsia="pt-PT"/>
              </w:rPr>
              <w:t>.</w:t>
            </w:r>
          </w:p>
        </w:tc>
        <w:tc>
          <w:tcPr>
            <w:tcW w:w="3600" w:type="dxa"/>
            <w:gridSpan w:val="2"/>
            <w:vAlign w:val="center"/>
          </w:tcPr>
          <w:p w14:paraId="2E311D62" w14:textId="77777777" w:rsidR="00295CEC" w:rsidRPr="001044E6" w:rsidRDefault="00295CEC" w:rsidP="00295CEC">
            <w:pPr>
              <w:rPr>
                <w:rFonts w:ascii="Arial" w:hAnsi="Arial" w:cs="Arial"/>
                <w:i/>
                <w:iCs/>
                <w:sz w:val="20"/>
                <w:szCs w:val="20"/>
              </w:rPr>
            </w:pPr>
            <w:r w:rsidRPr="001044E6">
              <w:rPr>
                <w:rFonts w:ascii="Arial" w:hAnsi="Arial" w:cs="Arial"/>
                <w:color w:val="000000"/>
                <w:spacing w:val="-1"/>
                <w:sz w:val="20"/>
                <w:szCs w:val="20"/>
                <w:lang w:eastAsia="pt-PT"/>
              </w:rPr>
              <w:t xml:space="preserve">Administrative Services of the works </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the event of any difficulty in the provision by</w:t>
            </w:r>
            <w:r w:rsidRPr="001044E6">
              <w:rPr>
                <w:rFonts w:ascii="Arial" w:hAnsi="Arial" w:cs="Arial"/>
                <w:i/>
                <w:iCs/>
                <w:color w:val="000000"/>
                <w:spacing w:val="-1"/>
                <w:sz w:val="20"/>
                <w:szCs w:val="20"/>
                <w:lang w:eastAsia="pt-PT"/>
              </w:rPr>
              <w:t xml:space="preserve"> the Subcontractor of the respective documentary evidence, the timekeeper shall inform the</w:t>
            </w:r>
            <w:r w:rsidRPr="001044E6">
              <w:rPr>
                <w:rFonts w:ascii="Arial" w:hAnsi="Arial" w:cs="Arial"/>
                <w:i/>
                <w:iCs/>
                <w:color w:val="000000"/>
                <w:sz w:val="20"/>
                <w:szCs w:val="20"/>
                <w:lang w:eastAsia="pt-PT"/>
              </w:rPr>
              <w:t xml:space="preserve"> works manager.</w:t>
            </w:r>
          </w:p>
        </w:tc>
      </w:tr>
      <w:tr w:rsidR="00295CEC" w:rsidRPr="001044E6" w14:paraId="65771ECB" w14:textId="77777777" w:rsidTr="00295CEC">
        <w:trPr>
          <w:cantSplit/>
        </w:trPr>
        <w:tc>
          <w:tcPr>
            <w:tcW w:w="1800" w:type="dxa"/>
            <w:vMerge/>
            <w:tcBorders>
              <w:bottom w:val="single" w:sz="6" w:space="0" w:color="auto"/>
            </w:tcBorders>
            <w:vAlign w:val="center"/>
          </w:tcPr>
          <w:p w14:paraId="33F49028" w14:textId="77777777" w:rsidR="00295CEC" w:rsidRPr="001044E6" w:rsidRDefault="00295CEC" w:rsidP="00295CEC">
            <w:pPr>
              <w:rPr>
                <w:rFonts w:ascii="Arial" w:hAnsi="Arial" w:cs="Arial"/>
                <w:sz w:val="20"/>
                <w:szCs w:val="20"/>
              </w:rPr>
            </w:pPr>
          </w:p>
        </w:tc>
        <w:tc>
          <w:tcPr>
            <w:tcW w:w="4320" w:type="dxa"/>
            <w:gridSpan w:val="2"/>
            <w:tcBorders>
              <w:bottom w:val="single" w:sz="6" w:space="0" w:color="auto"/>
            </w:tcBorders>
            <w:vAlign w:val="center"/>
          </w:tcPr>
          <w:p w14:paraId="484B1530" w14:textId="77777777" w:rsidR="00295CEC" w:rsidRPr="001044E6" w:rsidRDefault="00295CEC" w:rsidP="00295CEC">
            <w:pPr>
              <w:shd w:val="clear" w:color="auto" w:fill="FFFFFF"/>
              <w:spacing w:line="226" w:lineRule="exact"/>
              <w:rPr>
                <w:rFonts w:ascii="Arial" w:hAnsi="Arial" w:cs="Arial"/>
                <w:sz w:val="20"/>
                <w:szCs w:val="20"/>
              </w:rPr>
            </w:pPr>
            <w:r>
              <w:rPr>
                <w:rFonts w:ascii="Arial" w:hAnsi="Arial" w:cs="Arial"/>
                <w:color w:val="000000"/>
                <w:sz w:val="20"/>
                <w:szCs w:val="20"/>
                <w:lang w:eastAsia="pt-PT"/>
              </w:rPr>
              <w:t>M</w:t>
            </w:r>
            <w:r w:rsidRPr="001044E6">
              <w:rPr>
                <w:rFonts w:ascii="Arial" w:hAnsi="Arial" w:cs="Arial"/>
                <w:color w:val="000000"/>
                <w:sz w:val="20"/>
                <w:szCs w:val="20"/>
                <w:lang w:eastAsia="pt-PT"/>
              </w:rPr>
              <w:t>edical examinations</w:t>
            </w:r>
          </w:p>
          <w:p w14:paraId="0378B74C" w14:textId="78C55F49" w:rsidR="00295CEC" w:rsidRPr="000A6F1C" w:rsidRDefault="00295CEC" w:rsidP="00295CEC">
            <w:pPr>
              <w:shd w:val="clear" w:color="auto" w:fill="FFFFFF"/>
              <w:spacing w:line="226" w:lineRule="exact"/>
              <w:rPr>
                <w:rFonts w:ascii="Arial" w:hAnsi="Arial" w:cs="Arial"/>
                <w:i/>
                <w:iCs/>
                <w:sz w:val="20"/>
                <w:szCs w:val="20"/>
              </w:rPr>
            </w:pPr>
            <w:r>
              <w:rPr>
                <w:rFonts w:ascii="Arial" w:hAnsi="Arial" w:cs="Arial"/>
                <w:color w:val="000000"/>
                <w:spacing w:val="-1"/>
                <w:sz w:val="20"/>
                <w:szCs w:val="20"/>
                <w:lang w:eastAsia="pt-PT"/>
              </w:rPr>
              <w:t>•    When Contractor has accordance with the existence health delegation</w:t>
            </w:r>
          </w:p>
          <w:p w14:paraId="491C7E74" w14:textId="77777777" w:rsidR="00295CEC" w:rsidRPr="000A6F1C" w:rsidRDefault="00295CEC" w:rsidP="00295CEC">
            <w:pPr>
              <w:rPr>
                <w:rFonts w:ascii="Arial" w:hAnsi="Arial" w:cs="Arial"/>
                <w:i/>
                <w:iCs/>
                <w:sz w:val="20"/>
                <w:szCs w:val="20"/>
              </w:rPr>
            </w:pPr>
          </w:p>
        </w:tc>
        <w:tc>
          <w:tcPr>
            <w:tcW w:w="3600" w:type="dxa"/>
            <w:gridSpan w:val="2"/>
            <w:vAlign w:val="center"/>
          </w:tcPr>
          <w:p w14:paraId="652C098C" w14:textId="77777777" w:rsidR="00295CEC" w:rsidRPr="001044E6" w:rsidRDefault="00295CEC" w:rsidP="003E6597">
            <w:pPr>
              <w:numPr>
                <w:ilvl w:val="0"/>
                <w:numId w:val="4"/>
              </w:numPr>
              <w:spacing w:after="0" w:line="240" w:lineRule="auto"/>
              <w:rPr>
                <w:rFonts w:ascii="Arial" w:hAnsi="Arial" w:cs="Arial"/>
                <w:sz w:val="20"/>
                <w:szCs w:val="20"/>
              </w:rPr>
            </w:pPr>
            <w:r w:rsidRPr="001044E6">
              <w:rPr>
                <w:rFonts w:ascii="Arial" w:hAnsi="Arial" w:cs="Arial"/>
                <w:color w:val="000000"/>
                <w:spacing w:val="-1"/>
                <w:sz w:val="20"/>
                <w:szCs w:val="20"/>
                <w:lang w:eastAsia="pt-PT"/>
              </w:rPr>
              <w:t>Administrative Services of the works</w:t>
            </w:r>
          </w:p>
        </w:tc>
      </w:tr>
      <w:tr w:rsidR="00295CEC" w:rsidRPr="001044E6" w14:paraId="08D80562" w14:textId="77777777" w:rsidTr="00295CEC">
        <w:trPr>
          <w:cantSplit/>
        </w:trPr>
        <w:tc>
          <w:tcPr>
            <w:tcW w:w="1800" w:type="dxa"/>
            <w:vMerge w:val="restart"/>
            <w:tcBorders>
              <w:top w:val="single" w:sz="6" w:space="0" w:color="auto"/>
              <w:left w:val="single" w:sz="4" w:space="0" w:color="auto"/>
            </w:tcBorders>
          </w:tcPr>
          <w:p w14:paraId="25E530E8"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Normative control of employees</w:t>
            </w:r>
          </w:p>
        </w:tc>
        <w:tc>
          <w:tcPr>
            <w:tcW w:w="4320" w:type="dxa"/>
            <w:gridSpan w:val="2"/>
            <w:tcBorders>
              <w:top w:val="single" w:sz="6" w:space="0" w:color="auto"/>
            </w:tcBorders>
            <w:vAlign w:val="center"/>
          </w:tcPr>
          <w:p w14:paraId="649201FB" w14:textId="77777777" w:rsidR="00295CEC" w:rsidRPr="001044E6" w:rsidRDefault="00295CEC" w:rsidP="00295CEC">
            <w:pPr>
              <w:spacing w:before="40"/>
              <w:rPr>
                <w:rFonts w:ascii="Arial" w:hAnsi="Arial" w:cs="Arial"/>
                <w:sz w:val="20"/>
                <w:szCs w:val="20"/>
                <w:lang w:val="pt-PT"/>
              </w:rPr>
            </w:pPr>
            <w:r w:rsidRPr="001044E6">
              <w:rPr>
                <w:rFonts w:ascii="Arial" w:hAnsi="Arial" w:cs="Arial"/>
                <w:color w:val="000000"/>
                <w:sz w:val="20"/>
                <w:szCs w:val="20"/>
                <w:lang w:eastAsia="pt-PT"/>
              </w:rPr>
              <w:t>Contractual clause</w:t>
            </w:r>
            <w:r w:rsidRPr="001044E6">
              <w:rPr>
                <w:rFonts w:ascii="Arial" w:hAnsi="Arial" w:cs="Arial"/>
                <w:sz w:val="20"/>
                <w:szCs w:val="20"/>
                <w:lang w:val="pt-PT"/>
              </w:rPr>
              <w:t xml:space="preserve"> </w:t>
            </w:r>
          </w:p>
          <w:p w14:paraId="5062E1E2" w14:textId="77777777" w:rsidR="00295CEC" w:rsidRPr="001044E6" w:rsidRDefault="00295CEC" w:rsidP="00295CEC">
            <w:pPr>
              <w:spacing w:before="40"/>
              <w:rPr>
                <w:rFonts w:ascii="Arial" w:hAnsi="Arial" w:cs="Arial"/>
                <w:sz w:val="20"/>
                <w:szCs w:val="20"/>
                <w:lang w:val="pt-PT"/>
              </w:rPr>
            </w:pPr>
          </w:p>
        </w:tc>
        <w:tc>
          <w:tcPr>
            <w:tcW w:w="3600" w:type="dxa"/>
            <w:gridSpan w:val="2"/>
            <w:tcBorders>
              <w:top w:val="single" w:sz="4" w:space="0" w:color="auto"/>
              <w:right w:val="single" w:sz="4" w:space="0" w:color="auto"/>
            </w:tcBorders>
            <w:vAlign w:val="center"/>
          </w:tcPr>
          <w:p w14:paraId="7C8083EC" w14:textId="77777777" w:rsidR="00295CEC" w:rsidRPr="001044E6" w:rsidRDefault="00295CEC" w:rsidP="00295CEC">
            <w:pPr>
              <w:spacing w:before="40"/>
              <w:rPr>
                <w:rFonts w:ascii="Arial" w:hAnsi="Arial" w:cs="Arial"/>
                <w:sz w:val="20"/>
                <w:szCs w:val="20"/>
                <w:lang w:val="pt-PT"/>
              </w:rPr>
            </w:pPr>
            <w:r>
              <w:rPr>
                <w:rFonts w:ascii="Arial" w:hAnsi="Arial" w:cs="Arial"/>
                <w:color w:val="000000"/>
                <w:sz w:val="20"/>
                <w:szCs w:val="20"/>
                <w:lang w:eastAsia="pt-PT"/>
              </w:rPr>
              <w:t>Contractor</w:t>
            </w:r>
            <w:r w:rsidRPr="001044E6">
              <w:rPr>
                <w:rFonts w:ascii="Arial" w:hAnsi="Arial" w:cs="Arial"/>
                <w:sz w:val="20"/>
                <w:szCs w:val="20"/>
                <w:lang w:val="pt-PT"/>
              </w:rPr>
              <w:t xml:space="preserve"> </w:t>
            </w:r>
          </w:p>
          <w:p w14:paraId="6951F95B" w14:textId="77777777" w:rsidR="00295CEC" w:rsidRPr="001044E6" w:rsidRDefault="00295CEC" w:rsidP="00295CEC">
            <w:pPr>
              <w:spacing w:before="40"/>
              <w:rPr>
                <w:rFonts w:ascii="Arial" w:hAnsi="Arial" w:cs="Arial"/>
                <w:sz w:val="20"/>
                <w:szCs w:val="20"/>
                <w:lang w:val="pt-PT"/>
              </w:rPr>
            </w:pPr>
          </w:p>
        </w:tc>
      </w:tr>
      <w:tr w:rsidR="00295CEC" w:rsidRPr="001044E6" w14:paraId="1816F75A" w14:textId="77777777" w:rsidTr="00295CEC">
        <w:trPr>
          <w:cantSplit/>
        </w:trPr>
        <w:tc>
          <w:tcPr>
            <w:tcW w:w="1800" w:type="dxa"/>
            <w:vMerge/>
            <w:tcBorders>
              <w:top w:val="single" w:sz="6" w:space="0" w:color="auto"/>
              <w:left w:val="single" w:sz="4" w:space="0" w:color="auto"/>
              <w:bottom w:val="single" w:sz="6" w:space="0" w:color="auto"/>
            </w:tcBorders>
          </w:tcPr>
          <w:p w14:paraId="6253349A" w14:textId="77777777" w:rsidR="00295CEC" w:rsidRPr="001044E6" w:rsidRDefault="00295CEC" w:rsidP="00295CEC">
            <w:pPr>
              <w:rPr>
                <w:rFonts w:ascii="Arial" w:hAnsi="Arial" w:cs="Arial"/>
                <w:sz w:val="20"/>
                <w:szCs w:val="20"/>
                <w:lang w:val="pt-PT"/>
              </w:rPr>
            </w:pPr>
          </w:p>
        </w:tc>
        <w:tc>
          <w:tcPr>
            <w:tcW w:w="4320" w:type="dxa"/>
            <w:gridSpan w:val="2"/>
            <w:tcBorders>
              <w:top w:val="single" w:sz="6" w:space="0" w:color="auto"/>
              <w:bottom w:val="single" w:sz="6" w:space="0" w:color="auto"/>
            </w:tcBorders>
            <w:vAlign w:val="center"/>
          </w:tcPr>
          <w:p w14:paraId="2D15D409" w14:textId="77777777" w:rsidR="00295CEC" w:rsidRPr="001044E6" w:rsidRDefault="00295CEC" w:rsidP="00295CEC">
            <w:pPr>
              <w:shd w:val="clear" w:color="auto" w:fill="FFFFFF"/>
              <w:spacing w:line="240" w:lineRule="exact"/>
              <w:rPr>
                <w:rFonts w:ascii="Arial" w:hAnsi="Arial" w:cs="Arial"/>
                <w:sz w:val="20"/>
                <w:szCs w:val="20"/>
              </w:rPr>
            </w:pPr>
            <w:r w:rsidRPr="001044E6">
              <w:rPr>
                <w:rFonts w:ascii="Arial" w:hAnsi="Arial" w:cs="Arial"/>
                <w:color w:val="000000"/>
                <w:sz w:val="20"/>
                <w:szCs w:val="20"/>
                <w:lang w:eastAsia="pt-PT"/>
              </w:rPr>
              <w:t>Identification documents</w:t>
            </w:r>
          </w:p>
          <w:p w14:paraId="397419D0" w14:textId="77777777" w:rsidR="00295CEC" w:rsidRPr="001044E6" w:rsidRDefault="00295CEC" w:rsidP="00295CEC">
            <w:pPr>
              <w:shd w:val="clear" w:color="auto" w:fill="FFFFFF"/>
              <w:tabs>
                <w:tab w:val="left" w:pos="475"/>
              </w:tabs>
              <w:spacing w:line="240" w:lineRule="exact"/>
              <w:rPr>
                <w:rFonts w:ascii="Arial" w:hAnsi="Arial" w:cs="Arial"/>
                <w:sz w:val="20"/>
                <w:szCs w:val="20"/>
              </w:rPr>
            </w:pPr>
            <w:r w:rsidRPr="001044E6">
              <w:rPr>
                <w:rFonts w:ascii="Arial" w:hAnsi="Arial" w:cs="Arial"/>
                <w:color w:val="000000"/>
                <w:sz w:val="20"/>
                <w:szCs w:val="20"/>
                <w:lang w:eastAsia="pt-PT"/>
              </w:rPr>
              <w:t>•</w:t>
            </w:r>
            <w:r w:rsidRPr="001044E6">
              <w:rPr>
                <w:rFonts w:ascii="Arial" w:hAnsi="Arial" w:cs="Arial"/>
                <w:color w:val="000000"/>
                <w:sz w:val="20"/>
                <w:szCs w:val="20"/>
                <w:lang w:eastAsia="pt-PT"/>
              </w:rPr>
              <w:tab/>
            </w:r>
            <w:r w:rsidRPr="001044E6">
              <w:rPr>
                <w:rFonts w:ascii="Arial" w:hAnsi="Arial" w:cs="Arial"/>
                <w:i/>
                <w:iCs/>
                <w:color w:val="000000"/>
                <w:sz w:val="20"/>
                <w:szCs w:val="20"/>
                <w:lang w:eastAsia="pt-PT"/>
              </w:rPr>
              <w:t>ID Card</w:t>
            </w:r>
          </w:p>
          <w:p w14:paraId="360F1169" w14:textId="77777777" w:rsidR="00295CEC" w:rsidRPr="001044E6" w:rsidRDefault="00295CEC" w:rsidP="00295CEC">
            <w:pPr>
              <w:rPr>
                <w:rFonts w:ascii="Arial" w:hAnsi="Arial" w:cs="Arial"/>
                <w:i/>
                <w:iCs/>
                <w:sz w:val="20"/>
                <w:szCs w:val="20"/>
              </w:rPr>
            </w:pPr>
            <w:r w:rsidRPr="001044E6">
              <w:rPr>
                <w:rFonts w:ascii="Arial" w:hAnsi="Arial" w:cs="Arial"/>
                <w:i/>
                <w:iCs/>
                <w:color w:val="000000"/>
                <w:sz w:val="20"/>
                <w:szCs w:val="20"/>
                <w:lang w:eastAsia="pt-PT"/>
              </w:rPr>
              <w:t>•</w:t>
            </w:r>
            <w:r w:rsidRPr="001044E6">
              <w:rPr>
                <w:rFonts w:ascii="Arial" w:hAnsi="Arial" w:cs="Arial"/>
                <w:i/>
                <w:iCs/>
                <w:color w:val="000000"/>
                <w:sz w:val="20"/>
                <w:szCs w:val="20"/>
                <w:lang w:eastAsia="pt-PT"/>
              </w:rPr>
              <w:tab/>
            </w:r>
            <w:r w:rsidRPr="001044E6">
              <w:rPr>
                <w:rFonts w:ascii="Arial" w:hAnsi="Arial" w:cs="Arial"/>
                <w:i/>
                <w:iCs/>
                <w:color w:val="000000"/>
                <w:spacing w:val="-1"/>
                <w:sz w:val="20"/>
                <w:szCs w:val="20"/>
                <w:lang w:eastAsia="pt-PT"/>
              </w:rPr>
              <w:t>Passport and contract of employment</w:t>
            </w:r>
            <w:r w:rsidRPr="001044E6">
              <w:rPr>
                <w:rFonts w:ascii="Arial" w:hAnsi="Arial" w:cs="Arial"/>
                <w:i/>
                <w:iCs/>
                <w:sz w:val="20"/>
                <w:szCs w:val="20"/>
              </w:rPr>
              <w:t xml:space="preserve"> </w:t>
            </w:r>
          </w:p>
          <w:p w14:paraId="7B1BC29B" w14:textId="77777777" w:rsidR="00295CEC" w:rsidRPr="001044E6" w:rsidRDefault="00295CEC" w:rsidP="00295CEC">
            <w:pPr>
              <w:rPr>
                <w:rFonts w:ascii="Arial" w:hAnsi="Arial" w:cs="Arial"/>
                <w:sz w:val="20"/>
                <w:szCs w:val="20"/>
              </w:rPr>
            </w:pPr>
          </w:p>
          <w:p w14:paraId="7305AFDD" w14:textId="77777777" w:rsidR="00295CEC" w:rsidRPr="001044E6" w:rsidRDefault="00295CEC" w:rsidP="00295CEC">
            <w:pPr>
              <w:rPr>
                <w:rFonts w:ascii="Arial" w:hAnsi="Arial" w:cs="Arial"/>
                <w:sz w:val="20"/>
                <w:szCs w:val="20"/>
              </w:rPr>
            </w:pPr>
          </w:p>
        </w:tc>
        <w:tc>
          <w:tcPr>
            <w:tcW w:w="3600" w:type="dxa"/>
            <w:gridSpan w:val="2"/>
            <w:tcBorders>
              <w:right w:val="single" w:sz="4" w:space="0" w:color="auto"/>
            </w:tcBorders>
            <w:vAlign w:val="center"/>
          </w:tcPr>
          <w:p w14:paraId="3C389F5B" w14:textId="77777777" w:rsidR="00295CEC" w:rsidRPr="001044E6" w:rsidRDefault="00295CEC" w:rsidP="00295CEC">
            <w:pPr>
              <w:shd w:val="clear" w:color="auto" w:fill="FFFFFF"/>
              <w:spacing w:line="230" w:lineRule="exact"/>
              <w:ind w:right="490"/>
              <w:rPr>
                <w:rFonts w:ascii="Arial" w:hAnsi="Arial" w:cs="Arial"/>
                <w:color w:val="000000"/>
                <w:spacing w:val="-2"/>
                <w:sz w:val="20"/>
                <w:szCs w:val="20"/>
                <w:lang w:eastAsia="pt-PT"/>
              </w:rPr>
            </w:pPr>
            <w:r w:rsidRPr="001044E6">
              <w:rPr>
                <w:rFonts w:ascii="Arial" w:hAnsi="Arial" w:cs="Arial"/>
                <w:color w:val="000000"/>
                <w:spacing w:val="-2"/>
                <w:sz w:val="20"/>
                <w:szCs w:val="20"/>
                <w:lang w:eastAsia="pt-PT"/>
              </w:rPr>
              <w:t xml:space="preserve">Administrative Services of the works </w:t>
            </w:r>
          </w:p>
          <w:p w14:paraId="63463974" w14:textId="77777777" w:rsidR="00295CEC" w:rsidRPr="001044E6" w:rsidRDefault="00295CEC" w:rsidP="003E6597">
            <w:pPr>
              <w:numPr>
                <w:ilvl w:val="0"/>
                <w:numId w:val="4"/>
              </w:numPr>
              <w:spacing w:after="0" w:line="240" w:lineRule="auto"/>
              <w:rPr>
                <w:rFonts w:ascii="Arial" w:hAnsi="Arial" w:cs="Arial"/>
                <w:i/>
                <w:sz w:val="20"/>
                <w:szCs w:val="20"/>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Copy of the personal and professional identification elements of the employee</w:t>
            </w:r>
            <w:r w:rsidRPr="001044E6">
              <w:rPr>
                <w:rFonts w:ascii="Arial" w:hAnsi="Arial" w:cs="Arial"/>
                <w:i/>
                <w:iCs/>
                <w:color w:val="000000"/>
                <w:spacing w:val="-1"/>
                <w:sz w:val="20"/>
                <w:szCs w:val="20"/>
                <w:lang w:eastAsia="pt-PT"/>
              </w:rPr>
              <w:t>.</w:t>
            </w:r>
          </w:p>
        </w:tc>
      </w:tr>
      <w:tr w:rsidR="00295CEC" w:rsidRPr="001044E6" w14:paraId="1322784C" w14:textId="77777777" w:rsidTr="00295CEC">
        <w:trPr>
          <w:cantSplit/>
        </w:trPr>
        <w:tc>
          <w:tcPr>
            <w:tcW w:w="1800" w:type="dxa"/>
            <w:vMerge/>
            <w:tcBorders>
              <w:top w:val="single" w:sz="6" w:space="0" w:color="auto"/>
              <w:left w:val="single" w:sz="4" w:space="0" w:color="auto"/>
              <w:bottom w:val="single" w:sz="4" w:space="0" w:color="auto"/>
            </w:tcBorders>
          </w:tcPr>
          <w:p w14:paraId="441BF3DD" w14:textId="77777777" w:rsidR="00295CEC" w:rsidRPr="001044E6" w:rsidRDefault="00295CEC" w:rsidP="00295CEC">
            <w:pPr>
              <w:rPr>
                <w:rFonts w:ascii="Arial" w:hAnsi="Arial" w:cs="Arial"/>
                <w:sz w:val="20"/>
                <w:szCs w:val="20"/>
              </w:rPr>
            </w:pPr>
          </w:p>
        </w:tc>
        <w:tc>
          <w:tcPr>
            <w:tcW w:w="4320" w:type="dxa"/>
            <w:gridSpan w:val="2"/>
            <w:tcBorders>
              <w:top w:val="single" w:sz="6" w:space="0" w:color="auto"/>
              <w:bottom w:val="single" w:sz="4" w:space="0" w:color="auto"/>
            </w:tcBorders>
            <w:vAlign w:val="center"/>
          </w:tcPr>
          <w:p w14:paraId="7F6739A7" w14:textId="77777777" w:rsidR="00295CEC" w:rsidRPr="001044E6" w:rsidRDefault="00295CEC" w:rsidP="00295CEC">
            <w:pPr>
              <w:shd w:val="clear" w:color="auto" w:fill="FFFFFF"/>
              <w:spacing w:line="226" w:lineRule="exact"/>
              <w:rPr>
                <w:rFonts w:ascii="Arial" w:hAnsi="Arial" w:cs="Arial"/>
                <w:sz w:val="20"/>
                <w:szCs w:val="20"/>
              </w:rPr>
            </w:pPr>
            <w:r w:rsidRPr="001044E6">
              <w:rPr>
                <w:rFonts w:ascii="Arial" w:hAnsi="Arial" w:cs="Arial"/>
                <w:color w:val="000000"/>
                <w:sz w:val="20"/>
                <w:szCs w:val="20"/>
                <w:lang w:eastAsia="pt-PT"/>
              </w:rPr>
              <w:t>Social security</w:t>
            </w:r>
          </w:p>
          <w:p w14:paraId="361BA9BD" w14:textId="77777777" w:rsidR="00295CEC" w:rsidRPr="001044E6" w:rsidRDefault="00295CEC" w:rsidP="003E6597">
            <w:pPr>
              <w:numPr>
                <w:ilvl w:val="0"/>
                <w:numId w:val="4"/>
              </w:numPr>
              <w:spacing w:after="0" w:line="240" w:lineRule="auto"/>
              <w:rPr>
                <w:rFonts w:ascii="Arial" w:hAnsi="Arial" w:cs="Arial"/>
                <w:sz w:val="20"/>
                <w:szCs w:val="20"/>
              </w:rPr>
            </w:pPr>
            <w:r w:rsidRPr="001044E6">
              <w:rPr>
                <w:rFonts w:ascii="Arial" w:hAnsi="Arial" w:cs="Arial"/>
                <w:color w:val="000000"/>
                <w:sz w:val="20"/>
                <w:szCs w:val="20"/>
                <w:lang w:eastAsia="pt-PT"/>
              </w:rPr>
              <w:t xml:space="preserve">•     The </w:t>
            </w:r>
            <w:r w:rsidRPr="001044E6">
              <w:rPr>
                <w:rFonts w:ascii="Arial" w:hAnsi="Arial" w:cs="Arial"/>
                <w:i/>
                <w:iCs/>
                <w:color w:val="000000"/>
                <w:sz w:val="20"/>
                <w:szCs w:val="20"/>
                <w:lang w:eastAsia="pt-PT"/>
              </w:rPr>
              <w:t xml:space="preserve">Subcontractor shall provide monthly proof of the settlement of the </w:t>
            </w:r>
            <w:r w:rsidRPr="001044E6">
              <w:rPr>
                <w:rFonts w:ascii="Arial" w:hAnsi="Arial" w:cs="Arial"/>
                <w:i/>
                <w:iCs/>
                <w:color w:val="000000"/>
                <w:spacing w:val="-1"/>
                <w:sz w:val="20"/>
                <w:szCs w:val="20"/>
                <w:lang w:eastAsia="pt-PT"/>
              </w:rPr>
              <w:t>Social Security of the employees on the works</w:t>
            </w:r>
          </w:p>
        </w:tc>
        <w:tc>
          <w:tcPr>
            <w:tcW w:w="3600" w:type="dxa"/>
            <w:gridSpan w:val="2"/>
            <w:tcBorders>
              <w:bottom w:val="single" w:sz="4" w:space="0" w:color="auto"/>
              <w:right w:val="single" w:sz="4" w:space="0" w:color="auto"/>
            </w:tcBorders>
            <w:vAlign w:val="center"/>
          </w:tcPr>
          <w:p w14:paraId="5E4B8B0E" w14:textId="77777777" w:rsidR="00295CEC" w:rsidRPr="001044E6" w:rsidRDefault="00295CEC" w:rsidP="00295CEC">
            <w:pPr>
              <w:rPr>
                <w:rFonts w:ascii="Arial" w:hAnsi="Arial" w:cs="Arial"/>
                <w:i/>
                <w:sz w:val="20"/>
                <w:szCs w:val="20"/>
              </w:rPr>
            </w:pPr>
            <w:r w:rsidRPr="001044E6">
              <w:rPr>
                <w:rFonts w:ascii="Arial" w:hAnsi="Arial" w:cs="Arial"/>
                <w:color w:val="000000"/>
                <w:spacing w:val="-1"/>
                <w:sz w:val="20"/>
                <w:szCs w:val="20"/>
                <w:lang w:eastAsia="pt-PT"/>
              </w:rPr>
              <w:t xml:space="preserve">Administrative Services of the works </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the event of any difficulty in the provision by</w:t>
            </w:r>
            <w:r w:rsidRPr="001044E6">
              <w:rPr>
                <w:rFonts w:ascii="Arial" w:hAnsi="Arial" w:cs="Arial"/>
                <w:i/>
                <w:iCs/>
                <w:color w:val="000000"/>
                <w:spacing w:val="-1"/>
                <w:sz w:val="20"/>
                <w:szCs w:val="20"/>
                <w:lang w:eastAsia="pt-PT"/>
              </w:rPr>
              <w:t xml:space="preserve"> the Subcontractor of the respective </w:t>
            </w:r>
            <w:r w:rsidRPr="001044E6">
              <w:rPr>
                <w:rFonts w:ascii="Arial" w:hAnsi="Arial" w:cs="Arial"/>
                <w:i/>
                <w:iCs/>
                <w:color w:val="000000"/>
                <w:sz w:val="20"/>
                <w:szCs w:val="20"/>
                <w:lang w:eastAsia="pt-PT"/>
              </w:rPr>
              <w:t>evidence, the timekeeper shall inform the works manager.</w:t>
            </w:r>
          </w:p>
        </w:tc>
      </w:tr>
      <w:tr w:rsidR="00295CEC" w:rsidRPr="001044E6" w14:paraId="69F2F374" w14:textId="77777777" w:rsidTr="00295CEC">
        <w:trPr>
          <w:cantSplit/>
        </w:trPr>
        <w:tc>
          <w:tcPr>
            <w:tcW w:w="1800" w:type="dxa"/>
            <w:vMerge/>
            <w:tcBorders>
              <w:top w:val="single" w:sz="4" w:space="0" w:color="auto"/>
            </w:tcBorders>
          </w:tcPr>
          <w:p w14:paraId="2C6DB7C7" w14:textId="77777777" w:rsidR="00295CEC" w:rsidRPr="001044E6" w:rsidRDefault="00295CEC" w:rsidP="00295CEC">
            <w:pPr>
              <w:rPr>
                <w:rFonts w:ascii="Arial" w:hAnsi="Arial" w:cs="Arial"/>
                <w:sz w:val="20"/>
                <w:szCs w:val="20"/>
              </w:rPr>
            </w:pPr>
          </w:p>
        </w:tc>
        <w:tc>
          <w:tcPr>
            <w:tcW w:w="4320" w:type="dxa"/>
            <w:gridSpan w:val="2"/>
            <w:tcBorders>
              <w:top w:val="single" w:sz="4" w:space="0" w:color="auto"/>
            </w:tcBorders>
            <w:vAlign w:val="center"/>
          </w:tcPr>
          <w:p w14:paraId="083021AA" w14:textId="77777777" w:rsidR="00295CEC" w:rsidRPr="001044E6" w:rsidRDefault="00295CEC" w:rsidP="00295CEC">
            <w:pPr>
              <w:shd w:val="clear" w:color="auto" w:fill="FFFFFF"/>
              <w:spacing w:line="226" w:lineRule="exact"/>
              <w:ind w:right="158"/>
              <w:rPr>
                <w:rFonts w:ascii="Arial" w:hAnsi="Arial" w:cs="Arial"/>
                <w:color w:val="000000"/>
                <w:sz w:val="20"/>
                <w:szCs w:val="20"/>
                <w:lang w:eastAsia="pt-PT"/>
              </w:rPr>
            </w:pPr>
            <w:r w:rsidRPr="001044E6">
              <w:rPr>
                <w:rFonts w:ascii="Arial" w:hAnsi="Arial" w:cs="Arial"/>
                <w:color w:val="000000"/>
                <w:sz w:val="20"/>
                <w:szCs w:val="20"/>
                <w:lang w:eastAsia="pt-PT"/>
              </w:rPr>
              <w:t xml:space="preserve">Staff’s daily work schedule </w:t>
            </w:r>
          </w:p>
          <w:p w14:paraId="39883E77" w14:textId="77777777" w:rsidR="00295CEC" w:rsidRPr="001044E6" w:rsidRDefault="00295CEC" w:rsidP="00295CEC">
            <w:pPr>
              <w:shd w:val="clear" w:color="auto" w:fill="FFFFFF"/>
              <w:spacing w:line="226" w:lineRule="exact"/>
              <w:ind w:right="158"/>
              <w:rPr>
                <w:rFonts w:ascii="Arial" w:hAnsi="Arial" w:cs="Arial"/>
                <w:sz w:val="20"/>
                <w:szCs w:val="20"/>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Up-to-date nominal list per</w:t>
            </w:r>
          </w:p>
          <w:p w14:paraId="3AD12E8D" w14:textId="77777777" w:rsidR="00295CEC" w:rsidRDefault="00295CEC" w:rsidP="00295CEC">
            <w:pPr>
              <w:rPr>
                <w:rFonts w:ascii="Arial" w:hAnsi="Arial" w:cs="Arial"/>
                <w:sz w:val="20"/>
                <w:szCs w:val="20"/>
              </w:rPr>
            </w:pPr>
            <w:r w:rsidRPr="001044E6">
              <w:rPr>
                <w:rFonts w:ascii="Arial" w:hAnsi="Arial" w:cs="Arial"/>
                <w:i/>
                <w:iCs/>
                <w:color w:val="000000"/>
                <w:spacing w:val="-1"/>
                <w:sz w:val="20"/>
                <w:szCs w:val="20"/>
                <w:lang w:eastAsia="pt-PT"/>
              </w:rPr>
              <w:t>employer, including all the staff</w:t>
            </w:r>
            <w:r w:rsidRPr="001044E6">
              <w:rPr>
                <w:rFonts w:ascii="Arial" w:hAnsi="Arial" w:cs="Arial"/>
                <w:i/>
                <w:iCs/>
                <w:color w:val="000000"/>
                <w:sz w:val="20"/>
                <w:szCs w:val="20"/>
                <w:lang w:eastAsia="pt-PT"/>
              </w:rPr>
              <w:t xml:space="preserve"> on the works</w:t>
            </w:r>
            <w:r w:rsidRPr="001044E6">
              <w:rPr>
                <w:rFonts w:ascii="Arial" w:hAnsi="Arial" w:cs="Arial"/>
                <w:sz w:val="20"/>
                <w:szCs w:val="20"/>
              </w:rPr>
              <w:t xml:space="preserve"> </w:t>
            </w:r>
          </w:p>
          <w:p w14:paraId="05F3B077" w14:textId="77777777" w:rsidR="00295CEC" w:rsidRDefault="00295CEC" w:rsidP="00295CEC">
            <w:pPr>
              <w:rPr>
                <w:rFonts w:ascii="Arial" w:hAnsi="Arial" w:cs="Arial"/>
                <w:sz w:val="20"/>
                <w:szCs w:val="20"/>
              </w:rPr>
            </w:pPr>
          </w:p>
          <w:p w14:paraId="70C58584" w14:textId="77777777" w:rsidR="00295CEC" w:rsidRDefault="00295CEC" w:rsidP="00295CEC">
            <w:pPr>
              <w:rPr>
                <w:rFonts w:ascii="Arial" w:hAnsi="Arial" w:cs="Arial"/>
                <w:sz w:val="20"/>
                <w:szCs w:val="20"/>
              </w:rPr>
            </w:pPr>
          </w:p>
          <w:p w14:paraId="64A0134F" w14:textId="77777777" w:rsidR="00295CEC" w:rsidRPr="001044E6" w:rsidRDefault="00295CEC" w:rsidP="00295CEC">
            <w:pPr>
              <w:rPr>
                <w:rFonts w:ascii="Arial" w:hAnsi="Arial" w:cs="Arial"/>
                <w:sz w:val="20"/>
                <w:szCs w:val="20"/>
              </w:rPr>
            </w:pPr>
          </w:p>
          <w:p w14:paraId="6C11AF5D" w14:textId="77777777" w:rsidR="00295CEC" w:rsidRPr="001044E6" w:rsidRDefault="00295CEC" w:rsidP="00295CEC">
            <w:pPr>
              <w:rPr>
                <w:rFonts w:ascii="Arial" w:hAnsi="Arial" w:cs="Arial"/>
                <w:sz w:val="20"/>
                <w:szCs w:val="20"/>
              </w:rPr>
            </w:pPr>
          </w:p>
        </w:tc>
        <w:tc>
          <w:tcPr>
            <w:tcW w:w="3600" w:type="dxa"/>
            <w:gridSpan w:val="2"/>
            <w:tcBorders>
              <w:top w:val="single" w:sz="4" w:space="0" w:color="auto"/>
            </w:tcBorders>
            <w:vAlign w:val="center"/>
          </w:tcPr>
          <w:p w14:paraId="7D8171AD" w14:textId="77777777" w:rsidR="00295CEC" w:rsidRPr="001044E6" w:rsidRDefault="00295CEC" w:rsidP="00295CEC">
            <w:pPr>
              <w:rPr>
                <w:rFonts w:ascii="Arial" w:hAnsi="Arial" w:cs="Arial"/>
                <w:i/>
                <w:sz w:val="20"/>
                <w:szCs w:val="20"/>
              </w:rPr>
            </w:pPr>
            <w:r w:rsidRPr="001044E6">
              <w:rPr>
                <w:rFonts w:ascii="Arial" w:hAnsi="Arial" w:cs="Arial"/>
                <w:color w:val="000000"/>
                <w:spacing w:val="-2"/>
                <w:sz w:val="20"/>
                <w:szCs w:val="20"/>
                <w:lang w:eastAsia="pt-PT"/>
              </w:rPr>
              <w:t>Administrative Services of the works</w:t>
            </w:r>
          </w:p>
        </w:tc>
      </w:tr>
      <w:tr w:rsidR="00295CEC" w:rsidRPr="001044E6" w14:paraId="1E6FF60B" w14:textId="77777777" w:rsidTr="00295CEC">
        <w:trPr>
          <w:cantSplit/>
        </w:trPr>
        <w:tc>
          <w:tcPr>
            <w:tcW w:w="1800" w:type="dxa"/>
            <w:vMerge w:val="restart"/>
          </w:tcPr>
          <w:p w14:paraId="2872A1DA" w14:textId="77777777" w:rsidR="00295CEC" w:rsidRPr="001044E6" w:rsidRDefault="00295CEC" w:rsidP="00295CEC">
            <w:pPr>
              <w:spacing w:before="120"/>
              <w:rPr>
                <w:rFonts w:ascii="Arial" w:hAnsi="Arial" w:cs="Arial"/>
                <w:sz w:val="20"/>
                <w:szCs w:val="20"/>
                <w:lang w:val="pt-PT"/>
              </w:rPr>
            </w:pPr>
            <w:r w:rsidRPr="001044E6">
              <w:rPr>
                <w:rFonts w:ascii="Arial" w:hAnsi="Arial" w:cs="Arial"/>
                <w:color w:val="000000"/>
                <w:sz w:val="20"/>
                <w:szCs w:val="20"/>
                <w:lang w:eastAsia="pt-PT"/>
              </w:rPr>
              <w:t>Individual Protection Equipment</w:t>
            </w:r>
          </w:p>
        </w:tc>
        <w:tc>
          <w:tcPr>
            <w:tcW w:w="4320" w:type="dxa"/>
            <w:gridSpan w:val="2"/>
            <w:vAlign w:val="center"/>
          </w:tcPr>
          <w:p w14:paraId="50B7F393" w14:textId="77777777" w:rsidR="00295CEC" w:rsidRPr="001044E6" w:rsidRDefault="00295CEC" w:rsidP="00295CEC">
            <w:pPr>
              <w:spacing w:before="60" w:after="60"/>
              <w:rPr>
                <w:rFonts w:ascii="Arial" w:hAnsi="Arial" w:cs="Arial"/>
                <w:sz w:val="20"/>
                <w:szCs w:val="20"/>
                <w:lang w:val="pt-PT"/>
              </w:rPr>
            </w:pPr>
            <w:r w:rsidRPr="001044E6">
              <w:rPr>
                <w:rFonts w:ascii="Arial" w:hAnsi="Arial" w:cs="Arial"/>
                <w:color w:val="000000"/>
                <w:sz w:val="20"/>
                <w:szCs w:val="20"/>
                <w:lang w:eastAsia="pt-PT"/>
              </w:rPr>
              <w:t>Contractual clause</w:t>
            </w:r>
          </w:p>
        </w:tc>
        <w:tc>
          <w:tcPr>
            <w:tcW w:w="3600" w:type="dxa"/>
            <w:gridSpan w:val="2"/>
            <w:vAlign w:val="center"/>
          </w:tcPr>
          <w:p w14:paraId="3C081DE7" w14:textId="77777777" w:rsidR="00295CEC" w:rsidRPr="001044E6" w:rsidRDefault="00295CEC" w:rsidP="00295CEC">
            <w:pPr>
              <w:spacing w:before="60" w:after="60"/>
              <w:rPr>
                <w:rFonts w:ascii="Arial" w:hAnsi="Arial" w:cs="Arial"/>
                <w:sz w:val="20"/>
                <w:szCs w:val="20"/>
              </w:rPr>
            </w:pPr>
            <w:r>
              <w:rPr>
                <w:rFonts w:ascii="Arial" w:hAnsi="Arial" w:cs="Arial"/>
                <w:color w:val="000000"/>
                <w:sz w:val="20"/>
                <w:szCs w:val="20"/>
                <w:lang w:eastAsia="pt-PT"/>
              </w:rPr>
              <w:t>Contractor</w:t>
            </w:r>
          </w:p>
        </w:tc>
      </w:tr>
      <w:tr w:rsidR="00295CEC" w:rsidRPr="001044E6" w14:paraId="2057C0FD" w14:textId="77777777" w:rsidTr="00295CEC">
        <w:trPr>
          <w:cantSplit/>
        </w:trPr>
        <w:tc>
          <w:tcPr>
            <w:tcW w:w="1800" w:type="dxa"/>
            <w:vMerge/>
          </w:tcPr>
          <w:p w14:paraId="483ED6A4" w14:textId="77777777" w:rsidR="00295CEC" w:rsidRPr="001044E6" w:rsidRDefault="00295CEC" w:rsidP="00295CEC">
            <w:pPr>
              <w:rPr>
                <w:rFonts w:ascii="Arial" w:hAnsi="Arial" w:cs="Arial"/>
                <w:sz w:val="20"/>
                <w:szCs w:val="20"/>
              </w:rPr>
            </w:pPr>
          </w:p>
        </w:tc>
        <w:tc>
          <w:tcPr>
            <w:tcW w:w="4320" w:type="dxa"/>
            <w:gridSpan w:val="2"/>
            <w:tcBorders>
              <w:bottom w:val="single" w:sz="4" w:space="0" w:color="auto"/>
            </w:tcBorders>
            <w:vAlign w:val="center"/>
          </w:tcPr>
          <w:p w14:paraId="2DBD38D5" w14:textId="77777777" w:rsidR="00295CEC" w:rsidRPr="001044E6" w:rsidRDefault="00295CEC" w:rsidP="00295CEC">
            <w:pPr>
              <w:shd w:val="clear" w:color="auto" w:fill="FFFFFF"/>
              <w:spacing w:line="226" w:lineRule="exact"/>
              <w:rPr>
                <w:rFonts w:ascii="Arial" w:hAnsi="Arial" w:cs="Arial"/>
                <w:sz w:val="20"/>
                <w:szCs w:val="20"/>
              </w:rPr>
            </w:pPr>
            <w:r>
              <w:rPr>
                <w:rFonts w:ascii="Arial" w:hAnsi="Arial" w:cs="Arial"/>
                <w:color w:val="000000"/>
                <w:sz w:val="20"/>
                <w:szCs w:val="20"/>
                <w:lang w:eastAsia="pt-PT"/>
              </w:rPr>
              <w:t>Distribution P</w:t>
            </w:r>
            <w:r w:rsidRPr="001044E6">
              <w:rPr>
                <w:rFonts w:ascii="Arial" w:hAnsi="Arial" w:cs="Arial"/>
                <w:color w:val="000000"/>
                <w:sz w:val="20"/>
                <w:szCs w:val="20"/>
                <w:lang w:eastAsia="pt-PT"/>
              </w:rPr>
              <w:t>PE</w:t>
            </w:r>
          </w:p>
          <w:p w14:paraId="4F3A0265" w14:textId="77777777" w:rsidR="00295CEC" w:rsidRPr="001044E6" w:rsidRDefault="00295CEC" w:rsidP="00295CEC">
            <w:pPr>
              <w:rPr>
                <w:rFonts w:ascii="Arial" w:hAnsi="Arial" w:cs="Arial"/>
                <w:sz w:val="20"/>
                <w:szCs w:val="20"/>
              </w:rPr>
            </w:pPr>
            <w:r w:rsidRPr="001044E6">
              <w:rPr>
                <w:rFonts w:ascii="Arial" w:hAnsi="Arial" w:cs="Arial"/>
                <w:color w:val="000000"/>
                <w:spacing w:val="-1"/>
                <w:sz w:val="20"/>
                <w:szCs w:val="20"/>
                <w:lang w:eastAsia="pt-PT"/>
              </w:rPr>
              <w:t xml:space="preserve">•     </w:t>
            </w:r>
            <w:r w:rsidRPr="001044E6">
              <w:rPr>
                <w:rFonts w:ascii="Arial" w:hAnsi="Arial" w:cs="Arial"/>
                <w:i/>
                <w:iCs/>
                <w:color w:val="000000"/>
                <w:spacing w:val="-1"/>
                <w:sz w:val="20"/>
                <w:szCs w:val="20"/>
                <w:lang w:eastAsia="pt-PT"/>
              </w:rPr>
              <w:t xml:space="preserve">Should Subcontractors supply </w:t>
            </w:r>
            <w:r>
              <w:rPr>
                <w:rFonts w:ascii="Arial" w:hAnsi="Arial" w:cs="Arial"/>
                <w:i/>
                <w:iCs/>
                <w:color w:val="000000"/>
                <w:sz w:val="20"/>
                <w:szCs w:val="20"/>
                <w:lang w:eastAsia="pt-PT"/>
              </w:rPr>
              <w:t>P</w:t>
            </w:r>
            <w:r w:rsidRPr="001044E6">
              <w:rPr>
                <w:rFonts w:ascii="Arial" w:hAnsi="Arial" w:cs="Arial"/>
                <w:i/>
                <w:iCs/>
                <w:color w:val="000000"/>
                <w:sz w:val="20"/>
                <w:szCs w:val="20"/>
                <w:lang w:eastAsia="pt-PT"/>
              </w:rPr>
              <w:t xml:space="preserve">PE to their employees, the requirement for </w:t>
            </w:r>
            <w:r w:rsidRPr="001044E6">
              <w:rPr>
                <w:rFonts w:ascii="Arial" w:hAnsi="Arial" w:cs="Arial"/>
                <w:i/>
                <w:iCs/>
                <w:color w:val="000000"/>
                <w:spacing w:val="-1"/>
                <w:sz w:val="20"/>
                <w:szCs w:val="20"/>
                <w:lang w:eastAsia="pt-PT"/>
              </w:rPr>
              <w:t xml:space="preserve">the </w:t>
            </w:r>
            <w:r>
              <w:rPr>
                <w:rFonts w:ascii="Arial" w:hAnsi="Arial" w:cs="Arial"/>
                <w:i/>
                <w:iCs/>
                <w:color w:val="000000"/>
                <w:spacing w:val="-1"/>
                <w:sz w:val="20"/>
                <w:szCs w:val="20"/>
                <w:lang w:eastAsia="pt-PT"/>
              </w:rPr>
              <w:t>P</w:t>
            </w:r>
            <w:r w:rsidRPr="001044E6">
              <w:rPr>
                <w:rFonts w:ascii="Arial" w:hAnsi="Arial" w:cs="Arial"/>
                <w:i/>
                <w:iCs/>
                <w:color w:val="000000"/>
                <w:sz w:val="20"/>
                <w:szCs w:val="20"/>
                <w:lang w:eastAsia="pt-PT"/>
              </w:rPr>
              <w:t>PE Registration File remains valid.</w:t>
            </w:r>
          </w:p>
        </w:tc>
        <w:tc>
          <w:tcPr>
            <w:tcW w:w="3600" w:type="dxa"/>
            <w:gridSpan w:val="2"/>
            <w:tcBorders>
              <w:bottom w:val="single" w:sz="4" w:space="0" w:color="auto"/>
            </w:tcBorders>
            <w:vAlign w:val="center"/>
          </w:tcPr>
          <w:p w14:paraId="7F7AAD50" w14:textId="77777777" w:rsidR="00295CEC" w:rsidRPr="001044E6" w:rsidRDefault="00295CEC" w:rsidP="00295CEC">
            <w:pPr>
              <w:rPr>
                <w:rFonts w:ascii="Arial" w:hAnsi="Arial" w:cs="Arial"/>
                <w:sz w:val="20"/>
                <w:szCs w:val="20"/>
                <w:lang w:val="pt-PT"/>
              </w:rPr>
            </w:pPr>
            <w:r w:rsidRPr="001044E6">
              <w:rPr>
                <w:rFonts w:ascii="Arial" w:hAnsi="Arial" w:cs="Arial"/>
                <w:color w:val="000000"/>
                <w:spacing w:val="-2"/>
                <w:sz w:val="20"/>
                <w:szCs w:val="20"/>
                <w:lang w:eastAsia="pt-PT"/>
              </w:rPr>
              <w:t xml:space="preserve">Prevention and Safety </w:t>
            </w:r>
            <w:proofErr w:type="gramStart"/>
            <w:r w:rsidRPr="001044E6">
              <w:rPr>
                <w:rFonts w:ascii="Arial" w:hAnsi="Arial" w:cs="Arial"/>
                <w:color w:val="000000"/>
                <w:spacing w:val="-2"/>
                <w:sz w:val="20"/>
                <w:szCs w:val="20"/>
                <w:lang w:eastAsia="pt-PT"/>
              </w:rPr>
              <w:t>Technician.</w:t>
            </w:r>
            <w:r w:rsidRPr="001044E6">
              <w:rPr>
                <w:rFonts w:ascii="Arial" w:hAnsi="Arial" w:cs="Arial"/>
                <w:i/>
                <w:sz w:val="20"/>
                <w:szCs w:val="20"/>
                <w:lang w:val="pt-PT"/>
              </w:rPr>
              <w:t>.</w:t>
            </w:r>
            <w:proofErr w:type="gramEnd"/>
          </w:p>
        </w:tc>
      </w:tr>
      <w:tr w:rsidR="00295CEC" w:rsidRPr="001044E6" w14:paraId="3CC85C36" w14:textId="77777777" w:rsidTr="00295CEC">
        <w:tblPrEx>
          <w:tblBorders>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Ex>
        <w:trPr>
          <w:cantSplit/>
          <w:trHeight w:hRule="exact" w:val="595"/>
        </w:trPr>
        <w:tc>
          <w:tcPr>
            <w:tcW w:w="1810" w:type="dxa"/>
            <w:gridSpan w:val="2"/>
            <w:vMerge w:val="restart"/>
            <w:shd w:val="clear" w:color="auto" w:fill="FFFFFF"/>
          </w:tcPr>
          <w:p w14:paraId="6193652D"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r w:rsidRPr="001044E6">
              <w:rPr>
                <w:rFonts w:ascii="Arial" w:hAnsi="Arial" w:cs="Arial"/>
                <w:color w:val="000000"/>
                <w:spacing w:val="-3"/>
                <w:sz w:val="20"/>
                <w:szCs w:val="20"/>
                <w:lang w:eastAsia="pt-PT"/>
              </w:rPr>
              <w:t>Notification of accidents at work</w:t>
            </w:r>
          </w:p>
          <w:p w14:paraId="6E9D632F"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26F2FB3C"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29CFBB2"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6B70BFC4"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F79B5D1"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B40F741"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665A5AC4"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33590F75"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7AB2D7D0"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3A0E3E60"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4F7BAD6F"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6B95CE1"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202D109D"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7BE30796"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4FA6FA4E"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3DD6311"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6F2E701E"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63903325"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2E070336"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E12F041"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1797CBF3"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3577F70E"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564D9C64"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7A758D07"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0AB04A8B"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282879DC" w14:textId="77777777" w:rsidR="00295CEC" w:rsidRDefault="00295CEC" w:rsidP="00295CEC">
            <w:pPr>
              <w:shd w:val="clear" w:color="auto" w:fill="FFFFFF"/>
              <w:spacing w:line="230" w:lineRule="exact"/>
              <w:ind w:right="216" w:firstLine="14"/>
              <w:rPr>
                <w:rFonts w:ascii="Arial" w:hAnsi="Arial" w:cs="Arial"/>
                <w:color w:val="000000"/>
                <w:spacing w:val="-3"/>
                <w:sz w:val="20"/>
                <w:szCs w:val="20"/>
                <w:lang w:eastAsia="pt-PT"/>
              </w:rPr>
            </w:pPr>
          </w:p>
          <w:p w14:paraId="33D7ABB6" w14:textId="77777777" w:rsidR="00295CEC" w:rsidRPr="001044E6" w:rsidRDefault="00295CEC" w:rsidP="00295CEC">
            <w:pPr>
              <w:shd w:val="clear" w:color="auto" w:fill="FFFFFF"/>
              <w:spacing w:line="230" w:lineRule="exact"/>
              <w:ind w:right="216" w:firstLine="14"/>
              <w:rPr>
                <w:rFonts w:ascii="Arial" w:hAnsi="Arial" w:cs="Arial"/>
                <w:sz w:val="20"/>
                <w:szCs w:val="20"/>
              </w:rPr>
            </w:pPr>
          </w:p>
        </w:tc>
        <w:tc>
          <w:tcPr>
            <w:tcW w:w="4320" w:type="dxa"/>
            <w:gridSpan w:val="2"/>
            <w:shd w:val="clear" w:color="auto" w:fill="FFFFFF"/>
          </w:tcPr>
          <w:p w14:paraId="73E34732" w14:textId="77777777" w:rsidR="00295CEC" w:rsidRPr="001044E6" w:rsidRDefault="00295CEC" w:rsidP="00295CEC">
            <w:pPr>
              <w:shd w:val="clear" w:color="auto" w:fill="FFFFFF"/>
              <w:rPr>
                <w:rFonts w:ascii="Arial" w:hAnsi="Arial" w:cs="Arial"/>
                <w:sz w:val="20"/>
                <w:szCs w:val="20"/>
              </w:rPr>
            </w:pPr>
            <w:r w:rsidRPr="001044E6">
              <w:rPr>
                <w:rFonts w:ascii="Arial" w:hAnsi="Arial" w:cs="Arial"/>
                <w:color w:val="000000"/>
                <w:sz w:val="20"/>
                <w:szCs w:val="20"/>
                <w:lang w:eastAsia="pt-PT"/>
              </w:rPr>
              <w:t>Contractual clause</w:t>
            </w:r>
          </w:p>
        </w:tc>
        <w:tc>
          <w:tcPr>
            <w:tcW w:w="3590" w:type="dxa"/>
            <w:shd w:val="clear" w:color="auto" w:fill="FFFFFF"/>
          </w:tcPr>
          <w:p w14:paraId="712F4072" w14:textId="77777777" w:rsidR="00295CEC" w:rsidRPr="001044E6" w:rsidRDefault="00295CEC" w:rsidP="00295CEC">
            <w:pPr>
              <w:shd w:val="clear" w:color="auto" w:fill="FFFFFF"/>
              <w:spacing w:line="230" w:lineRule="exact"/>
              <w:ind w:left="5" w:right="989"/>
              <w:rPr>
                <w:rFonts w:ascii="Arial" w:hAnsi="Arial" w:cs="Arial"/>
                <w:sz w:val="20"/>
                <w:szCs w:val="20"/>
              </w:rPr>
            </w:pPr>
            <w:r>
              <w:rPr>
                <w:rFonts w:ascii="Arial" w:hAnsi="Arial" w:cs="Arial"/>
                <w:color w:val="000000"/>
                <w:sz w:val="20"/>
                <w:szCs w:val="20"/>
                <w:lang w:eastAsia="pt-PT"/>
              </w:rPr>
              <w:t>Contractor</w:t>
            </w:r>
          </w:p>
        </w:tc>
      </w:tr>
      <w:tr w:rsidR="00295CEC" w:rsidRPr="001044E6" w14:paraId="1B87B55E" w14:textId="77777777" w:rsidTr="00295CEC">
        <w:tblPrEx>
          <w:tblBorders>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Ex>
        <w:trPr>
          <w:cantSplit/>
          <w:trHeight w:hRule="exact" w:val="1286"/>
        </w:trPr>
        <w:tc>
          <w:tcPr>
            <w:tcW w:w="1810" w:type="dxa"/>
            <w:gridSpan w:val="2"/>
            <w:vMerge w:val="restart"/>
            <w:shd w:val="clear" w:color="auto" w:fill="FFFFFF"/>
          </w:tcPr>
          <w:p w14:paraId="6D8654C3" w14:textId="77777777" w:rsidR="00295CEC" w:rsidRPr="001044E6" w:rsidRDefault="00295CEC" w:rsidP="00295CEC">
            <w:pPr>
              <w:rPr>
                <w:rFonts w:ascii="Arial" w:hAnsi="Arial" w:cs="Arial"/>
                <w:sz w:val="20"/>
                <w:szCs w:val="20"/>
              </w:rPr>
            </w:pPr>
          </w:p>
          <w:p w14:paraId="556EB22D" w14:textId="77777777" w:rsidR="00295CEC" w:rsidRPr="001044E6" w:rsidRDefault="00295CEC" w:rsidP="00295CEC">
            <w:pPr>
              <w:rPr>
                <w:rFonts w:ascii="Arial" w:hAnsi="Arial" w:cs="Arial"/>
                <w:sz w:val="20"/>
                <w:szCs w:val="20"/>
              </w:rPr>
            </w:pPr>
          </w:p>
        </w:tc>
        <w:tc>
          <w:tcPr>
            <w:tcW w:w="4320" w:type="dxa"/>
            <w:gridSpan w:val="2"/>
            <w:shd w:val="clear" w:color="auto" w:fill="FFFFFF"/>
          </w:tcPr>
          <w:p w14:paraId="12B65393" w14:textId="77777777" w:rsidR="00295CEC" w:rsidRPr="001044E6" w:rsidRDefault="00295CEC" w:rsidP="00295CEC">
            <w:pPr>
              <w:shd w:val="clear" w:color="auto" w:fill="FFFFFF"/>
              <w:spacing w:line="226" w:lineRule="exact"/>
              <w:ind w:right="600" w:firstLine="5"/>
              <w:rPr>
                <w:rFonts w:ascii="Arial" w:hAnsi="Arial" w:cs="Arial"/>
                <w:color w:val="000000"/>
                <w:spacing w:val="-1"/>
                <w:sz w:val="20"/>
                <w:szCs w:val="20"/>
                <w:lang w:eastAsia="pt-PT"/>
              </w:rPr>
            </w:pPr>
            <w:r w:rsidRPr="001044E6">
              <w:rPr>
                <w:rFonts w:ascii="Arial" w:hAnsi="Arial" w:cs="Arial"/>
                <w:color w:val="000000"/>
                <w:spacing w:val="-1"/>
                <w:sz w:val="20"/>
                <w:szCs w:val="20"/>
                <w:lang w:eastAsia="pt-PT"/>
              </w:rPr>
              <w:t>Evidence of notification to the insurer</w:t>
            </w:r>
          </w:p>
          <w:p w14:paraId="77B0DF1A" w14:textId="77777777" w:rsidR="00295CEC" w:rsidRPr="001044E6" w:rsidRDefault="00295CEC" w:rsidP="00295CEC">
            <w:pPr>
              <w:shd w:val="clear" w:color="auto" w:fill="FFFFFF"/>
              <w:spacing w:line="226" w:lineRule="exact"/>
              <w:ind w:right="600" w:firstLine="5"/>
              <w:rPr>
                <w:rFonts w:ascii="Arial" w:hAnsi="Arial" w:cs="Arial"/>
                <w:sz w:val="20"/>
                <w:szCs w:val="20"/>
              </w:rPr>
            </w:pPr>
            <w:r w:rsidRPr="001044E6">
              <w:rPr>
                <w:rFonts w:ascii="Arial" w:hAnsi="Arial" w:cs="Arial"/>
                <w:color w:val="000000"/>
                <w:sz w:val="20"/>
                <w:szCs w:val="20"/>
                <w:lang w:eastAsia="pt-PT"/>
              </w:rPr>
              <w:t xml:space="preserve">•     </w:t>
            </w:r>
            <w:r w:rsidRPr="001044E6">
              <w:rPr>
                <w:rFonts w:ascii="Arial" w:hAnsi="Arial" w:cs="Arial"/>
                <w:i/>
                <w:color w:val="000000"/>
                <w:sz w:val="20"/>
                <w:szCs w:val="20"/>
                <w:lang w:eastAsia="pt-PT"/>
              </w:rPr>
              <w:t>The</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employer shall notify the</w:t>
            </w:r>
          </w:p>
          <w:p w14:paraId="576BEB32" w14:textId="77777777" w:rsidR="00295CEC" w:rsidRPr="001044E6" w:rsidRDefault="00295CEC" w:rsidP="00295CEC">
            <w:pPr>
              <w:shd w:val="clear" w:color="auto" w:fill="FFFFFF"/>
              <w:spacing w:line="226" w:lineRule="exact"/>
              <w:rPr>
                <w:rFonts w:ascii="Arial" w:hAnsi="Arial" w:cs="Arial"/>
                <w:sz w:val="20"/>
                <w:szCs w:val="20"/>
              </w:rPr>
            </w:pPr>
            <w:r w:rsidRPr="001044E6">
              <w:rPr>
                <w:rFonts w:ascii="Arial" w:hAnsi="Arial" w:cs="Arial"/>
                <w:i/>
                <w:iCs/>
                <w:color w:val="000000"/>
                <w:sz w:val="20"/>
                <w:szCs w:val="20"/>
                <w:lang w:eastAsia="pt-PT"/>
              </w:rPr>
              <w:t>Occurrence of accidents to its insurer.</w:t>
            </w:r>
          </w:p>
        </w:tc>
        <w:tc>
          <w:tcPr>
            <w:tcW w:w="3590" w:type="dxa"/>
            <w:shd w:val="clear" w:color="auto" w:fill="FFFFFF"/>
          </w:tcPr>
          <w:p w14:paraId="622AB5A7" w14:textId="77777777" w:rsidR="00295CEC" w:rsidRPr="001044E6" w:rsidRDefault="00295CEC" w:rsidP="00295CEC">
            <w:pPr>
              <w:shd w:val="clear" w:color="auto" w:fill="FFFFFF"/>
              <w:spacing w:line="226" w:lineRule="exact"/>
              <w:ind w:right="312"/>
              <w:rPr>
                <w:rFonts w:ascii="Arial" w:hAnsi="Arial" w:cs="Arial"/>
                <w:sz w:val="20"/>
                <w:szCs w:val="20"/>
              </w:rPr>
            </w:pPr>
            <w:r w:rsidRPr="001044E6">
              <w:rPr>
                <w:rFonts w:ascii="Arial" w:hAnsi="Arial" w:cs="Arial"/>
                <w:color w:val="000000"/>
                <w:spacing w:val="-1"/>
                <w:sz w:val="20"/>
                <w:szCs w:val="20"/>
                <w:lang w:eastAsia="pt-PT"/>
              </w:rPr>
              <w:t xml:space="preserve">Administrative Services of the works </w:t>
            </w: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 xml:space="preserve">A copy of the notification by the employer of the </w:t>
            </w:r>
            <w:r w:rsidRPr="001044E6">
              <w:rPr>
                <w:rFonts w:ascii="Arial" w:hAnsi="Arial" w:cs="Arial"/>
                <w:i/>
                <w:iCs/>
                <w:color w:val="000000"/>
                <w:spacing w:val="-1"/>
                <w:sz w:val="20"/>
                <w:szCs w:val="20"/>
                <w:lang w:eastAsia="pt-PT"/>
              </w:rPr>
              <w:t>employee suffering an accident to its insurer shall be obtained</w:t>
            </w:r>
          </w:p>
        </w:tc>
      </w:tr>
      <w:tr w:rsidR="00295CEC" w:rsidRPr="001044E6" w14:paraId="4AF8E7AE" w14:textId="77777777" w:rsidTr="00295CEC">
        <w:tblPrEx>
          <w:tblBorders>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Ex>
        <w:trPr>
          <w:cantSplit/>
          <w:trHeight w:hRule="exact" w:val="1742"/>
        </w:trPr>
        <w:tc>
          <w:tcPr>
            <w:tcW w:w="1810" w:type="dxa"/>
            <w:gridSpan w:val="2"/>
            <w:vMerge w:val="restart"/>
            <w:shd w:val="clear" w:color="auto" w:fill="FFFFFF"/>
          </w:tcPr>
          <w:p w14:paraId="404587A1" w14:textId="77777777" w:rsidR="00295CEC" w:rsidRPr="001044E6" w:rsidRDefault="00295CEC" w:rsidP="00295CEC">
            <w:pPr>
              <w:rPr>
                <w:rFonts w:ascii="Arial" w:hAnsi="Arial" w:cs="Arial"/>
                <w:sz w:val="20"/>
                <w:szCs w:val="20"/>
              </w:rPr>
            </w:pPr>
          </w:p>
          <w:p w14:paraId="4670F2F8" w14:textId="77777777" w:rsidR="00295CEC" w:rsidRPr="001044E6" w:rsidRDefault="00295CEC" w:rsidP="00295CEC">
            <w:pPr>
              <w:rPr>
                <w:rFonts w:ascii="Arial" w:hAnsi="Arial" w:cs="Arial"/>
                <w:sz w:val="20"/>
                <w:szCs w:val="20"/>
              </w:rPr>
            </w:pPr>
          </w:p>
        </w:tc>
        <w:tc>
          <w:tcPr>
            <w:tcW w:w="4320" w:type="dxa"/>
            <w:gridSpan w:val="2"/>
            <w:shd w:val="clear" w:color="auto" w:fill="FFFFFF"/>
          </w:tcPr>
          <w:p w14:paraId="7625F8DF" w14:textId="77777777" w:rsidR="00295CEC" w:rsidRPr="00224761" w:rsidRDefault="00295CEC" w:rsidP="00295CEC">
            <w:pPr>
              <w:shd w:val="clear" w:color="auto" w:fill="FFFFFF"/>
              <w:spacing w:line="226" w:lineRule="exact"/>
              <w:rPr>
                <w:rFonts w:ascii="Arial" w:hAnsi="Arial" w:cs="Arial"/>
                <w:sz w:val="20"/>
                <w:szCs w:val="20"/>
              </w:rPr>
            </w:pPr>
            <w:r w:rsidRPr="00224761">
              <w:rPr>
                <w:rFonts w:ascii="Arial" w:hAnsi="Arial" w:cs="Arial"/>
                <w:color w:val="000000"/>
                <w:spacing w:val="-1"/>
                <w:sz w:val="20"/>
                <w:szCs w:val="20"/>
                <w:lang w:eastAsia="pt-PT"/>
              </w:rPr>
              <w:t>Evidence of notification to the</w:t>
            </w:r>
            <w:r w:rsidRPr="00224761">
              <w:rPr>
                <w:rFonts w:ascii="Arial" w:hAnsi="Arial" w:cs="Arial"/>
                <w:color w:val="000000"/>
                <w:spacing w:val="-2"/>
                <w:sz w:val="20"/>
                <w:szCs w:val="20"/>
                <w:lang w:eastAsia="pt-PT"/>
              </w:rPr>
              <w:t xml:space="preserve"> </w:t>
            </w:r>
            <w:proofErr w:type="spellStart"/>
            <w:r w:rsidRPr="00224761">
              <w:rPr>
                <w:rFonts w:ascii="Arial" w:hAnsi="Arial" w:cs="Arial"/>
                <w:color w:val="000000"/>
                <w:spacing w:val="-2"/>
                <w:sz w:val="20"/>
                <w:szCs w:val="20"/>
                <w:lang w:eastAsia="pt-PT"/>
              </w:rPr>
              <w:t>IGT</w:t>
            </w:r>
            <w:proofErr w:type="spellEnd"/>
            <w:r w:rsidRPr="00224761">
              <w:rPr>
                <w:rFonts w:ascii="Arial" w:hAnsi="Arial" w:cs="Arial"/>
                <w:color w:val="000000"/>
                <w:spacing w:val="-2"/>
                <w:sz w:val="20"/>
                <w:szCs w:val="20"/>
                <w:lang w:eastAsia="pt-PT"/>
              </w:rPr>
              <w:t xml:space="preserve"> (General </w:t>
            </w:r>
            <w:proofErr w:type="spellStart"/>
            <w:r w:rsidRPr="00224761">
              <w:rPr>
                <w:rFonts w:ascii="Arial" w:hAnsi="Arial" w:cs="Arial"/>
                <w:color w:val="000000"/>
                <w:spacing w:val="-2"/>
                <w:sz w:val="20"/>
                <w:szCs w:val="20"/>
                <w:lang w:eastAsia="pt-PT"/>
              </w:rPr>
              <w:t>Labour</w:t>
            </w:r>
            <w:proofErr w:type="spellEnd"/>
            <w:r w:rsidRPr="00224761">
              <w:rPr>
                <w:rFonts w:ascii="Arial" w:hAnsi="Arial" w:cs="Arial"/>
                <w:color w:val="000000"/>
                <w:spacing w:val="-2"/>
                <w:sz w:val="20"/>
                <w:szCs w:val="20"/>
                <w:lang w:eastAsia="pt-PT"/>
              </w:rPr>
              <w:t xml:space="preserve"> Inspectorate) where applicable</w:t>
            </w:r>
          </w:p>
          <w:p w14:paraId="29C9689E" w14:textId="77777777" w:rsidR="00295CEC" w:rsidRPr="001044E6" w:rsidRDefault="00295CEC" w:rsidP="00295CEC">
            <w:pPr>
              <w:shd w:val="clear" w:color="auto" w:fill="FFFFFF"/>
              <w:spacing w:line="226" w:lineRule="exact"/>
              <w:rPr>
                <w:rFonts w:ascii="Arial" w:hAnsi="Arial" w:cs="Arial"/>
                <w:sz w:val="20"/>
                <w:szCs w:val="20"/>
              </w:rPr>
            </w:pPr>
            <w:r w:rsidRPr="00224761">
              <w:rPr>
                <w:rFonts w:ascii="Arial" w:hAnsi="Arial" w:cs="Arial"/>
                <w:color w:val="000000"/>
                <w:sz w:val="20"/>
                <w:szCs w:val="20"/>
                <w:lang w:eastAsia="pt-PT"/>
              </w:rPr>
              <w:t xml:space="preserve">•    </w:t>
            </w:r>
            <w:r w:rsidRPr="00224761">
              <w:rPr>
                <w:rFonts w:ascii="Arial" w:hAnsi="Arial" w:cs="Arial"/>
                <w:i/>
                <w:iCs/>
                <w:color w:val="000000"/>
                <w:sz w:val="20"/>
                <w:szCs w:val="20"/>
                <w:lang w:eastAsia="pt-PT"/>
              </w:rPr>
              <w:t>Notification to the IGTA is the responsibility</w:t>
            </w:r>
            <w:r w:rsidRPr="001044E6">
              <w:rPr>
                <w:rFonts w:ascii="Arial" w:hAnsi="Arial" w:cs="Arial"/>
                <w:i/>
                <w:iCs/>
                <w:color w:val="000000"/>
                <w:sz w:val="20"/>
                <w:szCs w:val="20"/>
                <w:lang w:eastAsia="pt-PT"/>
              </w:rPr>
              <w:t xml:space="preserve"> of</w:t>
            </w:r>
            <w:r w:rsidRPr="001044E6">
              <w:rPr>
                <w:rFonts w:ascii="Arial" w:hAnsi="Arial" w:cs="Arial"/>
                <w:i/>
                <w:iCs/>
                <w:color w:val="000000"/>
                <w:spacing w:val="-1"/>
                <w:sz w:val="20"/>
                <w:szCs w:val="20"/>
                <w:lang w:eastAsia="pt-PT"/>
              </w:rPr>
              <w:t xml:space="preserve"> the employer of the</w:t>
            </w:r>
            <w:r w:rsidRPr="001044E6">
              <w:rPr>
                <w:rFonts w:ascii="Arial" w:hAnsi="Arial" w:cs="Arial"/>
                <w:i/>
                <w:iCs/>
                <w:color w:val="000000"/>
                <w:sz w:val="20"/>
                <w:szCs w:val="20"/>
                <w:lang w:eastAsia="pt-PT"/>
              </w:rPr>
              <w:t xml:space="preserve"> employee suffering an accident</w:t>
            </w:r>
          </w:p>
        </w:tc>
        <w:tc>
          <w:tcPr>
            <w:tcW w:w="3590" w:type="dxa"/>
            <w:shd w:val="clear" w:color="auto" w:fill="FFFFFF"/>
          </w:tcPr>
          <w:p w14:paraId="2EBF3490" w14:textId="77777777" w:rsidR="00295CEC" w:rsidRDefault="00295CEC" w:rsidP="00295CEC">
            <w:pPr>
              <w:shd w:val="clear" w:color="auto" w:fill="FFFFFF"/>
              <w:spacing w:line="230" w:lineRule="exact"/>
              <w:ind w:right="677"/>
              <w:rPr>
                <w:rFonts w:ascii="Arial" w:hAnsi="Arial" w:cs="Arial"/>
                <w:color w:val="000000"/>
                <w:sz w:val="20"/>
                <w:szCs w:val="20"/>
                <w:lang w:eastAsia="pt-PT"/>
              </w:rPr>
            </w:pPr>
            <w:r>
              <w:rPr>
                <w:rFonts w:ascii="Arial" w:hAnsi="Arial" w:cs="Arial"/>
                <w:color w:val="000000"/>
                <w:sz w:val="20"/>
                <w:szCs w:val="20"/>
                <w:lang w:eastAsia="pt-PT"/>
              </w:rPr>
              <w:t>Contractor</w:t>
            </w:r>
          </w:p>
          <w:p w14:paraId="785056DE" w14:textId="77777777" w:rsidR="00295CEC" w:rsidRPr="001044E6" w:rsidRDefault="00295CEC" w:rsidP="00295CEC">
            <w:pPr>
              <w:shd w:val="clear" w:color="auto" w:fill="FFFFFF"/>
              <w:spacing w:line="230" w:lineRule="exact"/>
              <w:ind w:right="677"/>
              <w:rPr>
                <w:rFonts w:ascii="Arial" w:hAnsi="Arial" w:cs="Arial"/>
                <w:sz w:val="20"/>
                <w:szCs w:val="20"/>
              </w:rPr>
            </w:pPr>
          </w:p>
          <w:p w14:paraId="3D218BB1" w14:textId="77777777" w:rsidR="00295CEC" w:rsidRPr="001044E6" w:rsidRDefault="00295CEC" w:rsidP="00295CEC">
            <w:pPr>
              <w:shd w:val="clear" w:color="auto" w:fill="FFFFFF"/>
              <w:spacing w:line="230" w:lineRule="exact"/>
              <w:ind w:right="677"/>
              <w:rPr>
                <w:rFonts w:ascii="Arial" w:hAnsi="Arial" w:cs="Arial"/>
                <w:sz w:val="20"/>
                <w:szCs w:val="20"/>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accordance with the methodology established in the HSP.</w:t>
            </w:r>
          </w:p>
        </w:tc>
      </w:tr>
      <w:tr w:rsidR="00295CEC" w:rsidRPr="001044E6" w14:paraId="06C39F4E" w14:textId="77777777" w:rsidTr="00295CEC">
        <w:tblPrEx>
          <w:tblBorders>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Ex>
        <w:trPr>
          <w:cantSplit/>
          <w:trHeight w:hRule="exact" w:val="1204"/>
        </w:trPr>
        <w:tc>
          <w:tcPr>
            <w:tcW w:w="1810" w:type="dxa"/>
            <w:gridSpan w:val="2"/>
            <w:vMerge w:val="restart"/>
            <w:shd w:val="clear" w:color="auto" w:fill="FFFFFF"/>
          </w:tcPr>
          <w:p w14:paraId="49DCEB02" w14:textId="77777777" w:rsidR="00295CEC" w:rsidRPr="001044E6" w:rsidRDefault="00295CEC" w:rsidP="00295CEC">
            <w:pPr>
              <w:rPr>
                <w:rFonts w:ascii="Arial" w:hAnsi="Arial" w:cs="Arial"/>
                <w:sz w:val="20"/>
                <w:szCs w:val="20"/>
              </w:rPr>
            </w:pPr>
          </w:p>
          <w:p w14:paraId="3B307BAD" w14:textId="77777777" w:rsidR="00295CEC" w:rsidRPr="001044E6" w:rsidRDefault="00295CEC" w:rsidP="00295CEC">
            <w:pPr>
              <w:rPr>
                <w:rFonts w:ascii="Arial" w:hAnsi="Arial" w:cs="Arial"/>
                <w:sz w:val="20"/>
                <w:szCs w:val="20"/>
              </w:rPr>
            </w:pPr>
          </w:p>
        </w:tc>
        <w:tc>
          <w:tcPr>
            <w:tcW w:w="4320" w:type="dxa"/>
            <w:gridSpan w:val="2"/>
            <w:shd w:val="clear" w:color="auto" w:fill="FFFFFF"/>
          </w:tcPr>
          <w:p w14:paraId="4E056E6B" w14:textId="77777777" w:rsidR="00295CEC" w:rsidRPr="001044E6" w:rsidRDefault="00295CEC" w:rsidP="00295CEC">
            <w:pPr>
              <w:shd w:val="clear" w:color="auto" w:fill="FFFFFF"/>
              <w:spacing w:line="226" w:lineRule="exact"/>
              <w:ind w:left="5" w:right="29"/>
              <w:rPr>
                <w:rFonts w:ascii="Arial" w:hAnsi="Arial" w:cs="Arial"/>
                <w:sz w:val="20"/>
                <w:szCs w:val="20"/>
              </w:rPr>
            </w:pPr>
            <w:r w:rsidRPr="001044E6">
              <w:rPr>
                <w:rFonts w:ascii="Arial" w:hAnsi="Arial" w:cs="Arial"/>
                <w:color w:val="000000"/>
                <w:sz w:val="20"/>
                <w:szCs w:val="20"/>
                <w:lang w:eastAsia="pt-PT"/>
              </w:rPr>
              <w:t xml:space="preserve">Notification to the Client, its representative or </w:t>
            </w:r>
            <w:r w:rsidRPr="001044E6">
              <w:rPr>
                <w:rFonts w:ascii="Arial" w:hAnsi="Arial" w:cs="Arial"/>
                <w:color w:val="000000"/>
                <w:spacing w:val="-2"/>
                <w:sz w:val="20"/>
                <w:szCs w:val="20"/>
                <w:lang w:eastAsia="pt-PT"/>
              </w:rPr>
              <w:t>Safety Coordinator.</w:t>
            </w:r>
          </w:p>
        </w:tc>
        <w:tc>
          <w:tcPr>
            <w:tcW w:w="3590" w:type="dxa"/>
            <w:shd w:val="clear" w:color="auto" w:fill="FFFFFF"/>
          </w:tcPr>
          <w:p w14:paraId="4169DF27" w14:textId="77777777" w:rsidR="00295CEC" w:rsidRDefault="00295CEC" w:rsidP="00295CEC">
            <w:pPr>
              <w:shd w:val="clear" w:color="auto" w:fill="FFFFFF"/>
              <w:spacing w:line="226" w:lineRule="exact"/>
              <w:ind w:right="989"/>
              <w:rPr>
                <w:rFonts w:ascii="Arial" w:hAnsi="Arial" w:cs="Arial"/>
                <w:color w:val="000000"/>
                <w:sz w:val="20"/>
                <w:szCs w:val="20"/>
                <w:lang w:eastAsia="pt-PT"/>
              </w:rPr>
            </w:pPr>
            <w:r>
              <w:rPr>
                <w:rFonts w:ascii="Arial" w:hAnsi="Arial" w:cs="Arial"/>
                <w:color w:val="000000"/>
                <w:sz w:val="20"/>
                <w:szCs w:val="20"/>
                <w:lang w:eastAsia="pt-PT"/>
              </w:rPr>
              <w:t>Contractor</w:t>
            </w:r>
          </w:p>
          <w:p w14:paraId="15A2C4AB" w14:textId="77777777" w:rsidR="00295CEC" w:rsidRPr="001044E6" w:rsidRDefault="00295CEC" w:rsidP="00295CEC">
            <w:pPr>
              <w:shd w:val="clear" w:color="auto" w:fill="FFFFFF"/>
              <w:spacing w:line="226" w:lineRule="exact"/>
              <w:ind w:right="989"/>
              <w:rPr>
                <w:rFonts w:ascii="Arial" w:hAnsi="Arial" w:cs="Arial"/>
                <w:sz w:val="20"/>
                <w:szCs w:val="20"/>
              </w:rPr>
            </w:pPr>
          </w:p>
          <w:p w14:paraId="205FA45F" w14:textId="77777777" w:rsidR="00295CEC" w:rsidRPr="001044E6" w:rsidRDefault="00295CEC" w:rsidP="00295CEC">
            <w:pPr>
              <w:shd w:val="clear" w:color="auto" w:fill="FFFFFF"/>
              <w:spacing w:line="226" w:lineRule="exact"/>
              <w:ind w:right="989"/>
              <w:rPr>
                <w:rFonts w:ascii="Arial" w:hAnsi="Arial" w:cs="Arial"/>
                <w:i/>
                <w:iCs/>
                <w:color w:val="000000"/>
                <w:sz w:val="20"/>
                <w:szCs w:val="20"/>
                <w:lang w:eastAsia="pt-PT"/>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In accordance with the methodology set out in the HSP.</w:t>
            </w:r>
          </w:p>
          <w:p w14:paraId="10319899" w14:textId="77777777" w:rsidR="00295CEC" w:rsidRPr="001044E6" w:rsidRDefault="00295CEC" w:rsidP="00295CEC">
            <w:pPr>
              <w:shd w:val="clear" w:color="auto" w:fill="FFFFFF"/>
              <w:spacing w:line="226" w:lineRule="exact"/>
              <w:ind w:right="989"/>
              <w:rPr>
                <w:rFonts w:ascii="Arial" w:hAnsi="Arial" w:cs="Arial"/>
                <w:i/>
                <w:iCs/>
                <w:color w:val="000000"/>
                <w:sz w:val="20"/>
                <w:szCs w:val="20"/>
                <w:lang w:eastAsia="pt-PT"/>
              </w:rPr>
            </w:pPr>
          </w:p>
          <w:p w14:paraId="59B7CF04" w14:textId="77777777" w:rsidR="00295CEC" w:rsidRPr="001044E6" w:rsidRDefault="00295CEC" w:rsidP="00295CEC">
            <w:pPr>
              <w:shd w:val="clear" w:color="auto" w:fill="FFFFFF"/>
              <w:spacing w:line="226" w:lineRule="exact"/>
              <w:ind w:right="989"/>
              <w:rPr>
                <w:rFonts w:ascii="Arial" w:hAnsi="Arial" w:cs="Arial"/>
                <w:i/>
                <w:iCs/>
                <w:color w:val="000000"/>
                <w:sz w:val="20"/>
                <w:szCs w:val="20"/>
                <w:lang w:eastAsia="pt-PT"/>
              </w:rPr>
            </w:pPr>
          </w:p>
          <w:p w14:paraId="7B8DB773" w14:textId="77777777" w:rsidR="00295CEC" w:rsidRPr="001044E6" w:rsidRDefault="00295CEC" w:rsidP="00295CEC">
            <w:pPr>
              <w:shd w:val="clear" w:color="auto" w:fill="FFFFFF"/>
              <w:spacing w:line="226" w:lineRule="exact"/>
              <w:ind w:right="989"/>
              <w:rPr>
                <w:rFonts w:ascii="Arial" w:hAnsi="Arial" w:cs="Arial"/>
                <w:sz w:val="20"/>
                <w:szCs w:val="20"/>
              </w:rPr>
            </w:pPr>
          </w:p>
        </w:tc>
      </w:tr>
      <w:tr w:rsidR="00295CEC" w:rsidRPr="001044E6" w14:paraId="4E975277" w14:textId="77777777" w:rsidTr="00295CEC">
        <w:tblPrEx>
          <w:tblBorders>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Ex>
        <w:trPr>
          <w:cantSplit/>
          <w:trHeight w:hRule="exact" w:val="835"/>
        </w:trPr>
        <w:tc>
          <w:tcPr>
            <w:tcW w:w="1810" w:type="dxa"/>
            <w:gridSpan w:val="2"/>
            <w:shd w:val="clear" w:color="auto" w:fill="FFFFFF"/>
          </w:tcPr>
          <w:p w14:paraId="19C335CD" w14:textId="77777777" w:rsidR="00295CEC" w:rsidRPr="001044E6" w:rsidRDefault="00295CEC" w:rsidP="00295CEC">
            <w:pPr>
              <w:rPr>
                <w:rFonts w:ascii="Arial" w:hAnsi="Arial" w:cs="Arial"/>
                <w:sz w:val="20"/>
                <w:szCs w:val="20"/>
              </w:rPr>
            </w:pPr>
          </w:p>
          <w:p w14:paraId="70F3B15E" w14:textId="77777777" w:rsidR="00295CEC" w:rsidRPr="001044E6" w:rsidRDefault="00295CEC" w:rsidP="00295CEC">
            <w:pPr>
              <w:rPr>
                <w:rFonts w:ascii="Arial" w:hAnsi="Arial" w:cs="Arial"/>
                <w:sz w:val="20"/>
                <w:szCs w:val="20"/>
              </w:rPr>
            </w:pPr>
          </w:p>
        </w:tc>
        <w:tc>
          <w:tcPr>
            <w:tcW w:w="4320" w:type="dxa"/>
            <w:gridSpan w:val="2"/>
            <w:shd w:val="clear" w:color="auto" w:fill="FFFFFF"/>
          </w:tcPr>
          <w:p w14:paraId="4FE85051" w14:textId="77777777" w:rsidR="00295CEC" w:rsidRPr="001044E6" w:rsidRDefault="00295CEC" w:rsidP="00295CEC">
            <w:pPr>
              <w:shd w:val="clear" w:color="auto" w:fill="FFFFFF"/>
              <w:spacing w:line="226" w:lineRule="exact"/>
              <w:ind w:right="211" w:firstLine="5"/>
              <w:rPr>
                <w:rFonts w:ascii="Arial" w:hAnsi="Arial" w:cs="Arial"/>
                <w:color w:val="000000"/>
                <w:sz w:val="20"/>
                <w:szCs w:val="20"/>
                <w:lang w:eastAsia="pt-PT"/>
              </w:rPr>
            </w:pPr>
            <w:r w:rsidRPr="001044E6">
              <w:rPr>
                <w:rFonts w:ascii="Arial" w:hAnsi="Arial" w:cs="Arial"/>
                <w:color w:val="000000"/>
                <w:sz w:val="20"/>
                <w:szCs w:val="20"/>
                <w:lang w:eastAsia="pt-PT"/>
              </w:rPr>
              <w:t xml:space="preserve">Accident analysis report </w:t>
            </w:r>
          </w:p>
          <w:p w14:paraId="1E5E264B" w14:textId="77777777" w:rsidR="00295CEC" w:rsidRDefault="00295CEC" w:rsidP="00295CEC">
            <w:pPr>
              <w:shd w:val="clear" w:color="auto" w:fill="FFFFFF"/>
              <w:spacing w:line="226" w:lineRule="exact"/>
              <w:ind w:right="211" w:firstLine="5"/>
              <w:rPr>
                <w:rFonts w:ascii="Arial" w:hAnsi="Arial" w:cs="Arial"/>
                <w:i/>
                <w:iCs/>
                <w:color w:val="000000"/>
                <w:sz w:val="20"/>
                <w:szCs w:val="20"/>
                <w:lang w:eastAsia="pt-PT"/>
              </w:rPr>
            </w:pPr>
            <w:r w:rsidRPr="001044E6">
              <w:rPr>
                <w:rFonts w:ascii="Arial" w:hAnsi="Arial" w:cs="Arial"/>
                <w:color w:val="000000"/>
                <w:spacing w:val="-1"/>
                <w:sz w:val="20"/>
                <w:szCs w:val="20"/>
                <w:lang w:eastAsia="pt-PT"/>
              </w:rPr>
              <w:t xml:space="preserve">•     </w:t>
            </w:r>
            <w:r w:rsidRPr="001044E6">
              <w:rPr>
                <w:rFonts w:ascii="Arial" w:hAnsi="Arial" w:cs="Arial"/>
                <w:i/>
                <w:iCs/>
                <w:color w:val="000000"/>
                <w:spacing w:val="-1"/>
                <w:sz w:val="20"/>
                <w:szCs w:val="20"/>
                <w:lang w:eastAsia="pt-PT"/>
              </w:rPr>
              <w:t xml:space="preserve">Procedure in accordance with that defined in the </w:t>
            </w:r>
            <w:r w:rsidRPr="001044E6">
              <w:rPr>
                <w:rFonts w:ascii="Arial" w:hAnsi="Arial" w:cs="Arial"/>
                <w:i/>
                <w:iCs/>
                <w:color w:val="000000"/>
                <w:sz w:val="20"/>
                <w:szCs w:val="20"/>
                <w:lang w:eastAsia="pt-PT"/>
              </w:rPr>
              <w:t>HSMS.</w:t>
            </w:r>
          </w:p>
          <w:p w14:paraId="1CEFD02F" w14:textId="77777777" w:rsidR="00295CEC"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371252BF" w14:textId="77777777" w:rsidR="00295CEC"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54FD41A7"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12CC7C76"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49CF77B5"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3730477A"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5232DC4D"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043A4CAB"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4B9BF5AA"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392C67C7"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77962225"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55A8D203"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488D9E92"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7C092CF0"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070DF498"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3D6D1302"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1C7EF883"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4E1089B0" w14:textId="77777777" w:rsidR="00295CEC" w:rsidRPr="001044E6" w:rsidRDefault="00295CEC" w:rsidP="00295CEC">
            <w:pPr>
              <w:shd w:val="clear" w:color="auto" w:fill="FFFFFF"/>
              <w:spacing w:line="226" w:lineRule="exact"/>
              <w:ind w:right="211" w:firstLine="5"/>
              <w:rPr>
                <w:rFonts w:ascii="Arial" w:hAnsi="Arial" w:cs="Arial"/>
                <w:i/>
                <w:iCs/>
                <w:color w:val="000000"/>
                <w:sz w:val="20"/>
                <w:szCs w:val="20"/>
                <w:lang w:eastAsia="pt-PT"/>
              </w:rPr>
            </w:pPr>
          </w:p>
          <w:p w14:paraId="6B7F0571" w14:textId="77777777" w:rsidR="00295CEC" w:rsidRPr="001044E6" w:rsidRDefault="00295CEC" w:rsidP="00295CEC">
            <w:pPr>
              <w:shd w:val="clear" w:color="auto" w:fill="FFFFFF"/>
              <w:spacing w:line="226" w:lineRule="exact"/>
              <w:ind w:right="211" w:firstLine="5"/>
              <w:rPr>
                <w:rFonts w:ascii="Arial" w:hAnsi="Arial" w:cs="Arial"/>
                <w:sz w:val="20"/>
                <w:szCs w:val="20"/>
              </w:rPr>
            </w:pPr>
          </w:p>
        </w:tc>
        <w:tc>
          <w:tcPr>
            <w:tcW w:w="3590" w:type="dxa"/>
            <w:shd w:val="clear" w:color="auto" w:fill="FFFFFF"/>
          </w:tcPr>
          <w:p w14:paraId="0300BE75" w14:textId="77777777" w:rsidR="00295CEC" w:rsidRPr="001044E6" w:rsidRDefault="00295CEC" w:rsidP="00295CEC">
            <w:pPr>
              <w:shd w:val="clear" w:color="auto" w:fill="FFFFFF"/>
              <w:spacing w:line="230" w:lineRule="exact"/>
              <w:ind w:right="125"/>
              <w:rPr>
                <w:rFonts w:ascii="Arial" w:hAnsi="Arial" w:cs="Arial"/>
                <w:sz w:val="20"/>
                <w:szCs w:val="20"/>
              </w:rPr>
            </w:pPr>
            <w:r w:rsidRPr="001044E6">
              <w:rPr>
                <w:rFonts w:ascii="Arial" w:hAnsi="Arial" w:cs="Arial"/>
                <w:color w:val="000000"/>
                <w:spacing w:val="-1"/>
                <w:sz w:val="20"/>
                <w:szCs w:val="20"/>
                <w:lang w:eastAsia="pt-PT"/>
              </w:rPr>
              <w:t>Prevention and Safety Technician / Prevention and Safety Division</w:t>
            </w:r>
          </w:p>
        </w:tc>
      </w:tr>
      <w:tr w:rsidR="00295CEC" w:rsidRPr="001044E6" w14:paraId="41B0AC51" w14:textId="77777777" w:rsidTr="00295CEC">
        <w:trPr>
          <w:cantSplit/>
        </w:trPr>
        <w:tc>
          <w:tcPr>
            <w:tcW w:w="1800" w:type="dxa"/>
            <w:vMerge w:val="restart"/>
          </w:tcPr>
          <w:p w14:paraId="1E436F69" w14:textId="77777777" w:rsidR="00295CEC" w:rsidRDefault="00295CEC" w:rsidP="00295CEC">
            <w:pPr>
              <w:shd w:val="clear" w:color="auto" w:fill="FFFFFF"/>
              <w:rPr>
                <w:rFonts w:ascii="Arial" w:hAnsi="Arial" w:cs="Arial"/>
                <w:color w:val="000000"/>
                <w:sz w:val="20"/>
                <w:szCs w:val="20"/>
                <w:lang w:eastAsia="pt-PT"/>
              </w:rPr>
            </w:pPr>
          </w:p>
          <w:p w14:paraId="1C15C0E6" w14:textId="77777777" w:rsidR="00295CEC" w:rsidRDefault="00295CEC" w:rsidP="00295CEC">
            <w:pPr>
              <w:shd w:val="clear" w:color="auto" w:fill="FFFFFF"/>
              <w:rPr>
                <w:rFonts w:ascii="Arial" w:hAnsi="Arial" w:cs="Arial"/>
                <w:color w:val="000000"/>
                <w:sz w:val="20"/>
                <w:szCs w:val="20"/>
                <w:lang w:eastAsia="pt-PT"/>
              </w:rPr>
            </w:pPr>
          </w:p>
          <w:p w14:paraId="09960269" w14:textId="77777777" w:rsidR="00295CEC" w:rsidRDefault="00295CEC" w:rsidP="00295CEC">
            <w:pPr>
              <w:shd w:val="clear" w:color="auto" w:fill="FFFFFF"/>
              <w:rPr>
                <w:rFonts w:ascii="Arial" w:hAnsi="Arial" w:cs="Arial"/>
                <w:color w:val="000000"/>
                <w:sz w:val="20"/>
                <w:szCs w:val="20"/>
                <w:lang w:eastAsia="pt-PT"/>
              </w:rPr>
            </w:pPr>
          </w:p>
          <w:p w14:paraId="5AE73B3A" w14:textId="77777777" w:rsidR="00295CEC" w:rsidRPr="001044E6" w:rsidRDefault="00295CEC" w:rsidP="00295CEC">
            <w:pPr>
              <w:shd w:val="clear" w:color="auto" w:fill="FFFFFF"/>
              <w:rPr>
                <w:rFonts w:ascii="Arial" w:hAnsi="Arial" w:cs="Arial"/>
                <w:sz w:val="20"/>
                <w:szCs w:val="20"/>
              </w:rPr>
            </w:pPr>
            <w:r w:rsidRPr="001044E6">
              <w:rPr>
                <w:rFonts w:ascii="Arial" w:hAnsi="Arial" w:cs="Arial"/>
                <w:color w:val="000000"/>
                <w:sz w:val="20"/>
                <w:szCs w:val="20"/>
                <w:lang w:eastAsia="pt-PT"/>
              </w:rPr>
              <w:t>Blood Alcohol Level</w:t>
            </w:r>
          </w:p>
        </w:tc>
        <w:tc>
          <w:tcPr>
            <w:tcW w:w="4320" w:type="dxa"/>
            <w:gridSpan w:val="2"/>
          </w:tcPr>
          <w:p w14:paraId="73D80C0A" w14:textId="77777777" w:rsidR="00295CEC" w:rsidRDefault="00295CEC" w:rsidP="00295CEC">
            <w:pPr>
              <w:shd w:val="clear" w:color="auto" w:fill="FFFFFF"/>
              <w:rPr>
                <w:rFonts w:ascii="Arial" w:hAnsi="Arial" w:cs="Arial"/>
                <w:color w:val="000000"/>
                <w:sz w:val="20"/>
                <w:szCs w:val="20"/>
                <w:lang w:eastAsia="pt-PT"/>
              </w:rPr>
            </w:pPr>
          </w:p>
          <w:p w14:paraId="4252D205" w14:textId="77777777" w:rsidR="00295CEC" w:rsidRDefault="00295CEC" w:rsidP="00295CEC">
            <w:pPr>
              <w:shd w:val="clear" w:color="auto" w:fill="FFFFFF"/>
              <w:rPr>
                <w:rFonts w:ascii="Arial" w:hAnsi="Arial" w:cs="Arial"/>
                <w:color w:val="000000"/>
                <w:sz w:val="20"/>
                <w:szCs w:val="20"/>
                <w:lang w:eastAsia="pt-PT"/>
              </w:rPr>
            </w:pPr>
          </w:p>
          <w:p w14:paraId="7E4FE35A" w14:textId="77777777" w:rsidR="00295CEC" w:rsidRDefault="00295CEC" w:rsidP="00295CEC">
            <w:pPr>
              <w:shd w:val="clear" w:color="auto" w:fill="FFFFFF"/>
              <w:rPr>
                <w:rFonts w:ascii="Arial" w:hAnsi="Arial" w:cs="Arial"/>
                <w:color w:val="000000"/>
                <w:sz w:val="20"/>
                <w:szCs w:val="20"/>
                <w:lang w:eastAsia="pt-PT"/>
              </w:rPr>
            </w:pPr>
          </w:p>
          <w:p w14:paraId="59D1F638" w14:textId="77777777" w:rsidR="00295CEC" w:rsidRPr="001044E6" w:rsidRDefault="00295CEC" w:rsidP="00295CEC">
            <w:pPr>
              <w:shd w:val="clear" w:color="auto" w:fill="FFFFFF"/>
              <w:rPr>
                <w:rFonts w:ascii="Arial" w:hAnsi="Arial" w:cs="Arial"/>
                <w:sz w:val="20"/>
                <w:szCs w:val="20"/>
              </w:rPr>
            </w:pPr>
            <w:r w:rsidRPr="001044E6">
              <w:rPr>
                <w:rFonts w:ascii="Arial" w:hAnsi="Arial" w:cs="Arial"/>
                <w:color w:val="000000"/>
                <w:sz w:val="20"/>
                <w:szCs w:val="20"/>
                <w:lang w:eastAsia="pt-PT"/>
              </w:rPr>
              <w:t>Contractual clause</w:t>
            </w:r>
          </w:p>
        </w:tc>
        <w:tc>
          <w:tcPr>
            <w:tcW w:w="3600" w:type="dxa"/>
            <w:gridSpan w:val="2"/>
          </w:tcPr>
          <w:p w14:paraId="66DFAC5E" w14:textId="77777777" w:rsidR="00295CEC" w:rsidRDefault="00295CEC" w:rsidP="00295CEC">
            <w:pPr>
              <w:shd w:val="clear" w:color="auto" w:fill="FFFFFF"/>
              <w:ind w:left="5"/>
              <w:rPr>
                <w:rFonts w:ascii="Arial" w:hAnsi="Arial" w:cs="Arial"/>
                <w:color w:val="000000"/>
                <w:sz w:val="20"/>
                <w:szCs w:val="20"/>
                <w:lang w:eastAsia="pt-PT"/>
              </w:rPr>
            </w:pPr>
          </w:p>
          <w:p w14:paraId="2DE46CD0" w14:textId="77777777" w:rsidR="00295CEC" w:rsidRDefault="00295CEC" w:rsidP="00295CEC">
            <w:pPr>
              <w:shd w:val="clear" w:color="auto" w:fill="FFFFFF"/>
              <w:ind w:left="5"/>
              <w:rPr>
                <w:rFonts w:ascii="Arial" w:hAnsi="Arial" w:cs="Arial"/>
                <w:color w:val="000000"/>
                <w:sz w:val="20"/>
                <w:szCs w:val="20"/>
                <w:lang w:eastAsia="pt-PT"/>
              </w:rPr>
            </w:pPr>
          </w:p>
          <w:p w14:paraId="2F2F3929" w14:textId="77777777" w:rsidR="00295CEC" w:rsidRPr="001044E6" w:rsidRDefault="00295CEC" w:rsidP="00295CEC">
            <w:pPr>
              <w:shd w:val="clear" w:color="auto" w:fill="FFFFFF"/>
              <w:ind w:left="5"/>
              <w:rPr>
                <w:rFonts w:ascii="Arial" w:hAnsi="Arial" w:cs="Arial"/>
                <w:sz w:val="20"/>
                <w:szCs w:val="20"/>
              </w:rPr>
            </w:pPr>
            <w:r w:rsidRPr="001044E6">
              <w:rPr>
                <w:rFonts w:ascii="Arial" w:hAnsi="Arial" w:cs="Arial"/>
                <w:color w:val="000000"/>
                <w:sz w:val="20"/>
                <w:szCs w:val="20"/>
                <w:lang w:eastAsia="pt-PT"/>
              </w:rPr>
              <w:t>Works manager</w:t>
            </w:r>
          </w:p>
        </w:tc>
      </w:tr>
      <w:tr w:rsidR="00295CEC" w:rsidRPr="001044E6" w14:paraId="582F6A2F" w14:textId="77777777" w:rsidTr="00295CEC">
        <w:trPr>
          <w:cantSplit/>
        </w:trPr>
        <w:tc>
          <w:tcPr>
            <w:tcW w:w="1800" w:type="dxa"/>
            <w:vMerge/>
          </w:tcPr>
          <w:p w14:paraId="31CF71C6" w14:textId="77777777" w:rsidR="00295CEC" w:rsidRPr="001044E6" w:rsidRDefault="00295CEC" w:rsidP="00295CEC">
            <w:pPr>
              <w:rPr>
                <w:rFonts w:ascii="Arial" w:hAnsi="Arial" w:cs="Arial"/>
                <w:sz w:val="20"/>
                <w:szCs w:val="20"/>
                <w:lang w:val="pt-PT"/>
              </w:rPr>
            </w:pPr>
          </w:p>
        </w:tc>
        <w:tc>
          <w:tcPr>
            <w:tcW w:w="4320" w:type="dxa"/>
            <w:gridSpan w:val="2"/>
          </w:tcPr>
          <w:p w14:paraId="7E4C844E" w14:textId="77777777" w:rsidR="00295CEC" w:rsidRPr="001044E6" w:rsidRDefault="00295CEC" w:rsidP="00295CEC">
            <w:pPr>
              <w:shd w:val="clear" w:color="auto" w:fill="FFFFFF"/>
              <w:spacing w:line="226" w:lineRule="exact"/>
              <w:rPr>
                <w:rFonts w:ascii="Arial" w:hAnsi="Arial" w:cs="Arial"/>
                <w:sz w:val="20"/>
                <w:szCs w:val="20"/>
              </w:rPr>
            </w:pPr>
            <w:r w:rsidRPr="001044E6">
              <w:rPr>
                <w:rFonts w:ascii="Arial" w:hAnsi="Arial" w:cs="Arial"/>
                <w:color w:val="000000"/>
                <w:sz w:val="20"/>
                <w:szCs w:val="20"/>
                <w:lang w:eastAsia="pt-PT"/>
              </w:rPr>
              <w:t>Regulation</w:t>
            </w:r>
          </w:p>
          <w:p w14:paraId="587C9A32" w14:textId="77777777" w:rsidR="00295CEC" w:rsidRPr="001044E6" w:rsidRDefault="00295CEC" w:rsidP="00295CEC">
            <w:pPr>
              <w:rPr>
                <w:rFonts w:ascii="Arial" w:hAnsi="Arial" w:cs="Arial"/>
                <w:sz w:val="20"/>
                <w:szCs w:val="20"/>
              </w:rPr>
            </w:pPr>
            <w:r w:rsidRPr="001044E6">
              <w:rPr>
                <w:rFonts w:ascii="Arial" w:hAnsi="Arial" w:cs="Arial"/>
                <w:color w:val="000000"/>
                <w:spacing w:val="-1"/>
                <w:sz w:val="20"/>
                <w:szCs w:val="20"/>
                <w:lang w:eastAsia="pt-PT"/>
              </w:rPr>
              <w:t xml:space="preserve">•     </w:t>
            </w:r>
            <w:r>
              <w:rPr>
                <w:rFonts w:ascii="Arial" w:hAnsi="Arial" w:cs="Arial"/>
                <w:i/>
                <w:iCs/>
                <w:color w:val="000000"/>
                <w:spacing w:val="-1"/>
                <w:sz w:val="20"/>
                <w:szCs w:val="20"/>
                <w:lang w:eastAsia="pt-PT"/>
              </w:rPr>
              <w:t xml:space="preserve">when approved with the IGT </w:t>
            </w:r>
          </w:p>
        </w:tc>
        <w:tc>
          <w:tcPr>
            <w:tcW w:w="3600" w:type="dxa"/>
            <w:gridSpan w:val="2"/>
          </w:tcPr>
          <w:p w14:paraId="3F3465BA" w14:textId="77777777" w:rsidR="00295CEC" w:rsidRPr="001044E6" w:rsidRDefault="00295CEC" w:rsidP="00295CEC">
            <w:pPr>
              <w:rPr>
                <w:rFonts w:ascii="Arial" w:hAnsi="Arial" w:cs="Arial"/>
                <w:sz w:val="20"/>
                <w:szCs w:val="20"/>
              </w:rPr>
            </w:pPr>
            <w:r w:rsidRPr="001044E6">
              <w:rPr>
                <w:rFonts w:ascii="Arial" w:hAnsi="Arial" w:cs="Arial"/>
                <w:color w:val="000000"/>
                <w:spacing w:val="-1"/>
                <w:sz w:val="20"/>
                <w:szCs w:val="20"/>
                <w:lang w:eastAsia="pt-PT"/>
              </w:rPr>
              <w:t xml:space="preserve">Prevention and Safety Technician </w:t>
            </w:r>
            <w:r w:rsidRPr="001044E6">
              <w:rPr>
                <w:rFonts w:ascii="Arial" w:hAnsi="Arial" w:cs="Arial"/>
                <w:color w:val="000000"/>
                <w:spacing w:val="-2"/>
                <w:sz w:val="20"/>
                <w:szCs w:val="20"/>
                <w:lang w:eastAsia="pt-PT"/>
              </w:rPr>
              <w:t xml:space="preserve">Prevention and Safety Division and </w:t>
            </w:r>
            <w:r w:rsidRPr="001044E6">
              <w:rPr>
                <w:rFonts w:ascii="Arial" w:hAnsi="Arial" w:cs="Arial"/>
                <w:color w:val="000000"/>
                <w:sz w:val="20"/>
                <w:szCs w:val="20"/>
                <w:lang w:eastAsia="pt-PT"/>
              </w:rPr>
              <w:t>Health Department</w:t>
            </w:r>
          </w:p>
        </w:tc>
      </w:tr>
      <w:tr w:rsidR="00295CEC" w:rsidRPr="001044E6" w14:paraId="7897E74F" w14:textId="77777777" w:rsidTr="00295CEC">
        <w:trPr>
          <w:cantSplit/>
        </w:trPr>
        <w:tc>
          <w:tcPr>
            <w:tcW w:w="1800" w:type="dxa"/>
            <w:vMerge w:val="restart"/>
          </w:tcPr>
          <w:p w14:paraId="2E097035" w14:textId="77777777" w:rsidR="00295CEC" w:rsidRPr="001044E6" w:rsidRDefault="00295CEC" w:rsidP="00295CEC">
            <w:pPr>
              <w:shd w:val="clear" w:color="auto" w:fill="FFFFFF"/>
              <w:ind w:left="14"/>
              <w:rPr>
                <w:rFonts w:ascii="Arial" w:hAnsi="Arial" w:cs="Arial"/>
                <w:sz w:val="20"/>
                <w:szCs w:val="20"/>
              </w:rPr>
            </w:pPr>
            <w:r w:rsidRPr="001044E6">
              <w:rPr>
                <w:rFonts w:ascii="Arial" w:hAnsi="Arial" w:cs="Arial"/>
                <w:color w:val="000000"/>
                <w:sz w:val="20"/>
                <w:szCs w:val="20"/>
                <w:lang w:eastAsia="pt-PT"/>
              </w:rPr>
              <w:t>Training</w:t>
            </w:r>
          </w:p>
        </w:tc>
        <w:tc>
          <w:tcPr>
            <w:tcW w:w="4320" w:type="dxa"/>
            <w:gridSpan w:val="2"/>
          </w:tcPr>
          <w:p w14:paraId="3B2260A5" w14:textId="77777777" w:rsidR="00295CEC" w:rsidRPr="001044E6" w:rsidRDefault="00295CEC" w:rsidP="00295CEC">
            <w:pPr>
              <w:shd w:val="clear" w:color="auto" w:fill="FFFFFF"/>
              <w:rPr>
                <w:rFonts w:ascii="Arial" w:hAnsi="Arial" w:cs="Arial"/>
                <w:sz w:val="20"/>
                <w:szCs w:val="20"/>
              </w:rPr>
            </w:pPr>
            <w:r w:rsidRPr="001044E6">
              <w:rPr>
                <w:rFonts w:ascii="Arial" w:hAnsi="Arial" w:cs="Arial"/>
                <w:color w:val="000000"/>
                <w:sz w:val="20"/>
                <w:szCs w:val="20"/>
                <w:lang w:eastAsia="pt-PT"/>
              </w:rPr>
              <w:t>Contractual clause</w:t>
            </w:r>
          </w:p>
        </w:tc>
        <w:tc>
          <w:tcPr>
            <w:tcW w:w="3600" w:type="dxa"/>
            <w:gridSpan w:val="2"/>
          </w:tcPr>
          <w:p w14:paraId="30E2670B" w14:textId="77777777" w:rsidR="00295CEC" w:rsidRPr="001044E6" w:rsidRDefault="00295CEC" w:rsidP="00295CEC">
            <w:pPr>
              <w:shd w:val="clear" w:color="auto" w:fill="FFFFFF"/>
              <w:spacing w:line="230" w:lineRule="exact"/>
              <w:ind w:left="5" w:right="989"/>
              <w:rPr>
                <w:rFonts w:ascii="Arial" w:hAnsi="Arial" w:cs="Arial"/>
                <w:sz w:val="20"/>
                <w:szCs w:val="20"/>
              </w:rPr>
            </w:pPr>
            <w:r>
              <w:rPr>
                <w:rFonts w:ascii="Arial" w:hAnsi="Arial" w:cs="Arial"/>
                <w:color w:val="000000"/>
                <w:sz w:val="20"/>
                <w:szCs w:val="20"/>
                <w:lang w:eastAsia="pt-PT"/>
              </w:rPr>
              <w:t>Contractor</w:t>
            </w:r>
          </w:p>
        </w:tc>
      </w:tr>
      <w:tr w:rsidR="00295CEC" w:rsidRPr="001044E6" w14:paraId="5804D5D9" w14:textId="77777777" w:rsidTr="00295CEC">
        <w:trPr>
          <w:cantSplit/>
        </w:trPr>
        <w:tc>
          <w:tcPr>
            <w:tcW w:w="1800" w:type="dxa"/>
            <w:vMerge/>
          </w:tcPr>
          <w:p w14:paraId="7691CB7D" w14:textId="77777777" w:rsidR="00295CEC" w:rsidRPr="001044E6" w:rsidRDefault="00295CEC" w:rsidP="00295CEC">
            <w:pPr>
              <w:rPr>
                <w:rFonts w:ascii="Arial" w:hAnsi="Arial" w:cs="Arial"/>
                <w:sz w:val="20"/>
                <w:szCs w:val="20"/>
              </w:rPr>
            </w:pPr>
          </w:p>
        </w:tc>
        <w:tc>
          <w:tcPr>
            <w:tcW w:w="4320" w:type="dxa"/>
            <w:gridSpan w:val="2"/>
          </w:tcPr>
          <w:p w14:paraId="52387C1C" w14:textId="77777777" w:rsidR="00295CEC" w:rsidRPr="001044E6" w:rsidRDefault="00295CEC" w:rsidP="00295CEC">
            <w:pPr>
              <w:shd w:val="clear" w:color="auto" w:fill="FFFFFF"/>
              <w:spacing w:line="230" w:lineRule="exact"/>
              <w:ind w:right="38" w:firstLine="5"/>
              <w:rPr>
                <w:rFonts w:ascii="Arial" w:hAnsi="Arial" w:cs="Arial"/>
                <w:color w:val="000000"/>
                <w:spacing w:val="-1"/>
                <w:sz w:val="20"/>
                <w:szCs w:val="20"/>
                <w:lang w:eastAsia="pt-PT"/>
              </w:rPr>
            </w:pPr>
            <w:r w:rsidRPr="001044E6">
              <w:rPr>
                <w:rFonts w:ascii="Arial" w:hAnsi="Arial" w:cs="Arial"/>
                <w:color w:val="000000"/>
                <w:spacing w:val="-1"/>
                <w:sz w:val="20"/>
                <w:szCs w:val="20"/>
                <w:lang w:eastAsia="pt-PT"/>
              </w:rPr>
              <w:t xml:space="preserve">Evidence of the actions undertaken </w:t>
            </w:r>
          </w:p>
          <w:p w14:paraId="5BFE2832" w14:textId="77777777" w:rsidR="00295CEC" w:rsidRPr="001044E6" w:rsidRDefault="00295CEC" w:rsidP="003E6597">
            <w:pPr>
              <w:widowControl w:val="0"/>
              <w:numPr>
                <w:ilvl w:val="0"/>
                <w:numId w:val="19"/>
              </w:numPr>
              <w:autoSpaceDE w:val="0"/>
              <w:autoSpaceDN w:val="0"/>
              <w:adjustRightInd w:val="0"/>
              <w:spacing w:after="120" w:line="240" w:lineRule="auto"/>
              <w:rPr>
                <w:rFonts w:ascii="Arial" w:hAnsi="Arial" w:cs="Arial"/>
                <w:sz w:val="20"/>
                <w:szCs w:val="20"/>
              </w:rPr>
            </w:pPr>
            <w:r w:rsidRPr="001044E6">
              <w:rPr>
                <w:rFonts w:ascii="Arial" w:hAnsi="Arial" w:cs="Arial"/>
                <w:color w:val="000000"/>
                <w:sz w:val="20"/>
                <w:szCs w:val="20"/>
                <w:lang w:eastAsia="pt-PT"/>
              </w:rPr>
              <w:t xml:space="preserve">•    </w:t>
            </w:r>
            <w:r w:rsidRPr="001044E6">
              <w:rPr>
                <w:rFonts w:ascii="Arial" w:hAnsi="Arial" w:cs="Arial"/>
                <w:i/>
                <w:iCs/>
                <w:color w:val="000000"/>
                <w:sz w:val="20"/>
                <w:szCs w:val="20"/>
                <w:lang w:eastAsia="pt-PT"/>
              </w:rPr>
              <w:t xml:space="preserve">Recording of attendance of training, information and awareness actions </w:t>
            </w:r>
            <w:r w:rsidRPr="001044E6">
              <w:rPr>
                <w:rFonts w:ascii="Arial" w:hAnsi="Arial" w:cs="Arial"/>
                <w:i/>
                <w:iCs/>
                <w:color w:val="000000"/>
                <w:spacing w:val="-1"/>
                <w:sz w:val="20"/>
                <w:szCs w:val="20"/>
                <w:lang w:eastAsia="pt-PT"/>
              </w:rPr>
              <w:t>(identification and signature of the employee, the company and the action undertaken)</w:t>
            </w:r>
          </w:p>
        </w:tc>
        <w:tc>
          <w:tcPr>
            <w:tcW w:w="3600" w:type="dxa"/>
            <w:gridSpan w:val="2"/>
          </w:tcPr>
          <w:p w14:paraId="4058E0D4" w14:textId="77777777" w:rsidR="00295CEC" w:rsidRDefault="00295CEC" w:rsidP="00295CEC">
            <w:pPr>
              <w:rPr>
                <w:rFonts w:ascii="Arial" w:hAnsi="Arial" w:cs="Arial"/>
                <w:color w:val="000000"/>
                <w:sz w:val="20"/>
                <w:szCs w:val="20"/>
                <w:lang w:eastAsia="pt-PT"/>
              </w:rPr>
            </w:pPr>
            <w:r>
              <w:rPr>
                <w:rFonts w:ascii="Arial" w:hAnsi="Arial" w:cs="Arial"/>
                <w:color w:val="000000"/>
                <w:sz w:val="20"/>
                <w:szCs w:val="20"/>
                <w:lang w:eastAsia="pt-PT"/>
              </w:rPr>
              <w:t>Contractor</w:t>
            </w:r>
          </w:p>
          <w:p w14:paraId="2CB5F69D" w14:textId="77777777" w:rsidR="00295CEC" w:rsidRDefault="00295CEC" w:rsidP="00295CEC">
            <w:pPr>
              <w:rPr>
                <w:rFonts w:ascii="Arial" w:hAnsi="Arial" w:cs="Arial"/>
                <w:color w:val="000000"/>
                <w:sz w:val="20"/>
                <w:szCs w:val="20"/>
                <w:lang w:eastAsia="pt-PT"/>
              </w:rPr>
            </w:pPr>
          </w:p>
          <w:p w14:paraId="5BC2B774" w14:textId="77777777" w:rsidR="00295CEC" w:rsidRPr="001044E6" w:rsidRDefault="00295CEC" w:rsidP="00295CEC">
            <w:pPr>
              <w:rPr>
                <w:rFonts w:ascii="Arial" w:hAnsi="Arial" w:cs="Arial"/>
                <w:iCs/>
                <w:sz w:val="20"/>
                <w:szCs w:val="20"/>
              </w:rPr>
            </w:pPr>
            <w:r w:rsidRPr="001044E6">
              <w:rPr>
                <w:rFonts w:ascii="Arial" w:hAnsi="Arial" w:cs="Arial"/>
                <w:color w:val="000000"/>
                <w:spacing w:val="-2"/>
                <w:sz w:val="20"/>
                <w:szCs w:val="20"/>
                <w:lang w:eastAsia="pt-PT"/>
              </w:rPr>
              <w:t>Prevention and Safety Technician</w:t>
            </w:r>
          </w:p>
        </w:tc>
      </w:tr>
    </w:tbl>
    <w:p w14:paraId="4C8CD793" w14:textId="77777777" w:rsidR="00295CEC" w:rsidRDefault="00295CEC" w:rsidP="00295CEC">
      <w:pPr>
        <w:autoSpaceDE w:val="0"/>
        <w:autoSpaceDN w:val="0"/>
        <w:adjustRightInd w:val="0"/>
        <w:rPr>
          <w:rFonts w:ascii="Arial" w:hAnsi="Arial" w:cs="Arial"/>
          <w:b/>
          <w:bCs/>
          <w:sz w:val="20"/>
          <w:szCs w:val="20"/>
          <w:lang w:eastAsia="pt-PT"/>
        </w:rPr>
      </w:pPr>
    </w:p>
    <w:p w14:paraId="5236F1E7" w14:textId="77777777" w:rsidR="00295CEC" w:rsidRPr="001044E6" w:rsidRDefault="00295CEC" w:rsidP="00295CEC">
      <w:pPr>
        <w:shd w:val="clear" w:color="auto" w:fill="FFFFFF"/>
        <w:spacing w:line="360" w:lineRule="auto"/>
        <w:jc w:val="both"/>
        <w:rPr>
          <w:rFonts w:ascii="Arial" w:hAnsi="Arial" w:cs="Arial"/>
          <w:sz w:val="20"/>
          <w:szCs w:val="20"/>
        </w:rPr>
      </w:pPr>
      <w:r w:rsidRPr="001044E6">
        <w:rPr>
          <w:rFonts w:ascii="Arial" w:hAnsi="Arial" w:cs="Arial"/>
          <w:color w:val="000000"/>
          <w:sz w:val="20"/>
          <w:szCs w:val="20"/>
          <w:lang w:eastAsia="pt-PT"/>
        </w:rPr>
        <w:t xml:space="preserve">In accordance with the procedure submitted, failure to submit all the </w:t>
      </w:r>
      <w:proofErr w:type="gramStart"/>
      <w:r w:rsidRPr="001044E6">
        <w:rPr>
          <w:rFonts w:ascii="Arial" w:hAnsi="Arial" w:cs="Arial"/>
          <w:color w:val="000000"/>
          <w:sz w:val="20"/>
          <w:szCs w:val="20"/>
          <w:lang w:eastAsia="pt-PT"/>
        </w:rPr>
        <w:t>aforementioned documentation</w:t>
      </w:r>
      <w:proofErr w:type="gramEnd"/>
      <w:r w:rsidRPr="001044E6">
        <w:rPr>
          <w:rFonts w:ascii="Arial" w:hAnsi="Arial" w:cs="Arial"/>
          <w:color w:val="000000"/>
          <w:sz w:val="20"/>
          <w:szCs w:val="20"/>
          <w:lang w:eastAsia="pt-PT"/>
        </w:rPr>
        <w:t>, be it of the company or of its employees, shall be a constraint upon the carrying out of the works in the works contract.</w:t>
      </w:r>
    </w:p>
    <w:p w14:paraId="20EAFA0B" w14:textId="77777777" w:rsidR="00295CEC" w:rsidRDefault="00295CEC" w:rsidP="00295CEC">
      <w:pPr>
        <w:shd w:val="clear" w:color="auto" w:fill="FFFFFF"/>
        <w:spacing w:line="360" w:lineRule="auto"/>
        <w:jc w:val="both"/>
        <w:rPr>
          <w:rFonts w:ascii="Arial" w:hAnsi="Arial" w:cs="Arial"/>
          <w:color w:val="000000"/>
          <w:sz w:val="20"/>
          <w:szCs w:val="20"/>
          <w:lang w:eastAsia="pt-PT"/>
        </w:rPr>
      </w:pPr>
      <w:r w:rsidRPr="001044E6">
        <w:rPr>
          <w:rFonts w:ascii="Arial" w:hAnsi="Arial" w:cs="Arial"/>
          <w:color w:val="000000"/>
          <w:sz w:val="20"/>
          <w:szCs w:val="20"/>
          <w:lang w:eastAsia="pt-PT"/>
        </w:rPr>
        <w:t>Having confirmed the suitability of all this documentation, each employee shall be given an ID card, and any employee who fails to submit this ID card shall obviously be assumed to be in an illegal situation.</w:t>
      </w:r>
    </w:p>
    <w:p w14:paraId="71874AA4" w14:textId="77777777" w:rsidR="00295CEC" w:rsidRPr="001044E6" w:rsidRDefault="00295CEC" w:rsidP="00295CEC">
      <w:pPr>
        <w:shd w:val="clear" w:color="auto" w:fill="FFFFFF"/>
        <w:spacing w:line="360" w:lineRule="auto"/>
        <w:jc w:val="both"/>
        <w:rPr>
          <w:rFonts w:ascii="Arial" w:hAnsi="Arial" w:cs="Arial"/>
          <w:sz w:val="20"/>
          <w:szCs w:val="20"/>
        </w:rPr>
      </w:pPr>
    </w:p>
    <w:p w14:paraId="6E475CD4" w14:textId="77777777" w:rsidR="00295CEC" w:rsidRPr="00E003DD" w:rsidRDefault="00295CEC" w:rsidP="00295CEC">
      <w:pPr>
        <w:shd w:val="clear" w:color="auto" w:fill="FFFFFF"/>
        <w:spacing w:line="360" w:lineRule="auto"/>
        <w:ind w:left="125"/>
        <w:rPr>
          <w:rFonts w:ascii="Arial" w:hAnsi="Arial" w:cs="Arial"/>
          <w:color w:val="000000"/>
          <w:spacing w:val="-2"/>
          <w:sz w:val="20"/>
          <w:szCs w:val="20"/>
          <w:lang w:eastAsia="pt-PT"/>
        </w:rPr>
      </w:pPr>
      <w:r w:rsidRPr="001044E6">
        <w:rPr>
          <w:rFonts w:ascii="Arial" w:hAnsi="Arial" w:cs="Arial"/>
          <w:color w:val="000000"/>
          <w:sz w:val="20"/>
          <w:szCs w:val="20"/>
          <w:lang w:eastAsia="pt-PT"/>
        </w:rPr>
        <w:t xml:space="preserve">All the documentation relating to the companies and its employees shall be </w:t>
      </w:r>
      <w:proofErr w:type="gramStart"/>
      <w:r w:rsidRPr="001044E6">
        <w:rPr>
          <w:rFonts w:ascii="Arial" w:hAnsi="Arial" w:cs="Arial"/>
          <w:color w:val="000000"/>
          <w:sz w:val="20"/>
          <w:szCs w:val="20"/>
          <w:lang w:eastAsia="pt-PT"/>
        </w:rPr>
        <w:t xml:space="preserve">filed </w:t>
      </w:r>
      <w:r>
        <w:rPr>
          <w:rFonts w:ascii="Arial" w:hAnsi="Arial" w:cs="Arial"/>
          <w:color w:val="000000"/>
          <w:sz w:val="20"/>
          <w:szCs w:val="20"/>
          <w:lang w:eastAsia="pt-PT"/>
        </w:rPr>
        <w:t xml:space="preserve"> shall</w:t>
      </w:r>
      <w:proofErr w:type="gramEnd"/>
      <w:r>
        <w:rPr>
          <w:rFonts w:ascii="Arial" w:hAnsi="Arial" w:cs="Arial"/>
          <w:color w:val="000000"/>
          <w:sz w:val="20"/>
          <w:szCs w:val="20"/>
          <w:lang w:eastAsia="pt-PT"/>
        </w:rPr>
        <w:t xml:space="preserve"> be filled on the aquiver of administrated  of the construction</w:t>
      </w:r>
      <w:r>
        <w:rPr>
          <w:rFonts w:ascii="Arial" w:hAnsi="Arial" w:cs="Arial"/>
          <w:b/>
          <w:bCs/>
          <w:color w:val="000000"/>
          <w:sz w:val="20"/>
          <w:szCs w:val="20"/>
          <w:lang w:eastAsia="pt-PT"/>
        </w:rPr>
        <w:t>.</w:t>
      </w:r>
    </w:p>
    <w:p w14:paraId="048AB122" w14:textId="77777777" w:rsidR="00295CEC" w:rsidRPr="00652526" w:rsidRDefault="00295CEC" w:rsidP="00295CEC">
      <w:pPr>
        <w:spacing w:line="360" w:lineRule="auto"/>
        <w:jc w:val="both"/>
        <w:rPr>
          <w:rFonts w:ascii="Arial" w:hAnsi="Arial" w:cs="Arial"/>
          <w:sz w:val="20"/>
          <w:szCs w:val="20"/>
        </w:rPr>
      </w:pPr>
    </w:p>
    <w:p w14:paraId="57BA28A3" w14:textId="77777777" w:rsidR="00295CEC" w:rsidRPr="00224761" w:rsidRDefault="00295CEC" w:rsidP="003E6597">
      <w:pPr>
        <w:pStyle w:val="Heading2"/>
        <w:widowControl/>
        <w:numPr>
          <w:ilvl w:val="1"/>
          <w:numId w:val="6"/>
        </w:numPr>
        <w:tabs>
          <w:tab w:val="clear" w:pos="6521"/>
        </w:tabs>
        <w:suppressAutoHyphens w:val="0"/>
        <w:spacing w:line="240" w:lineRule="auto"/>
        <w:ind w:right="0"/>
        <w:jc w:val="left"/>
        <w:rPr>
          <w:b w:val="0"/>
          <w:bCs/>
          <w:i/>
          <w:sz w:val="20"/>
          <w:szCs w:val="22"/>
          <w:lang w:val="en-US"/>
        </w:rPr>
      </w:pPr>
      <w:r w:rsidRPr="00F627A5">
        <w:rPr>
          <w:bCs/>
          <w:sz w:val="20"/>
          <w:szCs w:val="22"/>
          <w:lang w:val="en-US"/>
        </w:rPr>
        <w:tab/>
      </w:r>
      <w:bookmarkStart w:id="75" w:name="_Toc284836441"/>
      <w:bookmarkStart w:id="76" w:name="_Toc305529135"/>
      <w:bookmarkStart w:id="77" w:name="_Toc305663999"/>
      <w:bookmarkStart w:id="78" w:name="_Toc305680843"/>
      <w:r w:rsidRPr="00224761">
        <w:rPr>
          <w:bCs/>
          <w:sz w:val="20"/>
          <w:szCs w:val="22"/>
          <w:lang w:val="en-US"/>
        </w:rPr>
        <w:t>Working Hours</w:t>
      </w:r>
      <w:bookmarkEnd w:id="75"/>
      <w:bookmarkEnd w:id="76"/>
      <w:bookmarkEnd w:id="77"/>
      <w:bookmarkEnd w:id="78"/>
    </w:p>
    <w:p w14:paraId="1BB5D367" w14:textId="77777777" w:rsidR="00295CEC" w:rsidRPr="00224761" w:rsidRDefault="00295CEC" w:rsidP="00295CEC">
      <w:pPr>
        <w:rPr>
          <w:lang w:eastAsia="pt-PT"/>
        </w:rPr>
      </w:pPr>
    </w:p>
    <w:p w14:paraId="297BD642" w14:textId="77777777" w:rsidR="00295CEC" w:rsidRDefault="00295CEC" w:rsidP="00295CEC">
      <w:pPr>
        <w:shd w:val="clear" w:color="auto" w:fill="FFFFFF"/>
        <w:spacing w:line="360" w:lineRule="auto"/>
        <w:ind w:left="125"/>
        <w:rPr>
          <w:rFonts w:ascii="Arial" w:hAnsi="Arial" w:cs="Arial"/>
          <w:color w:val="000000"/>
          <w:spacing w:val="-1"/>
          <w:sz w:val="20"/>
          <w:szCs w:val="20"/>
          <w:lang w:eastAsia="pt-PT"/>
        </w:rPr>
      </w:pPr>
      <w:r w:rsidRPr="00224761">
        <w:rPr>
          <w:rFonts w:ascii="Arial" w:hAnsi="Arial" w:cs="Arial"/>
          <w:color w:val="000000"/>
          <w:spacing w:val="-1"/>
          <w:sz w:val="20"/>
          <w:szCs w:val="20"/>
          <w:lang w:eastAsia="pt-PT"/>
        </w:rPr>
        <w:t xml:space="preserve">The working hours for the present works contract shall be filed on </w:t>
      </w:r>
      <w:r w:rsidRPr="00224761">
        <w:rPr>
          <w:rFonts w:ascii="Arial" w:hAnsi="Arial" w:cs="Arial"/>
          <w:b/>
          <w:bCs/>
          <w:color w:val="000000"/>
          <w:sz w:val="20"/>
          <w:szCs w:val="20"/>
          <w:u w:val="single"/>
          <w:lang w:eastAsia="pt-PT"/>
        </w:rPr>
        <w:t xml:space="preserve">Appendix </w:t>
      </w:r>
      <w:r>
        <w:rPr>
          <w:rFonts w:ascii="Arial" w:hAnsi="Arial" w:cs="Arial"/>
          <w:b/>
          <w:bCs/>
          <w:color w:val="000000"/>
          <w:sz w:val="20"/>
          <w:szCs w:val="20"/>
          <w:u w:val="single"/>
          <w:lang w:eastAsia="pt-PT"/>
        </w:rPr>
        <w:t>4</w:t>
      </w:r>
      <w:r w:rsidRPr="00224761">
        <w:rPr>
          <w:rFonts w:ascii="Arial" w:hAnsi="Arial" w:cs="Arial"/>
          <w:color w:val="000000"/>
          <w:spacing w:val="-1"/>
          <w:sz w:val="20"/>
          <w:szCs w:val="20"/>
          <w:lang w:eastAsia="pt-PT"/>
        </w:rPr>
        <w:t>.</w:t>
      </w:r>
    </w:p>
    <w:p w14:paraId="0ED77287" w14:textId="77777777" w:rsidR="00295CEC" w:rsidRPr="00E003DD" w:rsidRDefault="00295CEC" w:rsidP="00295CEC">
      <w:pPr>
        <w:shd w:val="clear" w:color="auto" w:fill="FFFFFF"/>
        <w:spacing w:line="360" w:lineRule="auto"/>
        <w:ind w:left="125"/>
        <w:rPr>
          <w:rFonts w:ascii="Arial" w:hAnsi="Arial" w:cs="Arial"/>
          <w:color w:val="000000"/>
          <w:spacing w:val="-2"/>
          <w:sz w:val="20"/>
          <w:szCs w:val="20"/>
          <w:lang w:eastAsia="pt-PT"/>
        </w:rPr>
      </w:pPr>
    </w:p>
    <w:p w14:paraId="7A5162A1" w14:textId="77777777" w:rsidR="00295CEC" w:rsidRPr="009061FF" w:rsidRDefault="00295CEC" w:rsidP="003E6597">
      <w:pPr>
        <w:pStyle w:val="Heading2"/>
        <w:widowControl/>
        <w:numPr>
          <w:ilvl w:val="1"/>
          <w:numId w:val="6"/>
        </w:numPr>
        <w:tabs>
          <w:tab w:val="clear" w:pos="6521"/>
        </w:tabs>
        <w:suppressAutoHyphens w:val="0"/>
        <w:spacing w:line="240" w:lineRule="auto"/>
        <w:ind w:right="0"/>
        <w:jc w:val="left"/>
        <w:rPr>
          <w:b w:val="0"/>
          <w:bCs/>
          <w:i/>
          <w:sz w:val="20"/>
          <w:szCs w:val="22"/>
          <w:lang w:val="en-US"/>
        </w:rPr>
      </w:pPr>
      <w:r w:rsidRPr="009061FF">
        <w:rPr>
          <w:bCs/>
          <w:sz w:val="20"/>
          <w:szCs w:val="22"/>
          <w:lang w:val="en-US"/>
        </w:rPr>
        <w:tab/>
      </w:r>
      <w:bookmarkStart w:id="79" w:name="_Toc284836442"/>
      <w:bookmarkStart w:id="80" w:name="_Toc305529136"/>
      <w:r w:rsidRPr="009061FF">
        <w:rPr>
          <w:bCs/>
          <w:sz w:val="20"/>
          <w:szCs w:val="22"/>
          <w:lang w:val="en-US"/>
        </w:rPr>
        <w:t xml:space="preserve"> </w:t>
      </w:r>
      <w:bookmarkStart w:id="81" w:name="_Toc305664000"/>
      <w:bookmarkStart w:id="82" w:name="_Toc305680844"/>
      <w:r w:rsidRPr="009061FF">
        <w:rPr>
          <w:bCs/>
          <w:sz w:val="20"/>
          <w:szCs w:val="22"/>
          <w:lang w:val="en-US"/>
        </w:rPr>
        <w:t xml:space="preserve">Civil Liability </w:t>
      </w:r>
      <w:proofErr w:type="gramStart"/>
      <w:r w:rsidRPr="009061FF">
        <w:rPr>
          <w:bCs/>
          <w:sz w:val="20"/>
          <w:szCs w:val="22"/>
          <w:lang w:val="en-US"/>
        </w:rPr>
        <w:t>Insurance</w:t>
      </w:r>
      <w:bookmarkEnd w:id="79"/>
      <w:bookmarkEnd w:id="80"/>
      <w:r>
        <w:rPr>
          <w:bCs/>
          <w:sz w:val="20"/>
          <w:szCs w:val="22"/>
          <w:lang w:val="en-US"/>
        </w:rPr>
        <w:t xml:space="preserve">  of</w:t>
      </w:r>
      <w:proofErr w:type="gramEnd"/>
      <w:r>
        <w:rPr>
          <w:bCs/>
          <w:sz w:val="20"/>
          <w:szCs w:val="22"/>
          <w:lang w:val="en-US"/>
        </w:rPr>
        <w:t xml:space="preserve"> </w:t>
      </w:r>
      <w:r w:rsidRPr="009061FF">
        <w:rPr>
          <w:bCs/>
          <w:sz w:val="20"/>
          <w:szCs w:val="22"/>
          <w:lang w:val="en-US"/>
        </w:rPr>
        <w:t>Accident at Work</w:t>
      </w:r>
      <w:bookmarkEnd w:id="81"/>
      <w:bookmarkEnd w:id="82"/>
    </w:p>
    <w:p w14:paraId="1F41C688" w14:textId="77777777" w:rsidR="00295CEC" w:rsidRPr="00992114" w:rsidRDefault="00295CEC" w:rsidP="00295CEC">
      <w:pPr>
        <w:rPr>
          <w:lang w:eastAsia="pt-PT"/>
        </w:rPr>
      </w:pPr>
    </w:p>
    <w:p w14:paraId="396A159D" w14:textId="77777777" w:rsidR="00295CEC" w:rsidRPr="00F232A4" w:rsidRDefault="00295CEC" w:rsidP="00295CEC">
      <w:pPr>
        <w:pStyle w:val="Normalitlico"/>
        <w:spacing w:before="0"/>
        <w:rPr>
          <w:rFonts w:cs="Arial"/>
          <w:color w:val="000000"/>
          <w:szCs w:val="20"/>
          <w:lang w:val="en-US" w:eastAsia="pt-PT"/>
        </w:rPr>
      </w:pPr>
      <w:r w:rsidRPr="00F232A4">
        <w:rPr>
          <w:rFonts w:cs="Arial"/>
          <w:color w:val="000000"/>
          <w:szCs w:val="20"/>
          <w:lang w:val="en-US" w:eastAsia="pt-PT"/>
        </w:rPr>
        <w:t>The policies and respective documentary proof of payment of insurance shall be filed for all those companies</w:t>
      </w:r>
    </w:p>
    <w:p w14:paraId="35CC0971" w14:textId="77777777" w:rsidR="00295CEC" w:rsidRDefault="00295CEC" w:rsidP="00295CEC">
      <w:pPr>
        <w:pStyle w:val="Normalitlico"/>
        <w:spacing w:before="0"/>
        <w:rPr>
          <w:rFonts w:cs="Arial"/>
          <w:b/>
          <w:color w:val="000000"/>
          <w:szCs w:val="20"/>
          <w:u w:val="single"/>
          <w:lang w:val="en-US" w:eastAsia="pt-PT"/>
        </w:rPr>
      </w:pPr>
      <w:r w:rsidRPr="00F232A4">
        <w:rPr>
          <w:rFonts w:cs="Arial"/>
          <w:color w:val="000000"/>
          <w:szCs w:val="20"/>
          <w:lang w:val="en-US" w:eastAsia="pt-PT"/>
        </w:rPr>
        <w:t>Involve in the</w:t>
      </w:r>
      <w:r>
        <w:rPr>
          <w:rFonts w:cs="Arial"/>
          <w:color w:val="000000"/>
          <w:szCs w:val="20"/>
          <w:lang w:val="en-US" w:eastAsia="pt-PT"/>
        </w:rPr>
        <w:t xml:space="preserve"> construction of this venture and Shell be </w:t>
      </w:r>
      <w:proofErr w:type="gramStart"/>
      <w:r>
        <w:rPr>
          <w:rFonts w:cs="Arial"/>
          <w:color w:val="000000"/>
          <w:szCs w:val="20"/>
          <w:lang w:val="en-US" w:eastAsia="pt-PT"/>
        </w:rPr>
        <w:t>filled  on</w:t>
      </w:r>
      <w:proofErr w:type="gramEnd"/>
      <w:r>
        <w:rPr>
          <w:rFonts w:cs="Arial"/>
          <w:color w:val="000000"/>
          <w:szCs w:val="20"/>
          <w:lang w:val="en-US" w:eastAsia="pt-PT"/>
        </w:rPr>
        <w:t xml:space="preserve"> </w:t>
      </w:r>
      <w:r>
        <w:rPr>
          <w:rFonts w:cs="Arial"/>
          <w:b/>
          <w:color w:val="000000"/>
          <w:szCs w:val="20"/>
          <w:u w:val="single"/>
          <w:lang w:val="en-US" w:eastAsia="pt-PT"/>
        </w:rPr>
        <w:t>Appendix 5</w:t>
      </w:r>
      <w:r w:rsidRPr="00992114">
        <w:rPr>
          <w:rFonts w:cs="Arial"/>
          <w:b/>
          <w:color w:val="000000"/>
          <w:szCs w:val="20"/>
          <w:u w:val="single"/>
          <w:lang w:val="en-US" w:eastAsia="pt-PT"/>
        </w:rPr>
        <w:t>.</w:t>
      </w:r>
    </w:p>
    <w:p w14:paraId="6F9312FB" w14:textId="77777777" w:rsidR="00295CEC" w:rsidRDefault="00295CEC" w:rsidP="00295CEC">
      <w:pPr>
        <w:pStyle w:val="Normalitlico"/>
        <w:spacing w:before="0"/>
        <w:rPr>
          <w:rFonts w:cs="Arial"/>
          <w:b/>
          <w:color w:val="000000"/>
          <w:szCs w:val="20"/>
          <w:u w:val="single"/>
          <w:lang w:val="en-US" w:eastAsia="pt-PT"/>
        </w:rPr>
      </w:pPr>
    </w:p>
    <w:p w14:paraId="784C2CB4" w14:textId="77777777" w:rsidR="00295CEC" w:rsidRDefault="00295CEC" w:rsidP="00295CEC">
      <w:pPr>
        <w:pStyle w:val="Normalitlico"/>
        <w:spacing w:before="0"/>
        <w:rPr>
          <w:rFonts w:cs="Arial"/>
          <w:b/>
          <w:color w:val="000000"/>
          <w:szCs w:val="20"/>
          <w:u w:val="single"/>
          <w:lang w:val="en-US" w:eastAsia="pt-PT"/>
        </w:rPr>
      </w:pPr>
    </w:p>
    <w:p w14:paraId="56F0864A" w14:textId="77777777" w:rsidR="00295CEC" w:rsidRPr="00992114" w:rsidRDefault="00295CEC" w:rsidP="00295CEC">
      <w:pPr>
        <w:pStyle w:val="Normalitlico"/>
        <w:spacing w:before="0"/>
        <w:rPr>
          <w:rFonts w:cs="Arial"/>
          <w:b/>
          <w:color w:val="000000"/>
          <w:szCs w:val="20"/>
          <w:u w:val="single"/>
          <w:lang w:val="en-US" w:eastAsia="pt-PT"/>
        </w:rPr>
      </w:pPr>
    </w:p>
    <w:p w14:paraId="645C99A0" w14:textId="77777777" w:rsidR="00295CEC" w:rsidRDefault="00295CEC" w:rsidP="003E6597">
      <w:pPr>
        <w:numPr>
          <w:ilvl w:val="0"/>
          <w:numId w:val="6"/>
        </w:numPr>
        <w:spacing w:after="0" w:line="360" w:lineRule="auto"/>
        <w:outlineLvl w:val="0"/>
        <w:rPr>
          <w:rFonts w:ascii="Arial" w:hAnsi="Arial" w:cs="Arial"/>
          <w:b/>
          <w:sz w:val="20"/>
          <w:szCs w:val="20"/>
        </w:rPr>
      </w:pPr>
      <w:r w:rsidRPr="00CC07CB">
        <w:rPr>
          <w:rFonts w:ascii="Arial" w:hAnsi="Arial" w:cs="Arial"/>
          <w:b/>
          <w:sz w:val="20"/>
          <w:szCs w:val="20"/>
        </w:rPr>
        <w:t xml:space="preserve">    </w:t>
      </w:r>
      <w:bookmarkStart w:id="83" w:name="_Toc284836443"/>
      <w:bookmarkStart w:id="84" w:name="_Toc305529137"/>
      <w:bookmarkStart w:id="85" w:name="_Toc305664001"/>
      <w:bookmarkStart w:id="86" w:name="_Toc305680845"/>
      <w:r w:rsidRPr="00CC07CB">
        <w:rPr>
          <w:rFonts w:ascii="Arial" w:hAnsi="Arial" w:cs="Arial"/>
          <w:b/>
          <w:sz w:val="20"/>
          <w:szCs w:val="20"/>
        </w:rPr>
        <w:t>IMPLEMENTATION OF THE WORKS CONTRACT</w:t>
      </w:r>
      <w:bookmarkEnd w:id="83"/>
      <w:bookmarkEnd w:id="84"/>
      <w:bookmarkEnd w:id="85"/>
      <w:bookmarkEnd w:id="86"/>
    </w:p>
    <w:p w14:paraId="4F7E79AC" w14:textId="77777777" w:rsidR="00295CEC" w:rsidRPr="00CC07CB" w:rsidRDefault="00295CEC" w:rsidP="00295CEC">
      <w:pPr>
        <w:spacing w:line="360" w:lineRule="auto"/>
        <w:ind w:left="360"/>
        <w:outlineLvl w:val="0"/>
        <w:rPr>
          <w:rFonts w:ascii="Arial" w:hAnsi="Arial" w:cs="Arial"/>
          <w:b/>
          <w:sz w:val="20"/>
          <w:szCs w:val="20"/>
        </w:rPr>
      </w:pPr>
    </w:p>
    <w:p w14:paraId="420EA090" w14:textId="77777777" w:rsidR="00295CEC" w:rsidRPr="009061FF" w:rsidRDefault="00295CEC" w:rsidP="003E6597">
      <w:pPr>
        <w:pStyle w:val="Heading2"/>
        <w:widowControl/>
        <w:numPr>
          <w:ilvl w:val="1"/>
          <w:numId w:val="6"/>
        </w:numPr>
        <w:tabs>
          <w:tab w:val="clear" w:pos="6521"/>
        </w:tabs>
        <w:suppressAutoHyphens w:val="0"/>
        <w:ind w:right="0"/>
        <w:jc w:val="left"/>
        <w:rPr>
          <w:b w:val="0"/>
          <w:bCs/>
          <w:i/>
          <w:sz w:val="20"/>
          <w:szCs w:val="22"/>
          <w:lang w:val="en-US"/>
        </w:rPr>
      </w:pPr>
      <w:r w:rsidRPr="009061FF">
        <w:rPr>
          <w:bCs/>
          <w:sz w:val="20"/>
          <w:szCs w:val="22"/>
          <w:lang w:val="en-US"/>
        </w:rPr>
        <w:lastRenderedPageBreak/>
        <w:t xml:space="preserve">       </w:t>
      </w:r>
      <w:bookmarkStart w:id="87" w:name="_Toc284836444"/>
      <w:bookmarkStart w:id="88" w:name="_Toc305529138"/>
      <w:bookmarkStart w:id="89" w:name="_Toc305664002"/>
      <w:bookmarkStart w:id="90" w:name="_Toc305680846"/>
      <w:r w:rsidRPr="009061FF">
        <w:rPr>
          <w:bCs/>
          <w:sz w:val="20"/>
          <w:szCs w:val="22"/>
          <w:lang w:val="en-US"/>
        </w:rPr>
        <w:t xml:space="preserve">Works </w:t>
      </w:r>
      <w:r>
        <w:rPr>
          <w:bCs/>
          <w:sz w:val="20"/>
          <w:szCs w:val="22"/>
          <w:lang w:val="en-US"/>
        </w:rPr>
        <w:t>Schedule</w:t>
      </w:r>
      <w:bookmarkEnd w:id="87"/>
      <w:bookmarkEnd w:id="88"/>
      <w:bookmarkEnd w:id="89"/>
      <w:bookmarkEnd w:id="90"/>
    </w:p>
    <w:p w14:paraId="46328F6D" w14:textId="77777777" w:rsidR="00295CEC" w:rsidRPr="009061FF" w:rsidRDefault="00295CEC" w:rsidP="00295CEC">
      <w:pPr>
        <w:rPr>
          <w:lang w:eastAsia="pt-PT"/>
        </w:rPr>
      </w:pPr>
    </w:p>
    <w:p w14:paraId="1CB51DA5" w14:textId="77777777" w:rsidR="00295CEC" w:rsidRDefault="00295CEC" w:rsidP="00295CEC">
      <w:pPr>
        <w:shd w:val="clear" w:color="auto" w:fill="FFFFFF"/>
        <w:spacing w:line="360" w:lineRule="auto"/>
        <w:ind w:left="125"/>
        <w:rPr>
          <w:rFonts w:ascii="Arial" w:hAnsi="Arial" w:cs="Arial"/>
          <w:color w:val="000000"/>
          <w:spacing w:val="-2"/>
          <w:sz w:val="20"/>
          <w:szCs w:val="20"/>
          <w:lang w:eastAsia="pt-PT"/>
        </w:rPr>
      </w:pPr>
      <w:r w:rsidRPr="00F232A4">
        <w:rPr>
          <w:rFonts w:ascii="Arial" w:hAnsi="Arial" w:cs="Arial"/>
          <w:color w:val="000000"/>
          <w:spacing w:val="-2"/>
          <w:sz w:val="20"/>
          <w:szCs w:val="20"/>
          <w:lang w:eastAsia="pt-PT"/>
        </w:rPr>
        <w:t>The Works Plan sha</w:t>
      </w:r>
      <w:r>
        <w:rPr>
          <w:rFonts w:ascii="Arial" w:hAnsi="Arial" w:cs="Arial"/>
          <w:color w:val="000000"/>
          <w:spacing w:val="-2"/>
          <w:sz w:val="20"/>
          <w:szCs w:val="20"/>
          <w:lang w:eastAsia="pt-PT"/>
        </w:rPr>
        <w:t>ll be filed o</w:t>
      </w:r>
      <w:r w:rsidRPr="00F232A4">
        <w:rPr>
          <w:rFonts w:ascii="Arial" w:hAnsi="Arial" w:cs="Arial"/>
          <w:color w:val="000000"/>
          <w:spacing w:val="-2"/>
          <w:sz w:val="20"/>
          <w:szCs w:val="20"/>
          <w:lang w:eastAsia="pt-PT"/>
        </w:rPr>
        <w:t xml:space="preserve">n </w:t>
      </w:r>
      <w:r>
        <w:rPr>
          <w:rFonts w:ascii="Arial" w:hAnsi="Arial" w:cs="Arial"/>
          <w:b/>
          <w:bCs/>
          <w:color w:val="000000"/>
          <w:spacing w:val="-2"/>
          <w:sz w:val="20"/>
          <w:szCs w:val="20"/>
          <w:u w:val="single"/>
          <w:lang w:eastAsia="pt-PT"/>
        </w:rPr>
        <w:t>Appendix</w:t>
      </w:r>
      <w:r w:rsidRPr="00F232A4">
        <w:rPr>
          <w:rFonts w:ascii="Arial" w:hAnsi="Arial" w:cs="Arial"/>
          <w:b/>
          <w:bCs/>
          <w:color w:val="000000"/>
          <w:spacing w:val="-2"/>
          <w:sz w:val="20"/>
          <w:szCs w:val="20"/>
          <w:u w:val="single"/>
          <w:lang w:eastAsia="pt-PT"/>
        </w:rPr>
        <w:t xml:space="preserve"> </w:t>
      </w:r>
      <w:proofErr w:type="gramStart"/>
      <w:r>
        <w:rPr>
          <w:rFonts w:ascii="Arial" w:hAnsi="Arial" w:cs="Arial"/>
          <w:b/>
          <w:bCs/>
          <w:color w:val="000000"/>
          <w:spacing w:val="-2"/>
          <w:sz w:val="20"/>
          <w:szCs w:val="20"/>
          <w:u w:val="single"/>
          <w:lang w:eastAsia="pt-PT"/>
        </w:rPr>
        <w:t>6</w:t>
      </w:r>
      <w:r w:rsidRPr="00F232A4">
        <w:rPr>
          <w:rFonts w:ascii="Arial" w:hAnsi="Arial" w:cs="Arial"/>
          <w:b/>
          <w:bCs/>
          <w:color w:val="000000"/>
          <w:spacing w:val="-2"/>
          <w:sz w:val="20"/>
          <w:szCs w:val="20"/>
          <w:lang w:eastAsia="pt-PT"/>
        </w:rPr>
        <w:t xml:space="preserve"> </w:t>
      </w:r>
      <w:r w:rsidRPr="00F232A4">
        <w:rPr>
          <w:rFonts w:ascii="Arial" w:hAnsi="Arial" w:cs="Arial"/>
          <w:color w:val="000000"/>
          <w:spacing w:val="-2"/>
          <w:sz w:val="20"/>
          <w:szCs w:val="20"/>
          <w:lang w:eastAsia="pt-PT"/>
        </w:rPr>
        <w:t>.</w:t>
      </w:r>
      <w:proofErr w:type="gramEnd"/>
    </w:p>
    <w:p w14:paraId="6B3EFCA2" w14:textId="77777777" w:rsidR="00295CEC" w:rsidRPr="00F232A4" w:rsidRDefault="00295CEC" w:rsidP="00295CEC">
      <w:pPr>
        <w:shd w:val="clear" w:color="auto" w:fill="FFFFFF"/>
        <w:spacing w:line="360" w:lineRule="auto"/>
        <w:ind w:left="130"/>
        <w:rPr>
          <w:rFonts w:ascii="Arial" w:hAnsi="Arial" w:cs="Arial"/>
          <w:sz w:val="20"/>
          <w:szCs w:val="20"/>
        </w:rPr>
      </w:pPr>
    </w:p>
    <w:p w14:paraId="6A6ECDCE" w14:textId="77777777" w:rsidR="00295CEC" w:rsidRPr="009061FF" w:rsidRDefault="00295CEC" w:rsidP="003E6597">
      <w:pPr>
        <w:pStyle w:val="Heading2"/>
        <w:widowControl/>
        <w:numPr>
          <w:ilvl w:val="1"/>
          <w:numId w:val="6"/>
        </w:numPr>
        <w:tabs>
          <w:tab w:val="clear" w:pos="6521"/>
        </w:tabs>
        <w:suppressAutoHyphens w:val="0"/>
        <w:ind w:right="0"/>
        <w:jc w:val="left"/>
        <w:rPr>
          <w:b w:val="0"/>
          <w:bCs/>
          <w:i/>
          <w:sz w:val="20"/>
          <w:szCs w:val="22"/>
          <w:lang w:val="en-US"/>
        </w:rPr>
      </w:pPr>
      <w:r w:rsidRPr="009061FF">
        <w:rPr>
          <w:bCs/>
          <w:sz w:val="20"/>
          <w:szCs w:val="22"/>
          <w:lang w:val="en-US"/>
        </w:rPr>
        <w:t xml:space="preserve">      </w:t>
      </w:r>
      <w:bookmarkStart w:id="91" w:name="_Toc284836445"/>
      <w:bookmarkStart w:id="92" w:name="_Toc305529139"/>
      <w:bookmarkStart w:id="93" w:name="_Toc305664003"/>
      <w:bookmarkStart w:id="94" w:name="_Toc305680847"/>
      <w:r>
        <w:rPr>
          <w:bCs/>
          <w:sz w:val="20"/>
          <w:szCs w:val="22"/>
          <w:lang w:val="en-US"/>
        </w:rPr>
        <w:t>Men Power</w:t>
      </w:r>
      <w:bookmarkEnd w:id="91"/>
      <w:bookmarkEnd w:id="92"/>
      <w:bookmarkEnd w:id="93"/>
      <w:bookmarkEnd w:id="94"/>
    </w:p>
    <w:p w14:paraId="37DA5AE3" w14:textId="77777777" w:rsidR="00295CEC" w:rsidRPr="009061FF" w:rsidRDefault="00295CEC" w:rsidP="00295CEC">
      <w:pPr>
        <w:rPr>
          <w:lang w:eastAsia="pt-PT"/>
        </w:rPr>
      </w:pPr>
    </w:p>
    <w:p w14:paraId="4EDD8464" w14:textId="77777777" w:rsidR="00295CEC" w:rsidRDefault="00295CEC" w:rsidP="00295CEC">
      <w:pPr>
        <w:shd w:val="clear" w:color="auto" w:fill="FFFFFF"/>
        <w:spacing w:line="360" w:lineRule="auto"/>
        <w:ind w:left="125"/>
        <w:rPr>
          <w:rFonts w:ascii="Arial" w:hAnsi="Arial" w:cs="Arial"/>
          <w:color w:val="000000"/>
          <w:spacing w:val="-2"/>
          <w:sz w:val="20"/>
          <w:szCs w:val="20"/>
          <w:lang w:eastAsia="pt-PT"/>
        </w:rPr>
      </w:pPr>
      <w:r w:rsidRPr="00F232A4">
        <w:rPr>
          <w:rFonts w:ascii="Arial" w:hAnsi="Arial" w:cs="Arial"/>
          <w:color w:val="000000"/>
          <w:spacing w:val="-2"/>
          <w:sz w:val="20"/>
          <w:szCs w:val="20"/>
          <w:lang w:eastAsia="pt-PT"/>
        </w:rPr>
        <w:t xml:space="preserve">The </w:t>
      </w:r>
      <w:proofErr w:type="spellStart"/>
      <w:r w:rsidRPr="00F232A4">
        <w:rPr>
          <w:rFonts w:ascii="Arial" w:hAnsi="Arial" w:cs="Arial"/>
          <w:color w:val="000000"/>
          <w:spacing w:val="-2"/>
          <w:sz w:val="20"/>
          <w:szCs w:val="20"/>
          <w:lang w:eastAsia="pt-PT"/>
        </w:rPr>
        <w:t>Labour</w:t>
      </w:r>
      <w:proofErr w:type="spellEnd"/>
      <w:r w:rsidRPr="00F232A4">
        <w:rPr>
          <w:rFonts w:ascii="Arial" w:hAnsi="Arial" w:cs="Arial"/>
          <w:color w:val="000000"/>
          <w:spacing w:val="-2"/>
          <w:sz w:val="20"/>
          <w:szCs w:val="20"/>
          <w:lang w:eastAsia="pt-PT"/>
        </w:rPr>
        <w:t xml:space="preserve"> Schedule shall be filed </w:t>
      </w:r>
      <w:r w:rsidRPr="005105B6">
        <w:rPr>
          <w:rFonts w:ascii="Arial" w:hAnsi="Arial" w:cs="Arial"/>
          <w:bCs/>
          <w:color w:val="000000"/>
          <w:spacing w:val="-2"/>
          <w:sz w:val="20"/>
          <w:szCs w:val="20"/>
          <w:lang w:eastAsia="pt-PT"/>
        </w:rPr>
        <w:t>on</w:t>
      </w:r>
      <w:r w:rsidRPr="00F232A4">
        <w:rPr>
          <w:rFonts w:ascii="Arial" w:hAnsi="Arial" w:cs="Arial"/>
          <w:b/>
          <w:bCs/>
          <w:color w:val="000000"/>
          <w:spacing w:val="-2"/>
          <w:sz w:val="20"/>
          <w:szCs w:val="20"/>
          <w:lang w:eastAsia="pt-PT"/>
        </w:rPr>
        <w:t xml:space="preserve"> </w:t>
      </w:r>
      <w:r>
        <w:rPr>
          <w:rFonts w:ascii="Arial" w:hAnsi="Arial" w:cs="Arial"/>
          <w:b/>
          <w:bCs/>
          <w:color w:val="000000"/>
          <w:spacing w:val="-2"/>
          <w:sz w:val="20"/>
          <w:szCs w:val="20"/>
          <w:u w:val="single"/>
          <w:lang w:eastAsia="pt-PT"/>
        </w:rPr>
        <w:t>Appendix</w:t>
      </w:r>
      <w:r w:rsidRPr="00F232A4">
        <w:rPr>
          <w:rFonts w:ascii="Arial" w:hAnsi="Arial" w:cs="Arial"/>
          <w:b/>
          <w:bCs/>
          <w:color w:val="000000"/>
          <w:spacing w:val="-2"/>
          <w:sz w:val="20"/>
          <w:szCs w:val="20"/>
          <w:u w:val="single"/>
          <w:lang w:eastAsia="pt-PT"/>
        </w:rPr>
        <w:t xml:space="preserve"> </w:t>
      </w:r>
      <w:r>
        <w:rPr>
          <w:rFonts w:ascii="Arial" w:hAnsi="Arial" w:cs="Arial"/>
          <w:b/>
          <w:bCs/>
          <w:color w:val="000000"/>
          <w:spacing w:val="-2"/>
          <w:sz w:val="20"/>
          <w:szCs w:val="20"/>
          <w:u w:val="single"/>
          <w:lang w:eastAsia="pt-PT"/>
        </w:rPr>
        <w:t>7</w:t>
      </w:r>
      <w:r w:rsidRPr="00F232A4">
        <w:rPr>
          <w:rFonts w:ascii="Arial" w:hAnsi="Arial" w:cs="Arial"/>
          <w:color w:val="000000"/>
          <w:spacing w:val="-2"/>
          <w:sz w:val="20"/>
          <w:szCs w:val="20"/>
          <w:lang w:eastAsia="pt-PT"/>
        </w:rPr>
        <w:t>.</w:t>
      </w:r>
    </w:p>
    <w:p w14:paraId="232CC693" w14:textId="77777777" w:rsidR="00295CEC" w:rsidRPr="00F232A4" w:rsidRDefault="00295CEC" w:rsidP="00295CEC">
      <w:pPr>
        <w:shd w:val="clear" w:color="auto" w:fill="FFFFFF"/>
        <w:spacing w:line="360" w:lineRule="auto"/>
        <w:ind w:left="125"/>
        <w:rPr>
          <w:rFonts w:ascii="Arial" w:hAnsi="Arial" w:cs="Arial"/>
          <w:sz w:val="20"/>
          <w:szCs w:val="20"/>
        </w:rPr>
      </w:pPr>
    </w:p>
    <w:p w14:paraId="07CAAB81" w14:textId="77777777" w:rsidR="00295CEC" w:rsidRPr="009061FF" w:rsidRDefault="00295CEC" w:rsidP="003E6597">
      <w:pPr>
        <w:pStyle w:val="Heading2"/>
        <w:widowControl/>
        <w:numPr>
          <w:ilvl w:val="1"/>
          <w:numId w:val="6"/>
        </w:numPr>
        <w:tabs>
          <w:tab w:val="clear" w:pos="6521"/>
        </w:tabs>
        <w:suppressAutoHyphens w:val="0"/>
        <w:ind w:right="0"/>
        <w:jc w:val="left"/>
        <w:rPr>
          <w:b w:val="0"/>
          <w:bCs/>
          <w:i/>
          <w:sz w:val="20"/>
          <w:szCs w:val="22"/>
          <w:lang w:val="en-US"/>
        </w:rPr>
      </w:pPr>
      <w:r w:rsidRPr="009061FF">
        <w:rPr>
          <w:bCs/>
          <w:sz w:val="20"/>
          <w:szCs w:val="22"/>
          <w:lang w:val="en-US"/>
        </w:rPr>
        <w:t xml:space="preserve">     </w:t>
      </w:r>
      <w:bookmarkStart w:id="95" w:name="_Toc284836446"/>
      <w:bookmarkStart w:id="96" w:name="_Toc305529140"/>
      <w:bookmarkStart w:id="97" w:name="_Toc305664004"/>
      <w:bookmarkStart w:id="98" w:name="_Toc305680848"/>
      <w:r w:rsidRPr="009061FF">
        <w:rPr>
          <w:bCs/>
          <w:sz w:val="20"/>
          <w:szCs w:val="22"/>
          <w:lang w:val="en-US"/>
        </w:rPr>
        <w:t xml:space="preserve">Equipment </w:t>
      </w:r>
      <w:r>
        <w:rPr>
          <w:bCs/>
          <w:sz w:val="20"/>
          <w:szCs w:val="22"/>
          <w:lang w:val="en-US"/>
        </w:rPr>
        <w:t>List</w:t>
      </w:r>
      <w:bookmarkEnd w:id="95"/>
      <w:bookmarkEnd w:id="96"/>
      <w:bookmarkEnd w:id="97"/>
      <w:bookmarkEnd w:id="98"/>
    </w:p>
    <w:p w14:paraId="05222CE3" w14:textId="77777777" w:rsidR="00295CEC" w:rsidRDefault="00295CEC" w:rsidP="00295CEC">
      <w:pPr>
        <w:shd w:val="clear" w:color="auto" w:fill="FFFFFF"/>
        <w:spacing w:line="360" w:lineRule="auto"/>
        <w:ind w:left="125"/>
        <w:rPr>
          <w:rFonts w:ascii="Arial" w:hAnsi="Arial" w:cs="Arial"/>
          <w:color w:val="000000"/>
          <w:spacing w:val="-2"/>
          <w:sz w:val="20"/>
          <w:szCs w:val="20"/>
          <w:lang w:eastAsia="pt-PT"/>
        </w:rPr>
      </w:pPr>
      <w:r w:rsidRPr="00F232A4">
        <w:rPr>
          <w:rFonts w:ascii="Arial" w:hAnsi="Arial" w:cs="Arial"/>
          <w:color w:val="000000"/>
          <w:spacing w:val="-2"/>
          <w:sz w:val="20"/>
          <w:szCs w:val="20"/>
          <w:lang w:eastAsia="pt-PT"/>
        </w:rPr>
        <w:t xml:space="preserve">The Equipment Schedule shall be filed </w:t>
      </w:r>
      <w:r w:rsidRPr="005105B6">
        <w:rPr>
          <w:rFonts w:ascii="Arial" w:hAnsi="Arial" w:cs="Arial"/>
          <w:bCs/>
          <w:color w:val="000000"/>
          <w:spacing w:val="-2"/>
          <w:sz w:val="20"/>
          <w:szCs w:val="20"/>
          <w:lang w:eastAsia="pt-PT"/>
        </w:rPr>
        <w:t>on</w:t>
      </w:r>
      <w:r w:rsidRPr="00F232A4">
        <w:rPr>
          <w:rFonts w:ascii="Arial" w:hAnsi="Arial" w:cs="Arial"/>
          <w:b/>
          <w:bCs/>
          <w:color w:val="000000"/>
          <w:spacing w:val="-2"/>
          <w:sz w:val="20"/>
          <w:szCs w:val="20"/>
          <w:lang w:eastAsia="pt-PT"/>
        </w:rPr>
        <w:t xml:space="preserve"> </w:t>
      </w:r>
      <w:r>
        <w:rPr>
          <w:rFonts w:ascii="Arial" w:hAnsi="Arial" w:cs="Arial"/>
          <w:b/>
          <w:bCs/>
          <w:color w:val="000000"/>
          <w:spacing w:val="-2"/>
          <w:sz w:val="20"/>
          <w:szCs w:val="20"/>
          <w:u w:val="single"/>
          <w:lang w:eastAsia="pt-PT"/>
        </w:rPr>
        <w:t>Appendix</w:t>
      </w:r>
      <w:r w:rsidRPr="00F232A4">
        <w:rPr>
          <w:rFonts w:ascii="Arial" w:hAnsi="Arial" w:cs="Arial"/>
          <w:b/>
          <w:bCs/>
          <w:color w:val="000000"/>
          <w:spacing w:val="-2"/>
          <w:sz w:val="20"/>
          <w:szCs w:val="20"/>
          <w:u w:val="single"/>
          <w:lang w:eastAsia="pt-PT"/>
        </w:rPr>
        <w:t xml:space="preserve"> </w:t>
      </w:r>
      <w:r>
        <w:rPr>
          <w:rFonts w:ascii="Arial" w:hAnsi="Arial" w:cs="Arial"/>
          <w:b/>
          <w:bCs/>
          <w:color w:val="000000"/>
          <w:spacing w:val="-2"/>
          <w:sz w:val="20"/>
          <w:szCs w:val="20"/>
          <w:u w:val="single"/>
          <w:lang w:eastAsia="pt-PT"/>
        </w:rPr>
        <w:t>8.</w:t>
      </w:r>
    </w:p>
    <w:p w14:paraId="01F44718" w14:textId="77777777" w:rsidR="00295CEC" w:rsidRPr="00F232A4" w:rsidRDefault="00295CEC" w:rsidP="00295CEC">
      <w:pPr>
        <w:shd w:val="clear" w:color="auto" w:fill="FFFFFF"/>
        <w:spacing w:line="360" w:lineRule="auto"/>
        <w:ind w:left="130"/>
        <w:jc w:val="both"/>
        <w:rPr>
          <w:rFonts w:ascii="Arial" w:hAnsi="Arial" w:cs="Arial"/>
          <w:sz w:val="20"/>
          <w:szCs w:val="20"/>
        </w:rPr>
      </w:pPr>
    </w:p>
    <w:p w14:paraId="1358274F" w14:textId="77777777" w:rsidR="00295CEC" w:rsidRDefault="00295CEC" w:rsidP="003E6597">
      <w:pPr>
        <w:numPr>
          <w:ilvl w:val="0"/>
          <w:numId w:val="6"/>
        </w:numPr>
        <w:spacing w:after="0" w:line="360" w:lineRule="auto"/>
        <w:jc w:val="both"/>
        <w:outlineLvl w:val="0"/>
        <w:rPr>
          <w:rFonts w:ascii="Arial" w:hAnsi="Arial" w:cs="Arial"/>
          <w:b/>
          <w:sz w:val="20"/>
        </w:rPr>
      </w:pPr>
      <w:r w:rsidRPr="00CC07CB">
        <w:rPr>
          <w:rFonts w:ascii="Arial" w:hAnsi="Arial" w:cs="Arial"/>
          <w:b/>
          <w:sz w:val="20"/>
        </w:rPr>
        <w:t xml:space="preserve">  </w:t>
      </w:r>
      <w:bookmarkStart w:id="99" w:name="_Toc284836447"/>
      <w:bookmarkStart w:id="100" w:name="_Toc305529141"/>
      <w:bookmarkStart w:id="101" w:name="_Toc305664005"/>
      <w:bookmarkStart w:id="102" w:name="_Toc305680849"/>
      <w:r>
        <w:rPr>
          <w:rFonts w:ascii="Arial" w:hAnsi="Arial" w:cs="Arial"/>
          <w:b/>
          <w:sz w:val="20"/>
        </w:rPr>
        <w:t>FACILITIES OFFICES PROJECT</w:t>
      </w:r>
      <w:bookmarkEnd w:id="99"/>
      <w:bookmarkEnd w:id="100"/>
      <w:bookmarkEnd w:id="101"/>
      <w:bookmarkEnd w:id="102"/>
    </w:p>
    <w:p w14:paraId="37E8AF09" w14:textId="77777777" w:rsidR="00295CEC" w:rsidRPr="00CC07CB" w:rsidRDefault="00295CEC" w:rsidP="00295CEC">
      <w:pPr>
        <w:spacing w:line="360" w:lineRule="auto"/>
        <w:ind w:left="360"/>
        <w:jc w:val="both"/>
        <w:outlineLvl w:val="0"/>
        <w:rPr>
          <w:rFonts w:ascii="Arial" w:hAnsi="Arial" w:cs="Arial"/>
          <w:b/>
          <w:sz w:val="20"/>
        </w:rPr>
      </w:pPr>
    </w:p>
    <w:p w14:paraId="748FB2A0" w14:textId="77777777" w:rsidR="00295CEC" w:rsidRDefault="00295CEC" w:rsidP="00295CEC">
      <w:pPr>
        <w:shd w:val="clear" w:color="auto" w:fill="FFFFFF"/>
        <w:spacing w:line="360" w:lineRule="auto"/>
        <w:ind w:left="125" w:right="154"/>
        <w:jc w:val="both"/>
        <w:rPr>
          <w:rFonts w:ascii="Arial" w:hAnsi="Arial" w:cs="Arial"/>
          <w:color w:val="000000"/>
          <w:sz w:val="20"/>
          <w:szCs w:val="20"/>
          <w:lang w:eastAsia="pt-PT"/>
        </w:rPr>
      </w:pPr>
      <w:r w:rsidRPr="00F232A4">
        <w:rPr>
          <w:rFonts w:ascii="Arial" w:hAnsi="Arial" w:cs="Arial"/>
          <w:color w:val="000000"/>
          <w:sz w:val="20"/>
          <w:szCs w:val="20"/>
          <w:lang w:eastAsia="pt-PT"/>
        </w:rPr>
        <w:t>The building site project shall be drafted based on a surveying of the local conditions and constraints carried out in advance.</w:t>
      </w:r>
    </w:p>
    <w:p w14:paraId="47C49378" w14:textId="77777777" w:rsidR="00295CEC" w:rsidRDefault="00295CEC" w:rsidP="00295CEC">
      <w:pPr>
        <w:shd w:val="clear" w:color="auto" w:fill="FFFFFF"/>
        <w:spacing w:line="360" w:lineRule="auto"/>
        <w:ind w:right="154"/>
        <w:jc w:val="both"/>
        <w:rPr>
          <w:rFonts w:ascii="Arial" w:hAnsi="Arial" w:cs="Arial"/>
          <w:color w:val="000000"/>
          <w:sz w:val="20"/>
          <w:szCs w:val="20"/>
          <w:lang w:eastAsia="pt-PT"/>
        </w:rPr>
      </w:pPr>
    </w:p>
    <w:p w14:paraId="5B5A396F" w14:textId="77777777" w:rsidR="00295CEC" w:rsidRPr="0007386F" w:rsidRDefault="00295CEC" w:rsidP="003E6597">
      <w:pPr>
        <w:pStyle w:val="Heading2"/>
        <w:widowControl/>
        <w:numPr>
          <w:ilvl w:val="1"/>
          <w:numId w:val="6"/>
        </w:numPr>
        <w:tabs>
          <w:tab w:val="clear" w:pos="6521"/>
        </w:tabs>
        <w:suppressAutoHyphens w:val="0"/>
        <w:spacing w:line="240" w:lineRule="auto"/>
        <w:ind w:right="0"/>
        <w:jc w:val="left"/>
        <w:rPr>
          <w:b w:val="0"/>
          <w:bCs/>
          <w:i/>
          <w:sz w:val="20"/>
          <w:szCs w:val="22"/>
          <w:lang w:val="en-US"/>
        </w:rPr>
      </w:pPr>
      <w:bookmarkStart w:id="103" w:name="_Toc284836448"/>
      <w:bookmarkStart w:id="104" w:name="_Toc305529142"/>
      <w:bookmarkStart w:id="105" w:name="_Toc305664006"/>
      <w:bookmarkStart w:id="106" w:name="_Toc305680850"/>
      <w:r w:rsidRPr="0007386F">
        <w:rPr>
          <w:bCs/>
          <w:sz w:val="20"/>
          <w:szCs w:val="22"/>
          <w:lang w:val="en-US"/>
        </w:rPr>
        <w:t>Road Impact Plan</w:t>
      </w:r>
      <w:bookmarkEnd w:id="103"/>
      <w:bookmarkEnd w:id="104"/>
      <w:bookmarkEnd w:id="105"/>
      <w:bookmarkEnd w:id="106"/>
      <w:r w:rsidRPr="0007386F">
        <w:rPr>
          <w:bCs/>
          <w:sz w:val="20"/>
          <w:szCs w:val="22"/>
          <w:lang w:val="en-US"/>
        </w:rPr>
        <w:t xml:space="preserve"> </w:t>
      </w:r>
    </w:p>
    <w:p w14:paraId="2F5A452C" w14:textId="77777777" w:rsidR="00295CEC" w:rsidRPr="0007386F" w:rsidRDefault="00295CEC" w:rsidP="00295CEC">
      <w:pPr>
        <w:rPr>
          <w:lang w:eastAsia="pt-PT"/>
        </w:rPr>
      </w:pPr>
    </w:p>
    <w:p w14:paraId="351C6767" w14:textId="77777777" w:rsidR="00295CEC" w:rsidRPr="00F232A4" w:rsidRDefault="00295CEC" w:rsidP="00295CEC">
      <w:pPr>
        <w:shd w:val="clear" w:color="auto" w:fill="FFFFFF"/>
        <w:spacing w:line="360" w:lineRule="auto"/>
        <w:ind w:left="115" w:right="154"/>
        <w:jc w:val="both"/>
        <w:rPr>
          <w:rFonts w:ascii="Arial" w:hAnsi="Arial" w:cs="Arial"/>
          <w:sz w:val="20"/>
          <w:szCs w:val="20"/>
        </w:rPr>
      </w:pPr>
      <w:r>
        <w:rPr>
          <w:rFonts w:ascii="Arial" w:hAnsi="Arial" w:cs="Arial"/>
          <w:color w:val="000000"/>
          <w:sz w:val="20"/>
          <w:szCs w:val="20"/>
          <w:lang w:eastAsia="pt-PT"/>
        </w:rPr>
        <w:t xml:space="preserve">The </w:t>
      </w:r>
      <w:r w:rsidRPr="00F232A4">
        <w:rPr>
          <w:rFonts w:ascii="Arial" w:hAnsi="Arial" w:cs="Arial"/>
          <w:color w:val="000000"/>
          <w:sz w:val="20"/>
          <w:szCs w:val="20"/>
          <w:lang w:eastAsia="pt-PT"/>
        </w:rPr>
        <w:t>site plan shall identify the accesses to the building site as well as the circulation routes on it.</w:t>
      </w:r>
    </w:p>
    <w:p w14:paraId="1DB799A9" w14:textId="77777777" w:rsidR="00295CEC" w:rsidRDefault="00295CEC" w:rsidP="00295CEC">
      <w:pPr>
        <w:shd w:val="clear" w:color="auto" w:fill="FFFFFF"/>
        <w:spacing w:line="360" w:lineRule="auto"/>
        <w:ind w:left="115"/>
        <w:jc w:val="both"/>
        <w:rPr>
          <w:rFonts w:ascii="Arial" w:hAnsi="Arial" w:cs="Arial"/>
          <w:color w:val="000000"/>
          <w:sz w:val="20"/>
          <w:szCs w:val="20"/>
          <w:lang w:eastAsia="pt-PT"/>
        </w:rPr>
      </w:pPr>
      <w:r w:rsidRPr="00F232A4">
        <w:rPr>
          <w:rFonts w:ascii="Arial" w:hAnsi="Arial" w:cs="Arial"/>
          <w:color w:val="000000"/>
          <w:sz w:val="20"/>
          <w:szCs w:val="20"/>
          <w:lang w:eastAsia="pt-PT"/>
        </w:rPr>
        <w:t>The whole building site shall be signposted in accordance with that foreseen in the legislation in force.</w:t>
      </w:r>
      <w:r>
        <w:rPr>
          <w:rFonts w:ascii="Arial" w:hAnsi="Arial" w:cs="Arial"/>
          <w:color w:val="000000"/>
          <w:sz w:val="20"/>
          <w:szCs w:val="20"/>
          <w:lang w:eastAsia="pt-PT"/>
        </w:rPr>
        <w:t xml:space="preserve"> Shall be posted the speed limit for all areas and this speed limit will be placed according to the surrounding characteristics.</w:t>
      </w:r>
    </w:p>
    <w:p w14:paraId="278EA790" w14:textId="77777777" w:rsidR="00295CEC" w:rsidRDefault="00295CEC" w:rsidP="00295CEC">
      <w:pPr>
        <w:shd w:val="clear" w:color="auto" w:fill="FFFFFF"/>
        <w:spacing w:line="360" w:lineRule="auto"/>
        <w:ind w:left="125"/>
        <w:rPr>
          <w:rFonts w:ascii="Arial" w:hAnsi="Arial" w:cs="Arial"/>
          <w:color w:val="000000"/>
          <w:spacing w:val="-2"/>
          <w:sz w:val="20"/>
          <w:szCs w:val="20"/>
          <w:lang w:eastAsia="pt-PT"/>
        </w:rPr>
      </w:pPr>
      <w:r>
        <w:rPr>
          <w:rFonts w:ascii="Arial" w:hAnsi="Arial" w:cs="Arial"/>
          <w:color w:val="000000"/>
          <w:sz w:val="20"/>
          <w:szCs w:val="20"/>
          <w:lang w:eastAsia="pt-PT"/>
        </w:rPr>
        <w:t xml:space="preserve">All the Traffic, road impact plans </w:t>
      </w:r>
      <w:proofErr w:type="gramStart"/>
      <w:r>
        <w:rPr>
          <w:rFonts w:ascii="Arial" w:hAnsi="Arial" w:cs="Arial"/>
          <w:color w:val="000000"/>
          <w:sz w:val="20"/>
          <w:szCs w:val="20"/>
          <w:lang w:eastAsia="pt-PT"/>
        </w:rPr>
        <w:t xml:space="preserve">shall </w:t>
      </w:r>
      <w:r w:rsidRPr="00F232A4">
        <w:rPr>
          <w:rFonts w:ascii="Arial" w:hAnsi="Arial" w:cs="Arial"/>
          <w:color w:val="000000"/>
          <w:sz w:val="20"/>
          <w:szCs w:val="20"/>
          <w:lang w:eastAsia="pt-PT"/>
        </w:rPr>
        <w:t xml:space="preserve"> filed</w:t>
      </w:r>
      <w:proofErr w:type="gramEnd"/>
      <w:r>
        <w:rPr>
          <w:rFonts w:ascii="Arial" w:hAnsi="Arial" w:cs="Arial"/>
          <w:color w:val="000000"/>
          <w:sz w:val="20"/>
          <w:szCs w:val="20"/>
          <w:lang w:eastAsia="pt-PT"/>
        </w:rPr>
        <w:t xml:space="preserve"> on </w:t>
      </w:r>
      <w:r>
        <w:rPr>
          <w:rFonts w:ascii="Arial" w:hAnsi="Arial" w:cs="Arial"/>
          <w:b/>
          <w:color w:val="000000"/>
          <w:sz w:val="20"/>
          <w:szCs w:val="20"/>
          <w:u w:val="single"/>
          <w:lang w:eastAsia="pt-PT"/>
        </w:rPr>
        <w:t>Appendix 9.</w:t>
      </w:r>
    </w:p>
    <w:p w14:paraId="26BEF783" w14:textId="77777777" w:rsidR="00295CEC" w:rsidRDefault="00295CEC" w:rsidP="00295CEC">
      <w:pPr>
        <w:rPr>
          <w:lang w:eastAsia="pt-PT"/>
        </w:rPr>
      </w:pPr>
    </w:p>
    <w:p w14:paraId="072A18E9" w14:textId="77777777" w:rsidR="00295CEC" w:rsidRPr="00CC07CB" w:rsidRDefault="00295CEC" w:rsidP="003E6597">
      <w:pPr>
        <w:numPr>
          <w:ilvl w:val="0"/>
          <w:numId w:val="6"/>
        </w:numPr>
        <w:spacing w:after="0" w:line="360" w:lineRule="auto"/>
        <w:jc w:val="both"/>
        <w:outlineLvl w:val="0"/>
        <w:rPr>
          <w:rFonts w:ascii="Arial" w:hAnsi="Arial" w:cs="Arial"/>
          <w:b/>
          <w:sz w:val="20"/>
        </w:rPr>
      </w:pPr>
      <w:r w:rsidRPr="001E3041">
        <w:rPr>
          <w:rFonts w:ascii="Arial" w:hAnsi="Arial" w:cs="Arial"/>
          <w:b/>
          <w:bCs/>
          <w:color w:val="000000"/>
          <w:spacing w:val="-1"/>
          <w:sz w:val="20"/>
          <w:szCs w:val="20"/>
          <w:lang w:eastAsia="pt-PT"/>
        </w:rPr>
        <w:t xml:space="preserve">    </w:t>
      </w:r>
      <w:bookmarkStart w:id="107" w:name="_Toc284836452"/>
      <w:bookmarkStart w:id="108" w:name="_Toc305529143"/>
      <w:bookmarkStart w:id="109" w:name="_Toc305664007"/>
      <w:bookmarkStart w:id="110" w:name="_Toc305680851"/>
      <w:r w:rsidRPr="001E3041">
        <w:rPr>
          <w:rFonts w:ascii="Arial" w:hAnsi="Arial" w:cs="Arial"/>
          <w:b/>
          <w:bCs/>
          <w:color w:val="000000"/>
          <w:spacing w:val="-1"/>
          <w:sz w:val="20"/>
          <w:szCs w:val="20"/>
          <w:lang w:eastAsia="pt-PT"/>
        </w:rPr>
        <w:t xml:space="preserve">CONTROL OF </w:t>
      </w:r>
      <w:proofErr w:type="gramStart"/>
      <w:r w:rsidRPr="001E3041">
        <w:rPr>
          <w:rFonts w:ascii="Arial" w:hAnsi="Arial" w:cs="Arial"/>
          <w:b/>
          <w:bCs/>
          <w:color w:val="000000"/>
          <w:spacing w:val="-1"/>
          <w:sz w:val="20"/>
          <w:szCs w:val="20"/>
          <w:lang w:eastAsia="pt-PT"/>
        </w:rPr>
        <w:t>EQUIPMENT</w:t>
      </w:r>
      <w:r>
        <w:rPr>
          <w:rFonts w:ascii="Arial" w:hAnsi="Arial" w:cs="Arial"/>
          <w:b/>
          <w:bCs/>
          <w:color w:val="000000"/>
          <w:spacing w:val="-1"/>
          <w:sz w:val="20"/>
          <w:szCs w:val="20"/>
          <w:lang w:eastAsia="pt-PT"/>
        </w:rPr>
        <w:t xml:space="preserve">  PLAN</w:t>
      </w:r>
      <w:bookmarkEnd w:id="107"/>
      <w:bookmarkEnd w:id="108"/>
      <w:bookmarkEnd w:id="109"/>
      <w:bookmarkEnd w:id="110"/>
      <w:proofErr w:type="gramEnd"/>
    </w:p>
    <w:p w14:paraId="750A5E96" w14:textId="77777777" w:rsidR="00295CEC" w:rsidRDefault="00295CEC" w:rsidP="00295CEC">
      <w:pPr>
        <w:shd w:val="clear" w:color="auto" w:fill="FFFFFF"/>
        <w:spacing w:before="374" w:line="341" w:lineRule="exact"/>
        <w:ind w:left="125"/>
        <w:rPr>
          <w:rFonts w:ascii="Arial" w:hAnsi="Arial" w:cs="Arial"/>
          <w:color w:val="000000"/>
          <w:sz w:val="20"/>
          <w:szCs w:val="20"/>
          <w:lang w:eastAsia="pt-PT"/>
        </w:rPr>
      </w:pPr>
      <w:r w:rsidRPr="001E3041">
        <w:rPr>
          <w:rFonts w:ascii="Arial" w:hAnsi="Arial" w:cs="Arial"/>
          <w:color w:val="000000"/>
          <w:sz w:val="20"/>
          <w:szCs w:val="20"/>
          <w:lang w:eastAsia="pt-PT"/>
        </w:rPr>
        <w:t>The control of equipment shall be considered in three situations:</w:t>
      </w:r>
    </w:p>
    <w:p w14:paraId="29DB8652"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jc w:val="both"/>
        <w:rPr>
          <w:rFonts w:ascii="Arial" w:hAnsi="Arial" w:cs="Arial"/>
          <w:color w:val="000000"/>
          <w:sz w:val="20"/>
          <w:szCs w:val="20"/>
          <w:lang w:eastAsia="pt-PT"/>
        </w:rPr>
      </w:pPr>
      <w:r w:rsidRPr="001E3041">
        <w:rPr>
          <w:rFonts w:ascii="Arial" w:hAnsi="Arial" w:cs="Arial"/>
          <w:color w:val="000000"/>
          <w:sz w:val="20"/>
          <w:szCs w:val="20"/>
          <w:lang w:eastAsia="pt-PT"/>
        </w:rPr>
        <w:lastRenderedPageBreak/>
        <w:t>A documental verification prior to the entrance of the equipment on the works carried out</w:t>
      </w:r>
      <w:r>
        <w:rPr>
          <w:rFonts w:ascii="Arial" w:hAnsi="Arial" w:cs="Arial"/>
          <w:color w:val="000000"/>
          <w:sz w:val="20"/>
          <w:szCs w:val="20"/>
          <w:lang w:eastAsia="pt-PT"/>
        </w:rPr>
        <w:t xml:space="preserve"> by the Plant </w:t>
      </w:r>
      <w:proofErr w:type="gramStart"/>
      <w:r>
        <w:rPr>
          <w:rFonts w:ascii="Arial" w:hAnsi="Arial" w:cs="Arial"/>
          <w:color w:val="000000"/>
          <w:sz w:val="20"/>
          <w:szCs w:val="20"/>
          <w:lang w:eastAsia="pt-PT"/>
        </w:rPr>
        <w:t>Division  and</w:t>
      </w:r>
      <w:proofErr w:type="gramEnd"/>
      <w:r w:rsidRPr="001E3041">
        <w:rPr>
          <w:rFonts w:ascii="Arial" w:hAnsi="Arial" w:cs="Arial"/>
          <w:color w:val="000000"/>
          <w:sz w:val="20"/>
          <w:szCs w:val="20"/>
          <w:lang w:eastAsia="pt-PT"/>
        </w:rPr>
        <w:t xml:space="preserve"> by the Prevention and Safety Technician;</w:t>
      </w:r>
    </w:p>
    <w:p w14:paraId="65BCCBEE"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jc w:val="both"/>
        <w:rPr>
          <w:rFonts w:ascii="Arial" w:hAnsi="Arial" w:cs="Arial"/>
          <w:color w:val="000000"/>
          <w:sz w:val="20"/>
          <w:szCs w:val="20"/>
          <w:lang w:eastAsia="pt-PT"/>
        </w:rPr>
      </w:pPr>
      <w:r w:rsidRPr="001E3041">
        <w:rPr>
          <w:rFonts w:ascii="Arial" w:hAnsi="Arial" w:cs="Arial"/>
          <w:color w:val="000000"/>
          <w:sz w:val="20"/>
          <w:szCs w:val="20"/>
          <w:lang w:eastAsia="pt-PT"/>
        </w:rPr>
        <w:t>Periodic verification (fortnightly for the implementation of the control of support equipment),</w:t>
      </w:r>
    </w:p>
    <w:p w14:paraId="16E868FE" w14:textId="77777777" w:rsidR="00295CEC" w:rsidRDefault="00295CEC" w:rsidP="003E6597">
      <w:pPr>
        <w:widowControl w:val="0"/>
        <w:numPr>
          <w:ilvl w:val="0"/>
          <w:numId w:val="62"/>
        </w:numPr>
        <w:shd w:val="clear" w:color="auto" w:fill="FFFFFF"/>
        <w:tabs>
          <w:tab w:val="left" w:pos="835"/>
        </w:tabs>
        <w:autoSpaceDE w:val="0"/>
        <w:autoSpaceDN w:val="0"/>
        <w:adjustRightInd w:val="0"/>
        <w:spacing w:after="0" w:line="346" w:lineRule="exact"/>
        <w:jc w:val="both"/>
        <w:rPr>
          <w:rFonts w:ascii="Arial" w:hAnsi="Arial" w:cs="Arial"/>
          <w:color w:val="000000"/>
          <w:sz w:val="20"/>
          <w:szCs w:val="20"/>
          <w:lang w:eastAsia="pt-PT"/>
        </w:rPr>
      </w:pPr>
      <w:r w:rsidRPr="001E3041">
        <w:rPr>
          <w:rFonts w:ascii="Arial" w:hAnsi="Arial" w:cs="Arial"/>
          <w:color w:val="000000"/>
          <w:sz w:val="20"/>
          <w:szCs w:val="20"/>
          <w:lang w:eastAsia="pt-PT"/>
        </w:rPr>
        <w:t>Extraordinary verification (whenever the equipment on the works is subject to transformations, structural repairs, if state of conservation is suspect, or also after an accident).</w:t>
      </w:r>
    </w:p>
    <w:p w14:paraId="152E662B" w14:textId="77777777" w:rsidR="00295CEC" w:rsidRPr="001E3041" w:rsidRDefault="00295CEC" w:rsidP="00295CEC">
      <w:pPr>
        <w:widowControl w:val="0"/>
        <w:shd w:val="clear" w:color="auto" w:fill="FFFFFF"/>
        <w:tabs>
          <w:tab w:val="left" w:pos="835"/>
        </w:tabs>
        <w:autoSpaceDE w:val="0"/>
        <w:autoSpaceDN w:val="0"/>
        <w:adjustRightInd w:val="0"/>
        <w:spacing w:line="346" w:lineRule="exact"/>
        <w:jc w:val="both"/>
        <w:rPr>
          <w:rFonts w:ascii="Arial" w:hAnsi="Arial" w:cs="Arial"/>
          <w:color w:val="000000"/>
          <w:sz w:val="20"/>
          <w:szCs w:val="20"/>
          <w:lang w:eastAsia="pt-PT"/>
        </w:rPr>
      </w:pPr>
    </w:p>
    <w:p w14:paraId="3012453B" w14:textId="77777777" w:rsidR="00295CEC" w:rsidRPr="001E3041" w:rsidRDefault="00295CEC" w:rsidP="00295CEC">
      <w:pPr>
        <w:shd w:val="clear" w:color="auto" w:fill="FFFFFF"/>
        <w:spacing w:before="341" w:line="346" w:lineRule="exact"/>
        <w:ind w:left="125"/>
        <w:rPr>
          <w:rFonts w:ascii="Arial" w:hAnsi="Arial" w:cs="Arial"/>
          <w:sz w:val="20"/>
          <w:szCs w:val="20"/>
        </w:rPr>
      </w:pPr>
      <w:r w:rsidRPr="001E3041">
        <w:rPr>
          <w:rFonts w:ascii="Arial" w:hAnsi="Arial" w:cs="Arial"/>
          <w:color w:val="000000"/>
          <w:spacing w:val="-1"/>
          <w:sz w:val="20"/>
          <w:szCs w:val="20"/>
          <w:lang w:eastAsia="pt-PT"/>
        </w:rPr>
        <w:t xml:space="preserve">The equipment to be used </w:t>
      </w:r>
      <w:r>
        <w:rPr>
          <w:rFonts w:ascii="Arial" w:hAnsi="Arial" w:cs="Arial"/>
          <w:color w:val="000000"/>
          <w:spacing w:val="-1"/>
          <w:sz w:val="20"/>
          <w:szCs w:val="20"/>
          <w:lang w:eastAsia="pt-PT"/>
        </w:rPr>
        <w:t xml:space="preserve">on the constructions </w:t>
      </w:r>
      <w:r w:rsidRPr="001E3041">
        <w:rPr>
          <w:rFonts w:ascii="Arial" w:hAnsi="Arial" w:cs="Arial"/>
          <w:color w:val="000000"/>
          <w:spacing w:val="-1"/>
          <w:sz w:val="20"/>
          <w:szCs w:val="20"/>
          <w:lang w:eastAsia="pt-PT"/>
        </w:rPr>
        <w:t xml:space="preserve">shall always be accompanied by the following documents (in addition to the </w:t>
      </w:r>
      <w:proofErr w:type="gramStart"/>
      <w:r w:rsidRPr="001E3041">
        <w:rPr>
          <w:rFonts w:ascii="Arial" w:hAnsi="Arial" w:cs="Arial"/>
          <w:color w:val="000000"/>
          <w:spacing w:val="-1"/>
          <w:sz w:val="20"/>
          <w:szCs w:val="20"/>
          <w:lang w:eastAsia="pt-PT"/>
        </w:rPr>
        <w:t xml:space="preserve">aforementioned </w:t>
      </w:r>
      <w:r w:rsidRPr="001E3041">
        <w:rPr>
          <w:rFonts w:ascii="Arial" w:hAnsi="Arial" w:cs="Arial"/>
          <w:color w:val="000000"/>
          <w:sz w:val="20"/>
          <w:szCs w:val="20"/>
          <w:lang w:eastAsia="pt-PT"/>
        </w:rPr>
        <w:t>legal</w:t>
      </w:r>
      <w:proofErr w:type="gramEnd"/>
      <w:r w:rsidRPr="001E3041">
        <w:rPr>
          <w:rFonts w:ascii="Arial" w:hAnsi="Arial" w:cs="Arial"/>
          <w:color w:val="000000"/>
          <w:sz w:val="20"/>
          <w:szCs w:val="20"/>
          <w:lang w:eastAsia="pt-PT"/>
        </w:rPr>
        <w:t xml:space="preserve"> requirements):</w:t>
      </w:r>
    </w:p>
    <w:p w14:paraId="47F6B875"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Insurance policy for the equipment in question;</w:t>
      </w:r>
    </w:p>
    <w:p w14:paraId="5F0F3A0B"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Service book/ proof of last service (in accordance with the maintenance manual)</w:t>
      </w:r>
    </w:p>
    <w:p w14:paraId="66329428"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9C5B53">
        <w:rPr>
          <w:rFonts w:ascii="Arial" w:hAnsi="Arial" w:cs="Arial"/>
          <w:color w:val="000000"/>
          <w:sz w:val="20"/>
          <w:szCs w:val="20"/>
          <w:lang w:eastAsia="pt-PT"/>
        </w:rPr>
        <w:t>Instructions manual;</w:t>
      </w:r>
    </w:p>
    <w:p w14:paraId="3D6AAC68" w14:textId="77777777" w:rsidR="00295CEC" w:rsidRPr="002E694C"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9C5B53">
        <w:rPr>
          <w:rFonts w:ascii="Arial" w:hAnsi="Arial" w:cs="Arial"/>
          <w:color w:val="000000"/>
          <w:sz w:val="20"/>
          <w:szCs w:val="20"/>
          <w:lang w:eastAsia="pt-PT"/>
        </w:rPr>
        <w:t>Credentials of the operator.</w:t>
      </w:r>
    </w:p>
    <w:p w14:paraId="4064DE82" w14:textId="77777777" w:rsidR="00295CEC" w:rsidRPr="001E3041" w:rsidRDefault="00295CEC" w:rsidP="00295CEC">
      <w:pPr>
        <w:shd w:val="clear" w:color="auto" w:fill="FFFFFF"/>
        <w:spacing w:before="346" w:line="341" w:lineRule="exact"/>
        <w:ind w:left="115"/>
        <w:rPr>
          <w:rFonts w:ascii="Arial" w:hAnsi="Arial" w:cs="Arial"/>
          <w:sz w:val="20"/>
          <w:szCs w:val="20"/>
        </w:rPr>
      </w:pPr>
      <w:r w:rsidRPr="001E3041">
        <w:rPr>
          <w:rFonts w:ascii="Arial" w:hAnsi="Arial" w:cs="Arial"/>
          <w:color w:val="000000"/>
          <w:sz w:val="20"/>
          <w:szCs w:val="20"/>
          <w:lang w:eastAsia="pt-PT"/>
        </w:rPr>
        <w:t>Motor-driven equi</w:t>
      </w:r>
      <w:r>
        <w:rPr>
          <w:rFonts w:ascii="Arial" w:hAnsi="Arial" w:cs="Arial"/>
          <w:color w:val="000000"/>
          <w:sz w:val="20"/>
          <w:szCs w:val="20"/>
          <w:lang w:eastAsia="pt-PT"/>
        </w:rPr>
        <w:t xml:space="preserve">pment to be used on </w:t>
      </w:r>
      <w:proofErr w:type="gramStart"/>
      <w:r>
        <w:rPr>
          <w:rFonts w:ascii="Arial" w:hAnsi="Arial" w:cs="Arial"/>
          <w:color w:val="000000"/>
          <w:sz w:val="20"/>
          <w:szCs w:val="20"/>
          <w:lang w:eastAsia="pt-PT"/>
        </w:rPr>
        <w:t xml:space="preserve">the </w:t>
      </w:r>
      <w:r w:rsidRPr="001E3041">
        <w:rPr>
          <w:rFonts w:ascii="Arial" w:hAnsi="Arial" w:cs="Arial"/>
          <w:color w:val="000000"/>
          <w:sz w:val="20"/>
          <w:szCs w:val="20"/>
          <w:lang w:eastAsia="pt-PT"/>
        </w:rPr>
        <w:t xml:space="preserve"> site</w:t>
      </w:r>
      <w:proofErr w:type="gramEnd"/>
      <w:r w:rsidRPr="001E3041">
        <w:rPr>
          <w:rFonts w:ascii="Arial" w:hAnsi="Arial" w:cs="Arial"/>
          <w:color w:val="000000"/>
          <w:sz w:val="20"/>
          <w:szCs w:val="20"/>
          <w:lang w:eastAsia="pt-PT"/>
        </w:rPr>
        <w:t xml:space="preserve"> and which may</w:t>
      </w:r>
      <w:r>
        <w:rPr>
          <w:rFonts w:ascii="Arial" w:hAnsi="Arial" w:cs="Arial"/>
          <w:color w:val="000000"/>
          <w:sz w:val="20"/>
          <w:szCs w:val="20"/>
          <w:lang w:eastAsia="pt-PT"/>
        </w:rPr>
        <w:t xml:space="preserve"> circulate on the public Roads</w:t>
      </w:r>
      <w:r w:rsidRPr="001E3041">
        <w:rPr>
          <w:rFonts w:ascii="Arial" w:hAnsi="Arial" w:cs="Arial"/>
          <w:color w:val="000000"/>
          <w:sz w:val="20"/>
          <w:szCs w:val="20"/>
          <w:lang w:eastAsia="pt-PT"/>
        </w:rPr>
        <w:t xml:space="preserve"> shall always be accompanied by the following documents (</w:t>
      </w:r>
      <w:r w:rsidRPr="001E3041">
        <w:rPr>
          <w:rFonts w:ascii="Arial" w:hAnsi="Arial" w:cs="Arial"/>
          <w:color w:val="000000"/>
          <w:spacing w:val="-1"/>
          <w:sz w:val="20"/>
          <w:szCs w:val="20"/>
          <w:lang w:eastAsia="pt-PT"/>
        </w:rPr>
        <w:t xml:space="preserve">in addition to the aforementioned </w:t>
      </w:r>
      <w:r w:rsidRPr="001E3041">
        <w:rPr>
          <w:rFonts w:ascii="Arial" w:hAnsi="Arial" w:cs="Arial"/>
          <w:color w:val="000000"/>
          <w:sz w:val="20"/>
          <w:szCs w:val="20"/>
          <w:lang w:eastAsia="pt-PT"/>
        </w:rPr>
        <w:t>legal requirements):</w:t>
      </w:r>
    </w:p>
    <w:p w14:paraId="78B8FB10"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Registration document and/or document containing similar information, legally accepted for this purpose;</w:t>
      </w:r>
    </w:p>
    <w:p w14:paraId="6B848CD8"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Property registration and/or document containing similar information, legally accepted for this purpose;</w:t>
      </w:r>
    </w:p>
    <w:p w14:paraId="571C3A5F"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Insurance policy for the equipment in question;</w:t>
      </w:r>
    </w:p>
    <w:p w14:paraId="70F82ABF"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Service book / proof of last service (in accordance with the maintenance manual);</w:t>
      </w:r>
    </w:p>
    <w:p w14:paraId="7B8CD23A"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Instructions manual;</w:t>
      </w:r>
    </w:p>
    <w:p w14:paraId="6469EA30" w14:textId="77777777" w:rsidR="00295CEC"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Credentials of the operator.</w:t>
      </w:r>
    </w:p>
    <w:p w14:paraId="4E4A1BAA" w14:textId="77777777" w:rsidR="00295CEC" w:rsidRDefault="00295CEC" w:rsidP="00295CEC">
      <w:pPr>
        <w:widowControl w:val="0"/>
        <w:shd w:val="clear" w:color="auto" w:fill="FFFFFF"/>
        <w:tabs>
          <w:tab w:val="left" w:pos="835"/>
        </w:tabs>
        <w:autoSpaceDE w:val="0"/>
        <w:autoSpaceDN w:val="0"/>
        <w:adjustRightInd w:val="0"/>
        <w:spacing w:line="341" w:lineRule="exact"/>
        <w:ind w:left="485"/>
        <w:rPr>
          <w:rFonts w:ascii="Arial" w:hAnsi="Arial" w:cs="Arial"/>
          <w:color w:val="000000"/>
          <w:sz w:val="20"/>
          <w:szCs w:val="20"/>
          <w:lang w:eastAsia="pt-PT"/>
        </w:rPr>
      </w:pPr>
    </w:p>
    <w:p w14:paraId="0C1415A3" w14:textId="77777777" w:rsidR="00295CEC" w:rsidRPr="001E3041" w:rsidRDefault="00295CEC" w:rsidP="00295CEC">
      <w:pPr>
        <w:shd w:val="clear" w:color="auto" w:fill="FFFFFF"/>
        <w:spacing w:before="341" w:line="346" w:lineRule="exact"/>
        <w:ind w:left="130"/>
        <w:rPr>
          <w:rFonts w:ascii="Arial" w:hAnsi="Arial" w:cs="Arial"/>
          <w:sz w:val="20"/>
          <w:szCs w:val="20"/>
        </w:rPr>
      </w:pPr>
      <w:r w:rsidRPr="001E3041">
        <w:rPr>
          <w:rFonts w:ascii="Arial" w:hAnsi="Arial" w:cs="Arial"/>
          <w:color w:val="000000"/>
          <w:spacing w:val="-1"/>
          <w:sz w:val="20"/>
          <w:szCs w:val="20"/>
          <w:lang w:eastAsia="pt-PT"/>
        </w:rPr>
        <w:t>Also complying with the following:</w:t>
      </w:r>
    </w:p>
    <w:p w14:paraId="798ECFA0"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They shall be endowed with lighting and regulatory signposting systems;</w:t>
      </w:r>
    </w:p>
    <w:p w14:paraId="76C01CEA"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They shall be endowed with other lighting systems for any night-time work;</w:t>
      </w:r>
    </w:p>
    <w:p w14:paraId="43223D83" w14:textId="77777777" w:rsidR="00295CEC" w:rsidRPr="001E3041"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They shall be endowed with sound warning and signposting systems (reverse lights and warning sound, yellow rotating bulb and a red triangular sign, with reflecting material placed at the back);</w:t>
      </w:r>
    </w:p>
    <w:p w14:paraId="139E91DA" w14:textId="77777777" w:rsidR="00295CEC" w:rsidRDefault="00295CEC" w:rsidP="003E6597">
      <w:pPr>
        <w:widowControl w:val="0"/>
        <w:numPr>
          <w:ilvl w:val="0"/>
          <w:numId w:val="62"/>
        </w:numPr>
        <w:shd w:val="clear" w:color="auto" w:fill="FFFFFF"/>
        <w:tabs>
          <w:tab w:val="left" w:pos="835"/>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They Shall meet which is regulated in the highway-cod</w:t>
      </w:r>
      <w:r>
        <w:rPr>
          <w:rFonts w:ascii="Arial" w:hAnsi="Arial" w:cs="Arial"/>
          <w:color w:val="000000"/>
          <w:sz w:val="20"/>
          <w:szCs w:val="20"/>
          <w:lang w:eastAsia="pt-PT"/>
        </w:rPr>
        <w:t>.</w:t>
      </w:r>
    </w:p>
    <w:p w14:paraId="454E01B5" w14:textId="77777777" w:rsidR="00295CEC" w:rsidRPr="003F0FB6" w:rsidRDefault="00295CEC" w:rsidP="00295CEC">
      <w:pPr>
        <w:shd w:val="clear" w:color="auto" w:fill="FFFFFF"/>
        <w:spacing w:before="178" w:line="341" w:lineRule="exact"/>
        <w:ind w:left="125"/>
        <w:rPr>
          <w:rFonts w:ascii="Arial" w:hAnsi="Arial" w:cs="Arial"/>
          <w:b/>
          <w:sz w:val="20"/>
          <w:szCs w:val="20"/>
        </w:rPr>
      </w:pPr>
      <w:r w:rsidRPr="003F0FB6">
        <w:rPr>
          <w:rFonts w:ascii="Arial" w:hAnsi="Arial" w:cs="Arial"/>
          <w:b/>
          <w:color w:val="000000"/>
          <w:spacing w:val="-1"/>
          <w:sz w:val="20"/>
          <w:szCs w:val="20"/>
          <w:lang w:eastAsia="pt-PT"/>
        </w:rPr>
        <w:t>Drivers / operators of mobile equipment:</w:t>
      </w:r>
    </w:p>
    <w:p w14:paraId="5CA4485B" w14:textId="77777777" w:rsidR="00295CEC" w:rsidRPr="001E3041" w:rsidRDefault="00295CEC" w:rsidP="00295CEC">
      <w:pPr>
        <w:shd w:val="clear" w:color="auto" w:fill="FFFFFF"/>
        <w:spacing w:line="341" w:lineRule="exact"/>
        <w:ind w:left="120" w:right="149"/>
        <w:jc w:val="both"/>
        <w:rPr>
          <w:rFonts w:ascii="Arial" w:hAnsi="Arial" w:cs="Arial"/>
          <w:sz w:val="20"/>
          <w:szCs w:val="20"/>
        </w:rPr>
      </w:pPr>
      <w:r w:rsidRPr="001E3041">
        <w:rPr>
          <w:rFonts w:ascii="Arial" w:hAnsi="Arial" w:cs="Arial"/>
          <w:color w:val="000000"/>
          <w:sz w:val="20"/>
          <w:szCs w:val="20"/>
          <w:lang w:eastAsia="pt-PT"/>
        </w:rPr>
        <w:lastRenderedPageBreak/>
        <w:t xml:space="preserve">The </w:t>
      </w:r>
      <w:r w:rsidRPr="001E3041">
        <w:rPr>
          <w:rFonts w:ascii="Arial" w:hAnsi="Arial" w:cs="Arial"/>
          <w:color w:val="000000"/>
          <w:spacing w:val="-1"/>
          <w:sz w:val="20"/>
          <w:szCs w:val="20"/>
          <w:lang w:eastAsia="pt-PT"/>
        </w:rPr>
        <w:t>drivers / operators</w:t>
      </w:r>
      <w:r w:rsidRPr="001E3041">
        <w:rPr>
          <w:rFonts w:ascii="Arial" w:hAnsi="Arial" w:cs="Arial"/>
          <w:color w:val="000000"/>
          <w:sz w:val="20"/>
          <w:szCs w:val="20"/>
          <w:lang w:eastAsia="pt-PT"/>
        </w:rPr>
        <w:t xml:space="preserve"> of mobile equipment must be endowed with experience and qualifications which are appropriate for discharging their respective duties and the employer shall issue a statement attesting to said qualifications. The equipment shall be operated by </w:t>
      </w:r>
      <w:proofErr w:type="spellStart"/>
      <w:r w:rsidRPr="001E3041">
        <w:rPr>
          <w:rFonts w:ascii="Arial" w:hAnsi="Arial" w:cs="Arial"/>
          <w:color w:val="000000"/>
          <w:sz w:val="20"/>
          <w:szCs w:val="20"/>
          <w:lang w:eastAsia="pt-PT"/>
        </w:rPr>
        <w:t>specialised</w:t>
      </w:r>
      <w:proofErr w:type="spellEnd"/>
      <w:r w:rsidRPr="001E3041">
        <w:rPr>
          <w:rFonts w:ascii="Arial" w:hAnsi="Arial" w:cs="Arial"/>
          <w:color w:val="000000"/>
          <w:sz w:val="20"/>
          <w:szCs w:val="20"/>
          <w:lang w:eastAsia="pt-PT"/>
        </w:rPr>
        <w:t xml:space="preserve"> operators who are duly informed about:</w:t>
      </w:r>
    </w:p>
    <w:p w14:paraId="2578AF77" w14:textId="77777777" w:rsidR="00295CEC" w:rsidRPr="001E3041"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The equipment usage conditions;</w:t>
      </w:r>
    </w:p>
    <w:p w14:paraId="21F02AFE" w14:textId="77777777" w:rsidR="00295CEC" w:rsidRPr="001E3041"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Anomalous situations;</w:t>
      </w:r>
    </w:p>
    <w:p w14:paraId="15AE260C" w14:textId="77777777" w:rsidR="00295CEC" w:rsidRPr="001E3041"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Foreseeable situations;</w:t>
      </w:r>
    </w:p>
    <w:p w14:paraId="54F650AE" w14:textId="77777777" w:rsidR="00295CEC" w:rsidRPr="001E3041"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Conclusion to be drawn from prior experience of using said equipment;</w:t>
      </w:r>
    </w:p>
    <w:p w14:paraId="08821781" w14:textId="77777777" w:rsidR="00295CEC" w:rsidRPr="001E3041"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A27F4D">
        <w:rPr>
          <w:rFonts w:ascii="Arial" w:hAnsi="Arial" w:cs="Arial"/>
          <w:color w:val="000000"/>
          <w:sz w:val="20"/>
          <w:szCs w:val="20"/>
          <w:lang w:eastAsia="pt-PT"/>
        </w:rPr>
        <w:t>Minimum safety conditions;</w:t>
      </w:r>
    </w:p>
    <w:p w14:paraId="01CC5FBF" w14:textId="77777777" w:rsidR="00295CEC" w:rsidRDefault="00295CEC" w:rsidP="003E6597">
      <w:pPr>
        <w:widowControl w:val="0"/>
        <w:numPr>
          <w:ilvl w:val="0"/>
          <w:numId w:val="62"/>
        </w:numPr>
        <w:shd w:val="clear" w:color="auto" w:fill="FFFFFF"/>
        <w:tabs>
          <w:tab w:val="left" w:pos="830"/>
        </w:tabs>
        <w:autoSpaceDE w:val="0"/>
        <w:autoSpaceDN w:val="0"/>
        <w:adjustRightInd w:val="0"/>
        <w:spacing w:after="0" w:line="341" w:lineRule="exact"/>
        <w:rPr>
          <w:rFonts w:ascii="Arial" w:hAnsi="Arial" w:cs="Arial"/>
          <w:color w:val="000000"/>
          <w:sz w:val="20"/>
          <w:szCs w:val="20"/>
          <w:lang w:eastAsia="pt-PT"/>
        </w:rPr>
      </w:pPr>
      <w:r w:rsidRPr="001E3041">
        <w:rPr>
          <w:rFonts w:ascii="Arial" w:hAnsi="Arial" w:cs="Arial"/>
          <w:color w:val="000000"/>
          <w:sz w:val="20"/>
          <w:szCs w:val="20"/>
          <w:lang w:eastAsia="pt-PT"/>
        </w:rPr>
        <w:t>The responsibility of each operator to strive for the smooth operation of the equipment which he operates and notify as regards any anomaly he detects.</w:t>
      </w:r>
    </w:p>
    <w:p w14:paraId="1881D87D" w14:textId="77777777" w:rsidR="00295CEC" w:rsidRDefault="00295CEC" w:rsidP="00295CEC">
      <w:pPr>
        <w:widowControl w:val="0"/>
        <w:shd w:val="clear" w:color="auto" w:fill="FFFFFF"/>
        <w:tabs>
          <w:tab w:val="left" w:pos="830"/>
        </w:tabs>
        <w:autoSpaceDE w:val="0"/>
        <w:autoSpaceDN w:val="0"/>
        <w:adjustRightInd w:val="0"/>
        <w:spacing w:line="341" w:lineRule="exact"/>
        <w:ind w:left="485"/>
        <w:rPr>
          <w:rFonts w:ascii="Arial" w:hAnsi="Arial" w:cs="Arial"/>
          <w:color w:val="000000"/>
          <w:sz w:val="20"/>
          <w:szCs w:val="20"/>
          <w:lang w:eastAsia="pt-PT"/>
        </w:rPr>
      </w:pPr>
    </w:p>
    <w:p w14:paraId="485AEC6F" w14:textId="6B619448" w:rsidR="00295CEC" w:rsidRDefault="00295CEC" w:rsidP="00295CEC">
      <w:pPr>
        <w:shd w:val="clear" w:color="auto" w:fill="FFFFFF"/>
        <w:spacing w:before="341" w:line="341" w:lineRule="exact"/>
        <w:ind w:left="115" w:right="149"/>
        <w:jc w:val="both"/>
        <w:rPr>
          <w:rFonts w:ascii="Arial" w:hAnsi="Arial" w:cs="Arial"/>
          <w:color w:val="000000"/>
          <w:sz w:val="20"/>
          <w:szCs w:val="20"/>
          <w:lang w:eastAsia="pt-PT"/>
        </w:rPr>
      </w:pPr>
      <w:r w:rsidRPr="001E3041">
        <w:rPr>
          <w:rFonts w:ascii="Arial" w:hAnsi="Arial" w:cs="Arial"/>
          <w:color w:val="000000"/>
          <w:sz w:val="20"/>
          <w:szCs w:val="20"/>
          <w:lang w:eastAsia="pt-PT"/>
        </w:rPr>
        <w:t xml:space="preserve">For all equipment an identical procedure shall be followed as regards the entrance onto the works and its use. Hence, all equipment must meet the requirements of the </w:t>
      </w:r>
      <w:r w:rsidRPr="001E3041">
        <w:rPr>
          <w:rFonts w:ascii="Arial" w:hAnsi="Arial" w:cs="Arial"/>
          <w:color w:val="000000"/>
          <w:spacing w:val="-1"/>
          <w:sz w:val="20"/>
          <w:szCs w:val="20"/>
          <w:lang w:eastAsia="pt-PT"/>
        </w:rPr>
        <w:t xml:space="preserve">procedure involving the </w:t>
      </w:r>
      <w:r w:rsidRPr="001E3041">
        <w:rPr>
          <w:rFonts w:ascii="Arial" w:hAnsi="Arial" w:cs="Arial"/>
          <w:i/>
          <w:iCs/>
          <w:color w:val="000000"/>
          <w:spacing w:val="-1"/>
          <w:sz w:val="20"/>
          <w:szCs w:val="20"/>
          <w:lang w:eastAsia="pt-PT"/>
        </w:rPr>
        <w:t xml:space="preserve">"Verification for </w:t>
      </w:r>
      <w:proofErr w:type="spellStart"/>
      <w:r w:rsidRPr="001E3041">
        <w:rPr>
          <w:rFonts w:ascii="Arial" w:hAnsi="Arial" w:cs="Arial"/>
          <w:i/>
          <w:iCs/>
          <w:color w:val="000000"/>
          <w:spacing w:val="-1"/>
          <w:sz w:val="20"/>
          <w:szCs w:val="20"/>
          <w:lang w:eastAsia="pt-PT"/>
        </w:rPr>
        <w:t>authorisation</w:t>
      </w:r>
      <w:proofErr w:type="spellEnd"/>
      <w:r w:rsidRPr="001E3041">
        <w:rPr>
          <w:rFonts w:ascii="Arial" w:hAnsi="Arial" w:cs="Arial"/>
          <w:i/>
          <w:iCs/>
          <w:color w:val="000000"/>
          <w:spacing w:val="-1"/>
          <w:sz w:val="20"/>
          <w:szCs w:val="20"/>
          <w:lang w:eastAsia="pt-PT"/>
        </w:rPr>
        <w:t xml:space="preserve"> of entrance of the equipment onto the works" of </w:t>
      </w:r>
      <w:r>
        <w:rPr>
          <w:rFonts w:ascii="Arial" w:hAnsi="Arial" w:cs="Arial"/>
          <w:color w:val="000000"/>
          <w:spacing w:val="-1"/>
          <w:sz w:val="20"/>
          <w:szCs w:val="20"/>
          <w:lang w:eastAsia="pt-PT"/>
        </w:rPr>
        <w:t>Contractor</w:t>
      </w:r>
      <w:r w:rsidRPr="001E3041">
        <w:rPr>
          <w:rFonts w:ascii="Arial" w:hAnsi="Arial" w:cs="Arial"/>
          <w:color w:val="000000"/>
          <w:spacing w:val="-1"/>
          <w:sz w:val="20"/>
          <w:szCs w:val="20"/>
          <w:lang w:eastAsia="pt-PT"/>
        </w:rPr>
        <w:t xml:space="preserve"> whose registration </w:t>
      </w:r>
      <w:r w:rsidRPr="001E3041">
        <w:rPr>
          <w:rFonts w:ascii="Arial" w:hAnsi="Arial" w:cs="Arial"/>
          <w:color w:val="000000"/>
          <w:sz w:val="20"/>
          <w:szCs w:val="20"/>
          <w:lang w:eastAsia="pt-PT"/>
        </w:rPr>
        <w:t xml:space="preserve">model </w:t>
      </w:r>
      <w:r>
        <w:rPr>
          <w:rFonts w:ascii="Arial" w:hAnsi="Arial" w:cs="Arial"/>
          <w:color w:val="000000"/>
          <w:sz w:val="20"/>
          <w:szCs w:val="20"/>
          <w:lang w:eastAsia="pt-PT"/>
        </w:rPr>
        <w:t>shell be i</w:t>
      </w:r>
      <w:r w:rsidRPr="001E3041">
        <w:rPr>
          <w:rFonts w:ascii="Arial" w:hAnsi="Arial" w:cs="Arial"/>
          <w:color w:val="000000"/>
          <w:sz w:val="20"/>
          <w:szCs w:val="20"/>
          <w:lang w:eastAsia="pt-PT"/>
        </w:rPr>
        <w:t xml:space="preserve">n </w:t>
      </w:r>
      <w:r>
        <w:rPr>
          <w:rFonts w:ascii="Arial" w:hAnsi="Arial" w:cs="Arial"/>
          <w:b/>
          <w:bCs/>
          <w:color w:val="000000"/>
          <w:spacing w:val="-2"/>
          <w:sz w:val="20"/>
          <w:szCs w:val="20"/>
          <w:u w:val="single"/>
          <w:lang w:eastAsia="pt-PT"/>
        </w:rPr>
        <w:t>Appendix</w:t>
      </w:r>
      <w:r w:rsidRPr="00F232A4">
        <w:rPr>
          <w:rFonts w:ascii="Arial" w:hAnsi="Arial" w:cs="Arial"/>
          <w:b/>
          <w:bCs/>
          <w:color w:val="000000"/>
          <w:spacing w:val="-2"/>
          <w:sz w:val="20"/>
          <w:szCs w:val="20"/>
          <w:u w:val="single"/>
          <w:lang w:eastAsia="pt-PT"/>
        </w:rPr>
        <w:t xml:space="preserve"> </w:t>
      </w:r>
      <w:proofErr w:type="gramStart"/>
      <w:r w:rsidRPr="001E3041">
        <w:rPr>
          <w:rFonts w:ascii="Arial" w:hAnsi="Arial" w:cs="Arial"/>
          <w:b/>
          <w:bCs/>
          <w:color w:val="000000"/>
          <w:sz w:val="20"/>
          <w:szCs w:val="20"/>
          <w:u w:val="single"/>
          <w:lang w:eastAsia="pt-PT"/>
        </w:rPr>
        <w:t>1</w:t>
      </w:r>
      <w:r>
        <w:rPr>
          <w:rFonts w:ascii="Arial" w:hAnsi="Arial" w:cs="Arial"/>
          <w:b/>
          <w:bCs/>
          <w:color w:val="000000"/>
          <w:sz w:val="20"/>
          <w:szCs w:val="20"/>
          <w:u w:val="single"/>
          <w:lang w:eastAsia="pt-PT"/>
        </w:rPr>
        <w:t>0</w:t>
      </w:r>
      <w:r w:rsidRPr="001E3041">
        <w:rPr>
          <w:rFonts w:ascii="Arial" w:hAnsi="Arial" w:cs="Arial"/>
          <w:b/>
          <w:bCs/>
          <w:color w:val="000000"/>
          <w:sz w:val="20"/>
          <w:szCs w:val="20"/>
          <w:lang w:eastAsia="pt-PT"/>
        </w:rPr>
        <w:t xml:space="preserve"> </w:t>
      </w:r>
      <w:r w:rsidRPr="001E3041">
        <w:rPr>
          <w:rFonts w:ascii="Arial" w:hAnsi="Arial" w:cs="Arial"/>
          <w:color w:val="000000"/>
          <w:sz w:val="20"/>
          <w:szCs w:val="20"/>
          <w:lang w:eastAsia="pt-PT"/>
        </w:rPr>
        <w:t>.</w:t>
      </w:r>
      <w:proofErr w:type="gramEnd"/>
    </w:p>
    <w:p w14:paraId="632D3191" w14:textId="77777777" w:rsidR="00295CEC" w:rsidRDefault="00295CEC" w:rsidP="00295CEC">
      <w:pPr>
        <w:pStyle w:val="Normalitlico"/>
        <w:spacing w:before="0"/>
        <w:rPr>
          <w:lang w:val="en-US"/>
        </w:rPr>
      </w:pPr>
    </w:p>
    <w:p w14:paraId="57D3804F" w14:textId="77777777" w:rsidR="00295CEC" w:rsidRPr="00CE5931" w:rsidRDefault="00295CEC" w:rsidP="00295CEC">
      <w:pPr>
        <w:pStyle w:val="Normalitlico"/>
        <w:spacing w:before="0"/>
        <w:rPr>
          <w:lang w:val="en-US"/>
        </w:rPr>
      </w:pPr>
    </w:p>
    <w:p w14:paraId="67EE4178" w14:textId="77777777" w:rsidR="00295CEC" w:rsidRPr="00F627A5" w:rsidRDefault="00295CEC" w:rsidP="003E6597">
      <w:pPr>
        <w:pStyle w:val="Heading2"/>
        <w:widowControl/>
        <w:numPr>
          <w:ilvl w:val="0"/>
          <w:numId w:val="6"/>
        </w:numPr>
        <w:tabs>
          <w:tab w:val="clear" w:pos="6521"/>
        </w:tabs>
        <w:suppressAutoHyphens w:val="0"/>
        <w:spacing w:line="240" w:lineRule="auto"/>
        <w:ind w:right="0"/>
        <w:jc w:val="left"/>
        <w:rPr>
          <w:b w:val="0"/>
          <w:bCs/>
          <w:sz w:val="20"/>
          <w:szCs w:val="22"/>
          <w:lang w:val="en-US"/>
        </w:rPr>
      </w:pPr>
      <w:bookmarkStart w:id="111" w:name="_Toc284836456"/>
      <w:bookmarkStart w:id="112" w:name="_Toc305529144"/>
      <w:bookmarkStart w:id="113" w:name="_Toc305664008"/>
      <w:bookmarkStart w:id="114" w:name="_Toc305680852"/>
      <w:r w:rsidRPr="00F627A5">
        <w:rPr>
          <w:bCs/>
          <w:sz w:val="20"/>
          <w:szCs w:val="22"/>
          <w:lang w:val="en-US"/>
        </w:rPr>
        <w:t>PREVENTIVE RISCK AND MEASURES AVALIATION</w:t>
      </w:r>
      <w:bookmarkEnd w:id="111"/>
      <w:bookmarkEnd w:id="112"/>
      <w:bookmarkEnd w:id="113"/>
      <w:bookmarkEnd w:id="114"/>
    </w:p>
    <w:p w14:paraId="3A529294" w14:textId="77777777" w:rsidR="00295CEC" w:rsidRDefault="00295CEC" w:rsidP="00295CEC">
      <w:pPr>
        <w:spacing w:line="360" w:lineRule="auto"/>
        <w:jc w:val="both"/>
        <w:rPr>
          <w:rFonts w:ascii="Arial" w:hAnsi="Arial" w:cs="Arial"/>
          <w:sz w:val="20"/>
          <w:szCs w:val="20"/>
        </w:rPr>
      </w:pPr>
    </w:p>
    <w:p w14:paraId="0CCE0685" w14:textId="77777777" w:rsidR="00295CEC"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rPr>
      </w:pPr>
      <w:bookmarkStart w:id="115" w:name="_Toc284836457"/>
      <w:bookmarkStart w:id="116" w:name="_Toc305529145"/>
      <w:bookmarkStart w:id="117" w:name="_Toc305664009"/>
      <w:bookmarkStart w:id="118" w:name="_Toc305680853"/>
      <w:r w:rsidRPr="00D83E77">
        <w:rPr>
          <w:bCs/>
          <w:color w:val="000000"/>
          <w:sz w:val="20"/>
          <w:u w:val="single"/>
          <w:lang w:val="en-US"/>
        </w:rPr>
        <w:t>Definitions</w:t>
      </w:r>
      <w:bookmarkEnd w:id="115"/>
      <w:bookmarkEnd w:id="116"/>
      <w:bookmarkEnd w:id="117"/>
      <w:bookmarkEnd w:id="118"/>
      <w:r w:rsidRPr="0005716B">
        <w:rPr>
          <w:bCs/>
          <w:color w:val="000000"/>
          <w:sz w:val="20"/>
          <w:u w:val="single"/>
        </w:rPr>
        <w:t xml:space="preserve"> </w:t>
      </w:r>
    </w:p>
    <w:p w14:paraId="56DCCC1F" w14:textId="77777777" w:rsidR="00295CEC" w:rsidRPr="00D83E77" w:rsidRDefault="00295CEC" w:rsidP="00295CEC">
      <w:pPr>
        <w:pStyle w:val="ListParagraph1"/>
        <w:ind w:left="720"/>
        <w:rPr>
          <w:lang w:val="pt-PT" w:eastAsia="pt-PT"/>
        </w:rPr>
      </w:pPr>
    </w:p>
    <w:p w14:paraId="6F8F96C1" w14:textId="77777777" w:rsidR="00295CEC" w:rsidRPr="0005716B" w:rsidRDefault="00295CEC" w:rsidP="003E6597">
      <w:pPr>
        <w:numPr>
          <w:ilvl w:val="0"/>
          <w:numId w:val="31"/>
        </w:numPr>
        <w:autoSpaceDE w:val="0"/>
        <w:autoSpaceDN w:val="0"/>
        <w:adjustRightInd w:val="0"/>
        <w:spacing w:after="0" w:line="360" w:lineRule="auto"/>
        <w:jc w:val="both"/>
        <w:rPr>
          <w:rFonts w:ascii="Arial" w:hAnsi="Arial" w:cs="Arial"/>
          <w:color w:val="000000"/>
          <w:sz w:val="20"/>
          <w:szCs w:val="20"/>
          <w:u w:val="single"/>
          <w:lang w:eastAsia="pt-PT"/>
        </w:rPr>
      </w:pPr>
      <w:r w:rsidRPr="0005716B">
        <w:rPr>
          <w:rFonts w:ascii="Arial" w:hAnsi="Arial" w:cs="Arial"/>
          <w:b/>
          <w:bCs/>
          <w:color w:val="000000"/>
          <w:sz w:val="20"/>
          <w:szCs w:val="20"/>
          <w:lang w:eastAsia="pt-PT"/>
        </w:rPr>
        <w:t xml:space="preserve">Hazard: </w:t>
      </w:r>
      <w:r w:rsidRPr="0005716B">
        <w:rPr>
          <w:rFonts w:ascii="Arial" w:hAnsi="Arial" w:cs="Arial"/>
          <w:color w:val="000000"/>
          <w:sz w:val="20"/>
          <w:szCs w:val="20"/>
          <w:lang w:eastAsia="pt-PT"/>
        </w:rPr>
        <w:t xml:space="preserve">Anything (e.g. condition, situation, practice, </w:t>
      </w:r>
      <w:proofErr w:type="spellStart"/>
      <w:r w:rsidRPr="0005716B">
        <w:rPr>
          <w:rFonts w:ascii="Arial" w:hAnsi="Arial" w:cs="Arial"/>
          <w:color w:val="000000"/>
          <w:sz w:val="20"/>
          <w:szCs w:val="20"/>
          <w:lang w:eastAsia="pt-PT"/>
        </w:rPr>
        <w:t>behaviour</w:t>
      </w:r>
      <w:proofErr w:type="spellEnd"/>
      <w:r w:rsidRPr="0005716B">
        <w:rPr>
          <w:rFonts w:ascii="Arial" w:hAnsi="Arial" w:cs="Arial"/>
          <w:color w:val="000000"/>
          <w:sz w:val="20"/>
          <w:szCs w:val="20"/>
          <w:lang w:eastAsia="pt-PT"/>
        </w:rPr>
        <w:t xml:space="preserve">) that has the potential to cause harm, including injury, disease, death, environmental or property and equipment damage. </w:t>
      </w:r>
    </w:p>
    <w:p w14:paraId="72974D9E" w14:textId="77777777" w:rsidR="00295CEC" w:rsidRDefault="00295CEC" w:rsidP="003E6597">
      <w:pPr>
        <w:numPr>
          <w:ilvl w:val="0"/>
          <w:numId w:val="31"/>
        </w:numPr>
        <w:autoSpaceDE w:val="0"/>
        <w:autoSpaceDN w:val="0"/>
        <w:adjustRightInd w:val="0"/>
        <w:spacing w:after="0" w:line="360" w:lineRule="auto"/>
        <w:jc w:val="both"/>
        <w:rPr>
          <w:rFonts w:ascii="Arial" w:hAnsi="Arial" w:cs="Arial"/>
          <w:color w:val="000000"/>
          <w:sz w:val="20"/>
          <w:szCs w:val="20"/>
          <w:lang w:eastAsia="pt-PT"/>
        </w:rPr>
      </w:pPr>
      <w:r w:rsidRPr="0005716B">
        <w:rPr>
          <w:rFonts w:ascii="Arial" w:hAnsi="Arial" w:cs="Arial"/>
          <w:b/>
          <w:bCs/>
          <w:color w:val="000000"/>
          <w:sz w:val="20"/>
          <w:szCs w:val="20"/>
          <w:lang w:eastAsia="pt-PT"/>
        </w:rPr>
        <w:t xml:space="preserve">Hazard Identification: </w:t>
      </w:r>
      <w:r w:rsidRPr="0005716B">
        <w:rPr>
          <w:rFonts w:ascii="Arial" w:hAnsi="Arial" w:cs="Arial"/>
          <w:color w:val="000000"/>
          <w:sz w:val="20"/>
          <w:szCs w:val="20"/>
          <w:lang w:eastAsia="pt-PT"/>
        </w:rPr>
        <w:t xml:space="preserve">This is the process of examining each work area and work task for the purpose of identifying all the hazards which are “inherent in the job”. Work areas include but are not limited to machine </w:t>
      </w:r>
      <w:r>
        <w:rPr>
          <w:rFonts w:ascii="Arial" w:hAnsi="Arial" w:cs="Arial"/>
          <w:color w:val="000000"/>
          <w:sz w:val="20"/>
          <w:szCs w:val="20"/>
          <w:lang w:eastAsia="pt-PT"/>
        </w:rPr>
        <w:t xml:space="preserve">everything that involves the implementation of an activity. </w:t>
      </w:r>
      <w:r w:rsidRPr="0005716B">
        <w:rPr>
          <w:rFonts w:ascii="Arial" w:hAnsi="Arial" w:cs="Arial"/>
          <w:color w:val="000000"/>
          <w:sz w:val="20"/>
          <w:szCs w:val="20"/>
          <w:lang w:eastAsia="pt-PT"/>
        </w:rPr>
        <w:t xml:space="preserve"> </w:t>
      </w:r>
    </w:p>
    <w:p w14:paraId="318988A1" w14:textId="77777777" w:rsidR="00295CEC" w:rsidRPr="0005716B" w:rsidRDefault="00295CEC" w:rsidP="003E6597">
      <w:pPr>
        <w:numPr>
          <w:ilvl w:val="0"/>
          <w:numId w:val="31"/>
        </w:numPr>
        <w:autoSpaceDE w:val="0"/>
        <w:autoSpaceDN w:val="0"/>
        <w:adjustRightInd w:val="0"/>
        <w:spacing w:after="0" w:line="360" w:lineRule="auto"/>
        <w:jc w:val="both"/>
        <w:rPr>
          <w:rFonts w:ascii="Arial" w:hAnsi="Arial" w:cs="Arial"/>
          <w:color w:val="000000"/>
          <w:sz w:val="20"/>
          <w:szCs w:val="20"/>
          <w:lang w:eastAsia="pt-PT"/>
        </w:rPr>
      </w:pPr>
      <w:r w:rsidRPr="0005716B">
        <w:rPr>
          <w:rFonts w:ascii="Arial" w:hAnsi="Arial" w:cs="Arial"/>
          <w:b/>
          <w:bCs/>
          <w:color w:val="000000"/>
          <w:sz w:val="20"/>
          <w:szCs w:val="20"/>
          <w:lang w:eastAsia="pt-PT"/>
        </w:rPr>
        <w:t xml:space="preserve">Risk: </w:t>
      </w:r>
      <w:r w:rsidRPr="0005716B">
        <w:rPr>
          <w:rFonts w:ascii="Arial" w:hAnsi="Arial" w:cs="Arial"/>
          <w:color w:val="000000"/>
          <w:sz w:val="20"/>
          <w:szCs w:val="20"/>
          <w:lang w:eastAsia="pt-PT"/>
        </w:rPr>
        <w:t xml:space="preserve">The likelihood or probability that a hazardous event (with a given outcome or consequence) will occur. </w:t>
      </w:r>
    </w:p>
    <w:p w14:paraId="044B676D" w14:textId="77777777" w:rsidR="00295CEC" w:rsidRPr="0005716B" w:rsidRDefault="00295CEC" w:rsidP="003E6597">
      <w:pPr>
        <w:numPr>
          <w:ilvl w:val="0"/>
          <w:numId w:val="31"/>
        </w:numPr>
        <w:autoSpaceDE w:val="0"/>
        <w:autoSpaceDN w:val="0"/>
        <w:adjustRightInd w:val="0"/>
        <w:spacing w:after="0" w:line="360" w:lineRule="auto"/>
        <w:jc w:val="both"/>
        <w:rPr>
          <w:rFonts w:ascii="Arial" w:hAnsi="Arial" w:cs="Arial"/>
          <w:color w:val="000000"/>
          <w:sz w:val="20"/>
          <w:szCs w:val="20"/>
          <w:lang w:eastAsia="pt-PT"/>
        </w:rPr>
      </w:pPr>
      <w:r w:rsidRPr="0005716B">
        <w:rPr>
          <w:rFonts w:ascii="Arial" w:hAnsi="Arial" w:cs="Arial"/>
          <w:b/>
          <w:bCs/>
          <w:color w:val="000000"/>
          <w:sz w:val="20"/>
          <w:szCs w:val="20"/>
          <w:lang w:eastAsia="pt-PT"/>
        </w:rPr>
        <w:t>Risk Assessment</w:t>
      </w:r>
      <w:r w:rsidRPr="0005716B">
        <w:rPr>
          <w:rFonts w:ascii="Arial" w:hAnsi="Arial" w:cs="Arial"/>
          <w:color w:val="000000"/>
          <w:sz w:val="20"/>
          <w:szCs w:val="20"/>
          <w:lang w:eastAsia="pt-PT"/>
        </w:rPr>
        <w:t>: Is defined as the process of assessing the risks associated with each of the hazards identified so that appropriate control measures can be implement</w:t>
      </w:r>
      <w:r>
        <w:rPr>
          <w:rFonts w:ascii="Arial" w:hAnsi="Arial" w:cs="Arial"/>
          <w:color w:val="000000"/>
          <w:sz w:val="20"/>
          <w:szCs w:val="20"/>
          <w:lang w:eastAsia="pt-PT"/>
        </w:rPr>
        <w:t xml:space="preserve">ed based on the probability, </w:t>
      </w:r>
      <w:r w:rsidRPr="0005716B">
        <w:rPr>
          <w:rFonts w:ascii="Arial" w:hAnsi="Arial" w:cs="Arial"/>
          <w:color w:val="000000"/>
          <w:sz w:val="20"/>
          <w:szCs w:val="20"/>
          <w:lang w:eastAsia="pt-PT"/>
        </w:rPr>
        <w:t xml:space="preserve">likelihood that harm, injury or ill health may occur and how severe the consequences of exposure might be. </w:t>
      </w:r>
    </w:p>
    <w:p w14:paraId="5BCB7964" w14:textId="77777777" w:rsidR="00295CEC" w:rsidRPr="00D76392" w:rsidRDefault="00295CEC" w:rsidP="003E6597">
      <w:pPr>
        <w:numPr>
          <w:ilvl w:val="0"/>
          <w:numId w:val="31"/>
        </w:numPr>
        <w:spacing w:after="0" w:line="360" w:lineRule="auto"/>
        <w:jc w:val="both"/>
        <w:rPr>
          <w:rFonts w:ascii="Arial" w:hAnsi="Arial" w:cs="Arial"/>
          <w:sz w:val="20"/>
          <w:szCs w:val="20"/>
        </w:rPr>
      </w:pPr>
      <w:r w:rsidRPr="0005716B">
        <w:rPr>
          <w:rFonts w:ascii="Arial" w:hAnsi="Arial" w:cs="Arial"/>
          <w:b/>
          <w:bCs/>
          <w:color w:val="000000"/>
          <w:sz w:val="20"/>
          <w:szCs w:val="20"/>
          <w:lang w:eastAsia="pt-PT"/>
        </w:rPr>
        <w:t xml:space="preserve">Risk Control: </w:t>
      </w:r>
      <w:r w:rsidRPr="0005716B">
        <w:rPr>
          <w:rFonts w:ascii="Arial" w:hAnsi="Arial" w:cs="Arial"/>
          <w:color w:val="000000"/>
          <w:sz w:val="20"/>
          <w:szCs w:val="20"/>
          <w:lang w:eastAsia="pt-PT"/>
        </w:rPr>
        <w:t xml:space="preserve">This is the process of identifying and implementing the most </w:t>
      </w:r>
      <w:proofErr w:type="gramStart"/>
      <w:r w:rsidRPr="0005716B">
        <w:rPr>
          <w:rFonts w:ascii="Arial" w:hAnsi="Arial" w:cs="Arial"/>
          <w:color w:val="000000"/>
          <w:sz w:val="20"/>
          <w:szCs w:val="20"/>
          <w:lang w:eastAsia="pt-PT"/>
        </w:rPr>
        <w:t>cost effective</w:t>
      </w:r>
      <w:proofErr w:type="gramEnd"/>
      <w:r w:rsidRPr="0005716B">
        <w:rPr>
          <w:rFonts w:ascii="Arial" w:hAnsi="Arial" w:cs="Arial"/>
          <w:color w:val="000000"/>
          <w:sz w:val="20"/>
          <w:szCs w:val="20"/>
          <w:lang w:eastAsia="pt-PT"/>
        </w:rPr>
        <w:t xml:space="preserve"> risk control measures having regard to the Hierarchy of Control Principle, legislative p</w:t>
      </w:r>
      <w:r>
        <w:rPr>
          <w:rFonts w:ascii="Arial" w:hAnsi="Arial" w:cs="Arial"/>
          <w:color w:val="000000"/>
          <w:sz w:val="20"/>
          <w:szCs w:val="20"/>
          <w:lang w:eastAsia="pt-PT"/>
        </w:rPr>
        <w:t xml:space="preserve">rovisions </w:t>
      </w:r>
      <w:r w:rsidRPr="0005716B">
        <w:rPr>
          <w:rFonts w:ascii="Arial" w:hAnsi="Arial" w:cs="Arial"/>
          <w:color w:val="000000"/>
          <w:sz w:val="20"/>
          <w:szCs w:val="20"/>
          <w:lang w:eastAsia="pt-PT"/>
        </w:rPr>
        <w:t>and other relevant information.</w:t>
      </w:r>
    </w:p>
    <w:p w14:paraId="27FCE565" w14:textId="77777777" w:rsidR="00295CEC" w:rsidRPr="008F0EE5" w:rsidRDefault="00295CEC" w:rsidP="003E6597">
      <w:pPr>
        <w:numPr>
          <w:ilvl w:val="0"/>
          <w:numId w:val="31"/>
        </w:numPr>
        <w:spacing w:after="0" w:line="360" w:lineRule="auto"/>
        <w:jc w:val="both"/>
        <w:rPr>
          <w:rFonts w:ascii="Arial" w:hAnsi="Arial" w:cs="Arial"/>
          <w:sz w:val="20"/>
          <w:szCs w:val="20"/>
        </w:rPr>
      </w:pPr>
      <w:r w:rsidRPr="00D76392">
        <w:rPr>
          <w:rFonts w:ascii="Arial" w:hAnsi="Arial" w:cs="Arial"/>
          <w:b/>
          <w:bCs/>
          <w:color w:val="000000"/>
          <w:sz w:val="20"/>
          <w:szCs w:val="20"/>
        </w:rPr>
        <w:lastRenderedPageBreak/>
        <w:t xml:space="preserve">Monitoring and Review: </w:t>
      </w:r>
      <w:r w:rsidRPr="00D76392">
        <w:rPr>
          <w:rFonts w:ascii="Arial" w:hAnsi="Arial" w:cs="Arial"/>
          <w:color w:val="000000"/>
          <w:sz w:val="20"/>
          <w:szCs w:val="20"/>
        </w:rPr>
        <w:t>This involves ongoing monitoring of the hazards identified, risk assessment and risk control processes and reviewing them to make sure they are working effectively.</w:t>
      </w:r>
    </w:p>
    <w:p w14:paraId="2BF91508" w14:textId="77777777" w:rsidR="00295CEC" w:rsidRPr="002719FC" w:rsidRDefault="00295CEC" w:rsidP="00295CEC">
      <w:pPr>
        <w:spacing w:line="360" w:lineRule="auto"/>
        <w:jc w:val="both"/>
        <w:rPr>
          <w:rFonts w:ascii="Arial" w:hAnsi="Arial" w:cs="Arial"/>
          <w:sz w:val="20"/>
          <w:szCs w:val="20"/>
        </w:rPr>
      </w:pPr>
    </w:p>
    <w:p w14:paraId="0DA8965F"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r w:rsidRPr="00565362">
        <w:rPr>
          <w:bCs/>
          <w:color w:val="000000"/>
          <w:sz w:val="20"/>
          <w:u w:val="single"/>
          <w:lang w:val="en-US"/>
        </w:rPr>
        <w:t xml:space="preserve"> </w:t>
      </w:r>
      <w:bookmarkStart w:id="119" w:name="_Toc284836458"/>
      <w:bookmarkStart w:id="120" w:name="_Toc305529146"/>
      <w:bookmarkStart w:id="121" w:name="_Toc305664010"/>
      <w:bookmarkStart w:id="122" w:name="_Toc305680854"/>
      <w:r w:rsidRPr="00565362">
        <w:rPr>
          <w:bCs/>
          <w:color w:val="000000"/>
          <w:sz w:val="20"/>
          <w:u w:val="single"/>
          <w:lang w:val="en-US"/>
        </w:rPr>
        <w:t>Identify the Hazard</w:t>
      </w:r>
      <w:bookmarkEnd w:id="119"/>
      <w:bookmarkEnd w:id="120"/>
      <w:bookmarkEnd w:id="121"/>
      <w:bookmarkEnd w:id="122"/>
      <w:r w:rsidRPr="00565362">
        <w:rPr>
          <w:bCs/>
          <w:color w:val="000000"/>
          <w:sz w:val="20"/>
          <w:u w:val="single"/>
          <w:lang w:val="en-US"/>
        </w:rPr>
        <w:t xml:space="preserve"> </w:t>
      </w:r>
    </w:p>
    <w:p w14:paraId="179D7269" w14:textId="77777777" w:rsidR="00295CEC" w:rsidRPr="00440EA2" w:rsidRDefault="00295CEC" w:rsidP="00295CEC">
      <w:pPr>
        <w:rPr>
          <w:lang w:eastAsia="pt-PT"/>
        </w:rPr>
      </w:pPr>
    </w:p>
    <w:p w14:paraId="0E3AECF5" w14:textId="3B74CC74" w:rsidR="00295CEC" w:rsidRPr="00247CED" w:rsidRDefault="00295CEC" w:rsidP="00295CEC">
      <w:pPr>
        <w:jc w:val="both"/>
        <w:rPr>
          <w:rFonts w:ascii="Arial" w:hAnsi="Arial" w:cs="Arial"/>
          <w:color w:val="000000"/>
          <w:sz w:val="20"/>
          <w:szCs w:val="23"/>
        </w:rPr>
      </w:pPr>
      <w:r>
        <w:rPr>
          <w:rFonts w:ascii="Arial" w:hAnsi="Arial" w:cs="Arial"/>
          <w:color w:val="000000"/>
          <w:sz w:val="20"/>
          <w:szCs w:val="23"/>
        </w:rPr>
        <w:t xml:space="preserve">Contractor have </w:t>
      </w:r>
      <w:proofErr w:type="spellStart"/>
      <w:proofErr w:type="gramStart"/>
      <w:r>
        <w:rPr>
          <w:rFonts w:ascii="Arial" w:hAnsi="Arial" w:cs="Arial"/>
          <w:color w:val="000000"/>
          <w:sz w:val="20"/>
          <w:szCs w:val="23"/>
        </w:rPr>
        <w:t>a</w:t>
      </w:r>
      <w:proofErr w:type="spellEnd"/>
      <w:proofErr w:type="gramEnd"/>
      <w:r>
        <w:rPr>
          <w:rFonts w:ascii="Arial" w:hAnsi="Arial" w:cs="Arial"/>
          <w:color w:val="000000"/>
          <w:sz w:val="20"/>
          <w:szCs w:val="23"/>
        </w:rPr>
        <w:t xml:space="preserve"> i</w:t>
      </w:r>
      <w:r w:rsidRPr="00247CED">
        <w:rPr>
          <w:rFonts w:ascii="Arial" w:hAnsi="Arial" w:cs="Arial"/>
          <w:color w:val="000000"/>
          <w:sz w:val="20"/>
          <w:szCs w:val="23"/>
        </w:rPr>
        <w:t>nternal Health and safet</w:t>
      </w:r>
      <w:r>
        <w:rPr>
          <w:rFonts w:ascii="Arial" w:hAnsi="Arial" w:cs="Arial"/>
          <w:color w:val="000000"/>
          <w:sz w:val="20"/>
          <w:szCs w:val="23"/>
        </w:rPr>
        <w:t>y control and requires the</w:t>
      </w:r>
      <w:r w:rsidRPr="00247CED">
        <w:rPr>
          <w:rFonts w:ascii="Arial" w:hAnsi="Arial" w:cs="Arial"/>
          <w:color w:val="000000"/>
          <w:sz w:val="20"/>
          <w:szCs w:val="23"/>
        </w:rPr>
        <w:t xml:space="preserve"> identify all potentially hazardous situations </w:t>
      </w:r>
      <w:r>
        <w:rPr>
          <w:rFonts w:ascii="Arial" w:hAnsi="Arial" w:cs="Arial"/>
          <w:color w:val="000000"/>
          <w:sz w:val="20"/>
          <w:szCs w:val="23"/>
        </w:rPr>
        <w:t>which could result in any worker</w:t>
      </w:r>
      <w:r w:rsidRPr="00247CED">
        <w:rPr>
          <w:rFonts w:ascii="Arial" w:hAnsi="Arial" w:cs="Arial"/>
          <w:color w:val="000000"/>
          <w:sz w:val="20"/>
          <w:szCs w:val="23"/>
        </w:rPr>
        <w:t xml:space="preserve"> in the workplace being harmed. The hazard identification process requires that:</w:t>
      </w:r>
    </w:p>
    <w:p w14:paraId="05A11912" w14:textId="77777777" w:rsidR="00295CEC" w:rsidRPr="00247CED" w:rsidRDefault="00295CEC" w:rsidP="00295CEC">
      <w:pPr>
        <w:jc w:val="both"/>
        <w:rPr>
          <w:rFonts w:ascii="Arial" w:hAnsi="Arial" w:cs="Arial"/>
          <w:sz w:val="20"/>
          <w:szCs w:val="20"/>
        </w:rPr>
      </w:pPr>
    </w:p>
    <w:p w14:paraId="104B8582" w14:textId="77777777" w:rsidR="00295CEC" w:rsidRPr="00247CED" w:rsidRDefault="00295CEC" w:rsidP="003E6597">
      <w:pPr>
        <w:numPr>
          <w:ilvl w:val="0"/>
          <w:numId w:val="32"/>
        </w:numPr>
        <w:spacing w:after="0" w:line="360" w:lineRule="auto"/>
        <w:jc w:val="both"/>
        <w:rPr>
          <w:rFonts w:ascii="Arial" w:hAnsi="Arial" w:cs="Arial"/>
          <w:color w:val="000000"/>
          <w:sz w:val="20"/>
          <w:szCs w:val="23"/>
        </w:rPr>
      </w:pPr>
      <w:r w:rsidRPr="00247CED">
        <w:rPr>
          <w:rFonts w:ascii="Arial" w:hAnsi="Arial" w:cs="Arial"/>
          <w:color w:val="000000"/>
          <w:sz w:val="20"/>
          <w:szCs w:val="23"/>
        </w:rPr>
        <w:t xml:space="preserve">Past incidents/accidents be examined to see what happened and whether the incident/accident could happen again. </w:t>
      </w:r>
    </w:p>
    <w:p w14:paraId="3C4D8805" w14:textId="77777777" w:rsidR="00295CEC" w:rsidRPr="00247CED" w:rsidRDefault="00295CEC" w:rsidP="003E6597">
      <w:pPr>
        <w:numPr>
          <w:ilvl w:val="0"/>
          <w:numId w:val="32"/>
        </w:numPr>
        <w:spacing w:after="0" w:line="360" w:lineRule="auto"/>
        <w:jc w:val="both"/>
        <w:rPr>
          <w:rFonts w:ascii="Arial" w:hAnsi="Arial" w:cs="Arial"/>
          <w:color w:val="000000"/>
          <w:sz w:val="20"/>
          <w:szCs w:val="23"/>
        </w:rPr>
      </w:pPr>
      <w:r w:rsidRPr="00247CED">
        <w:rPr>
          <w:rFonts w:ascii="Arial" w:hAnsi="Arial" w:cs="Arial"/>
          <w:color w:val="000000"/>
          <w:sz w:val="20"/>
          <w:szCs w:val="23"/>
        </w:rPr>
        <w:t xml:space="preserve">Work areas or work sites be examined to find out what is happening now. </w:t>
      </w:r>
    </w:p>
    <w:p w14:paraId="0567FFB6" w14:textId="77777777" w:rsidR="00295CEC" w:rsidRPr="004E3B46" w:rsidRDefault="00295CEC" w:rsidP="003E6597">
      <w:pPr>
        <w:numPr>
          <w:ilvl w:val="0"/>
          <w:numId w:val="32"/>
        </w:numPr>
        <w:spacing w:after="0" w:line="360" w:lineRule="auto"/>
        <w:jc w:val="both"/>
        <w:rPr>
          <w:rFonts w:ascii="Arial" w:hAnsi="Arial" w:cs="Arial"/>
          <w:color w:val="000000"/>
          <w:sz w:val="20"/>
          <w:szCs w:val="23"/>
        </w:rPr>
      </w:pPr>
      <w:r w:rsidRPr="00247CED">
        <w:rPr>
          <w:rFonts w:ascii="Arial" w:hAnsi="Arial" w:cs="Arial"/>
          <w:color w:val="000000"/>
          <w:sz w:val="20"/>
          <w:szCs w:val="23"/>
        </w:rPr>
        <w:t>I</w:t>
      </w:r>
      <w:r>
        <w:rPr>
          <w:rFonts w:ascii="Arial" w:hAnsi="Arial" w:cs="Arial"/>
          <w:color w:val="000000"/>
          <w:sz w:val="20"/>
          <w:szCs w:val="23"/>
        </w:rPr>
        <w:t xml:space="preserve">nformation about equipment </w:t>
      </w:r>
      <w:r w:rsidRPr="00247CED">
        <w:rPr>
          <w:rFonts w:ascii="Arial" w:hAnsi="Arial" w:cs="Arial"/>
          <w:color w:val="000000"/>
          <w:sz w:val="20"/>
          <w:szCs w:val="23"/>
        </w:rPr>
        <w:t xml:space="preserve">and Material Safety Data Sheets be reviewed to see what is said about safety precautions. </w:t>
      </w:r>
    </w:p>
    <w:p w14:paraId="01C99F12" w14:textId="77777777" w:rsidR="00295CEC" w:rsidRDefault="00295CEC" w:rsidP="00295CEC">
      <w:pPr>
        <w:spacing w:line="360" w:lineRule="auto"/>
        <w:ind w:left="360"/>
        <w:jc w:val="both"/>
        <w:rPr>
          <w:rFonts w:ascii="Arial" w:hAnsi="Arial" w:cs="Arial"/>
          <w:color w:val="000000"/>
          <w:sz w:val="20"/>
          <w:szCs w:val="23"/>
        </w:rPr>
      </w:pPr>
    </w:p>
    <w:p w14:paraId="7F927842" w14:textId="77777777" w:rsidR="00295CEC" w:rsidRPr="00247CED" w:rsidRDefault="00295CEC" w:rsidP="00295CEC">
      <w:pPr>
        <w:spacing w:line="360" w:lineRule="auto"/>
        <w:ind w:left="360"/>
        <w:jc w:val="both"/>
        <w:rPr>
          <w:rFonts w:ascii="Arial" w:hAnsi="Arial" w:cs="Arial"/>
          <w:color w:val="000000"/>
          <w:sz w:val="20"/>
          <w:szCs w:val="23"/>
        </w:rPr>
      </w:pPr>
    </w:p>
    <w:p w14:paraId="311C8A44"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r w:rsidRPr="00565362">
        <w:rPr>
          <w:bCs/>
          <w:color w:val="000000"/>
          <w:sz w:val="20"/>
          <w:u w:val="single"/>
          <w:lang w:val="en-US"/>
        </w:rPr>
        <w:t xml:space="preserve"> </w:t>
      </w:r>
      <w:bookmarkStart w:id="123" w:name="_Toc284836459"/>
      <w:bookmarkStart w:id="124" w:name="_Toc305529147"/>
      <w:bookmarkStart w:id="125" w:name="_Toc305664011"/>
      <w:bookmarkStart w:id="126" w:name="_Toc305680855"/>
      <w:r w:rsidRPr="00565362">
        <w:rPr>
          <w:bCs/>
          <w:color w:val="000000"/>
          <w:sz w:val="20"/>
          <w:u w:val="single"/>
          <w:lang w:val="en-US"/>
        </w:rPr>
        <w:t xml:space="preserve">Identify </w:t>
      </w:r>
      <w:proofErr w:type="gramStart"/>
      <w:r w:rsidRPr="00565362">
        <w:rPr>
          <w:bCs/>
          <w:color w:val="000000"/>
          <w:sz w:val="20"/>
          <w:u w:val="single"/>
          <w:lang w:val="en-US"/>
        </w:rPr>
        <w:t>the  Risks</w:t>
      </w:r>
      <w:bookmarkEnd w:id="123"/>
      <w:bookmarkEnd w:id="124"/>
      <w:bookmarkEnd w:id="125"/>
      <w:bookmarkEnd w:id="126"/>
      <w:proofErr w:type="gramEnd"/>
    </w:p>
    <w:p w14:paraId="2EF12A25" w14:textId="77777777" w:rsidR="00295CEC" w:rsidRPr="006344C4" w:rsidRDefault="00295CEC" w:rsidP="00295CEC">
      <w:pPr>
        <w:spacing w:line="360" w:lineRule="auto"/>
        <w:jc w:val="both"/>
        <w:outlineLvl w:val="1"/>
        <w:rPr>
          <w:rFonts w:ascii="Arial" w:hAnsi="Arial" w:cs="Arial"/>
          <w:b/>
          <w:bCs/>
          <w:color w:val="000000"/>
          <w:sz w:val="20"/>
          <w:szCs w:val="23"/>
          <w:u w:val="single"/>
        </w:rPr>
      </w:pPr>
    </w:p>
    <w:p w14:paraId="74EAA64E" w14:textId="77777777" w:rsidR="00295CEC" w:rsidRPr="00247CED" w:rsidRDefault="00295CEC" w:rsidP="00295CEC">
      <w:pPr>
        <w:pStyle w:val="BodyText3"/>
        <w:spacing w:line="360" w:lineRule="auto"/>
        <w:rPr>
          <w:rFonts w:cs="Arial"/>
          <w:color w:val="000000"/>
          <w:sz w:val="20"/>
          <w:szCs w:val="23"/>
          <w:lang w:val="en-GB"/>
        </w:rPr>
      </w:pPr>
      <w:r w:rsidRPr="00803478">
        <w:rPr>
          <w:sz w:val="20"/>
          <w:lang w:val="en-GB"/>
        </w:rPr>
        <w:t xml:space="preserve">This should include: </w:t>
      </w:r>
    </w:p>
    <w:p w14:paraId="5D84BB31" w14:textId="77777777" w:rsidR="002A0E3F" w:rsidRPr="002A0E3F" w:rsidRDefault="002A0E3F" w:rsidP="003E6597">
      <w:pPr>
        <w:numPr>
          <w:ilvl w:val="0"/>
          <w:numId w:val="32"/>
        </w:numPr>
        <w:spacing w:after="0" w:line="360" w:lineRule="auto"/>
        <w:jc w:val="both"/>
        <w:rPr>
          <w:rFonts w:ascii="Arial" w:hAnsi="Arial" w:cs="Arial"/>
          <w:color w:val="000000"/>
          <w:sz w:val="20"/>
          <w:szCs w:val="23"/>
        </w:rPr>
      </w:pPr>
      <w:r w:rsidRPr="002A0E3F">
        <w:rPr>
          <w:rFonts w:ascii="Arial" w:hAnsi="Arial" w:cs="Arial"/>
          <w:color w:val="000000"/>
          <w:sz w:val="20"/>
          <w:szCs w:val="23"/>
        </w:rPr>
        <w:t xml:space="preserve">Identify factors that may be contributing to the risk, </w:t>
      </w:r>
    </w:p>
    <w:p w14:paraId="480E36F8" w14:textId="77777777" w:rsidR="002A0E3F" w:rsidRPr="002A0E3F" w:rsidRDefault="002A0E3F" w:rsidP="003E6597">
      <w:pPr>
        <w:numPr>
          <w:ilvl w:val="0"/>
          <w:numId w:val="32"/>
        </w:numPr>
        <w:spacing w:after="0" w:line="360" w:lineRule="auto"/>
        <w:jc w:val="both"/>
        <w:rPr>
          <w:rFonts w:ascii="Arial" w:hAnsi="Arial" w:cs="Arial"/>
          <w:color w:val="000000"/>
          <w:sz w:val="20"/>
          <w:szCs w:val="23"/>
        </w:rPr>
      </w:pPr>
      <w:r w:rsidRPr="002A0E3F">
        <w:rPr>
          <w:rFonts w:ascii="Arial" w:hAnsi="Arial" w:cs="Arial"/>
          <w:color w:val="000000"/>
          <w:sz w:val="20"/>
          <w:szCs w:val="23"/>
        </w:rPr>
        <w:t xml:space="preserve">Review health and safety information that is reasonably available from an authoritative source and is relevant to the particular hazard, </w:t>
      </w:r>
    </w:p>
    <w:p w14:paraId="645F9EB5" w14:textId="77777777" w:rsidR="002A0E3F" w:rsidRPr="002A0E3F" w:rsidRDefault="002A0E3F" w:rsidP="003E6597">
      <w:pPr>
        <w:numPr>
          <w:ilvl w:val="0"/>
          <w:numId w:val="32"/>
        </w:numPr>
        <w:spacing w:after="0" w:line="360" w:lineRule="auto"/>
        <w:jc w:val="both"/>
        <w:rPr>
          <w:rFonts w:ascii="Arial" w:hAnsi="Arial" w:cs="Arial"/>
          <w:color w:val="000000"/>
          <w:sz w:val="20"/>
          <w:szCs w:val="23"/>
        </w:rPr>
      </w:pPr>
      <w:r w:rsidRPr="002A0E3F">
        <w:rPr>
          <w:rFonts w:ascii="Arial" w:hAnsi="Arial" w:cs="Arial"/>
          <w:color w:val="000000"/>
          <w:sz w:val="20"/>
          <w:szCs w:val="23"/>
        </w:rPr>
        <w:t xml:space="preserve">Evaluate the likelihood of an injury occurring and the likely severity of an injury or illness that may occur, </w:t>
      </w:r>
    </w:p>
    <w:p w14:paraId="4358850F" w14:textId="77777777" w:rsidR="002A0E3F" w:rsidRPr="002A0E3F" w:rsidRDefault="002A0E3F" w:rsidP="003E6597">
      <w:pPr>
        <w:numPr>
          <w:ilvl w:val="0"/>
          <w:numId w:val="32"/>
        </w:numPr>
        <w:spacing w:after="0" w:line="360" w:lineRule="auto"/>
        <w:jc w:val="both"/>
        <w:rPr>
          <w:rFonts w:ascii="Arial" w:hAnsi="Arial" w:cs="Arial"/>
          <w:color w:val="000000"/>
          <w:sz w:val="20"/>
          <w:szCs w:val="23"/>
        </w:rPr>
      </w:pPr>
      <w:r w:rsidRPr="002A0E3F">
        <w:rPr>
          <w:rFonts w:ascii="Arial" w:hAnsi="Arial" w:cs="Arial"/>
          <w:color w:val="000000"/>
          <w:sz w:val="20"/>
          <w:szCs w:val="23"/>
        </w:rPr>
        <w:t xml:space="preserve">Identify the actions necessary to eliminate or control the risk; and </w:t>
      </w:r>
    </w:p>
    <w:p w14:paraId="35F55B3B" w14:textId="77777777" w:rsidR="002A0E3F" w:rsidRPr="002A0E3F" w:rsidRDefault="002A0E3F" w:rsidP="003E6597">
      <w:pPr>
        <w:numPr>
          <w:ilvl w:val="0"/>
          <w:numId w:val="32"/>
        </w:numPr>
        <w:spacing w:after="0" w:line="360" w:lineRule="auto"/>
        <w:jc w:val="both"/>
        <w:rPr>
          <w:rFonts w:ascii="Arial" w:hAnsi="Arial" w:cs="Arial"/>
          <w:color w:val="000000"/>
          <w:sz w:val="20"/>
          <w:szCs w:val="23"/>
        </w:rPr>
      </w:pPr>
      <w:r w:rsidRPr="002A0E3F">
        <w:rPr>
          <w:rFonts w:ascii="Arial" w:hAnsi="Arial" w:cs="Arial"/>
          <w:color w:val="000000"/>
          <w:sz w:val="20"/>
          <w:szCs w:val="23"/>
        </w:rPr>
        <w:t xml:space="preserve">Identify records that it is necessary to keep to ensure that the risks are eliminate or controlled. </w:t>
      </w:r>
    </w:p>
    <w:p w14:paraId="4DA2F3A3" w14:textId="77777777" w:rsidR="00295CEC" w:rsidRDefault="00295CEC" w:rsidP="00295CEC">
      <w:pPr>
        <w:pStyle w:val="Default"/>
        <w:spacing w:line="360" w:lineRule="auto"/>
        <w:jc w:val="both"/>
        <w:rPr>
          <w:sz w:val="20"/>
          <w:szCs w:val="23"/>
          <w:lang w:val="en-GB"/>
        </w:rPr>
      </w:pPr>
    </w:p>
    <w:p w14:paraId="7F699937" w14:textId="77777777" w:rsidR="00295CEC" w:rsidRPr="00247CED" w:rsidRDefault="00295CEC" w:rsidP="00295CEC">
      <w:pPr>
        <w:pStyle w:val="Default"/>
        <w:spacing w:line="360" w:lineRule="auto"/>
        <w:jc w:val="both"/>
        <w:rPr>
          <w:sz w:val="20"/>
          <w:szCs w:val="23"/>
          <w:lang w:val="en-GB"/>
        </w:rPr>
      </w:pPr>
    </w:p>
    <w:p w14:paraId="1127CD7E" w14:textId="77777777" w:rsidR="00295CEC" w:rsidRPr="00D83E77"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r w:rsidRPr="00D83E77">
        <w:rPr>
          <w:bCs/>
          <w:color w:val="000000"/>
          <w:sz w:val="20"/>
          <w:u w:val="single"/>
          <w:lang w:val="en-US"/>
        </w:rPr>
        <w:t xml:space="preserve"> </w:t>
      </w:r>
      <w:bookmarkStart w:id="127" w:name="_Toc284836460"/>
      <w:bookmarkStart w:id="128" w:name="_Toc305529148"/>
      <w:bookmarkStart w:id="129" w:name="_Toc305664012"/>
      <w:bookmarkStart w:id="130" w:name="_Toc305680856"/>
      <w:r w:rsidRPr="00D83E77">
        <w:rPr>
          <w:bCs/>
          <w:color w:val="000000"/>
          <w:sz w:val="20"/>
          <w:u w:val="single"/>
          <w:lang w:val="en-US"/>
        </w:rPr>
        <w:t>Risks Prevention Files</w:t>
      </w:r>
      <w:bookmarkEnd w:id="127"/>
      <w:bookmarkEnd w:id="128"/>
      <w:bookmarkEnd w:id="129"/>
      <w:bookmarkEnd w:id="130"/>
    </w:p>
    <w:p w14:paraId="3F030DA6" w14:textId="77777777" w:rsidR="00295CEC" w:rsidRPr="00565362" w:rsidRDefault="00295CEC" w:rsidP="00295CEC">
      <w:pPr>
        <w:pStyle w:val="Heading2"/>
        <w:ind w:left="720"/>
        <w:jc w:val="left"/>
        <w:rPr>
          <w:b w:val="0"/>
          <w:bCs/>
          <w:color w:val="000000"/>
          <w:sz w:val="20"/>
          <w:u w:val="single"/>
          <w:lang w:val="en-US"/>
        </w:rPr>
      </w:pPr>
    </w:p>
    <w:p w14:paraId="732F7FF4" w14:textId="10F21655" w:rsidR="00295CEC" w:rsidRDefault="00295CEC" w:rsidP="00295CEC">
      <w:pPr>
        <w:shd w:val="clear" w:color="auto" w:fill="FFFFFF"/>
        <w:spacing w:line="360" w:lineRule="auto"/>
        <w:ind w:right="149"/>
        <w:jc w:val="both"/>
        <w:rPr>
          <w:rFonts w:ascii="Arial" w:hAnsi="Arial" w:cs="Arial"/>
          <w:color w:val="000000"/>
          <w:sz w:val="20"/>
          <w:szCs w:val="20"/>
          <w:lang w:eastAsia="pt-PT"/>
        </w:rPr>
      </w:pPr>
      <w:r w:rsidRPr="00A867EF">
        <w:rPr>
          <w:rFonts w:ascii="Arial" w:hAnsi="Arial" w:cs="Arial"/>
          <w:color w:val="000000"/>
          <w:sz w:val="20"/>
          <w:szCs w:val="20"/>
          <w:lang w:eastAsia="pt-PT"/>
        </w:rPr>
        <w:t xml:space="preserve">In accordance with the Safety Management System of </w:t>
      </w:r>
      <w:proofErr w:type="gramStart"/>
      <w:r>
        <w:rPr>
          <w:rFonts w:ascii="Arial" w:hAnsi="Arial" w:cs="Arial"/>
          <w:color w:val="000000"/>
          <w:sz w:val="20"/>
          <w:szCs w:val="20"/>
          <w:lang w:eastAsia="pt-PT"/>
        </w:rPr>
        <w:t xml:space="preserve">Contractor </w:t>
      </w:r>
      <w:r w:rsidRPr="00A867EF">
        <w:rPr>
          <w:rFonts w:ascii="Arial" w:hAnsi="Arial" w:cs="Arial"/>
          <w:color w:val="000000"/>
          <w:sz w:val="20"/>
          <w:szCs w:val="20"/>
          <w:lang w:eastAsia="pt-PT"/>
        </w:rPr>
        <w:t>,</w:t>
      </w:r>
      <w:proofErr w:type="gramEnd"/>
      <w:r w:rsidRPr="00A867EF">
        <w:rPr>
          <w:rFonts w:ascii="Arial" w:hAnsi="Arial" w:cs="Arial"/>
          <w:color w:val="000000"/>
          <w:sz w:val="20"/>
          <w:szCs w:val="20"/>
          <w:lang w:eastAsia="pt-PT"/>
        </w:rPr>
        <w:t xml:space="preserve"> after the drafting of the files for the</w:t>
      </w:r>
      <w:r>
        <w:rPr>
          <w:rFonts w:ascii="Arial" w:hAnsi="Arial" w:cs="Arial"/>
          <w:color w:val="000000"/>
          <w:sz w:val="20"/>
          <w:szCs w:val="20"/>
          <w:lang w:eastAsia="pt-PT"/>
        </w:rPr>
        <w:t xml:space="preserve"> Hazards/</w:t>
      </w:r>
      <w:proofErr w:type="spellStart"/>
      <w:r>
        <w:rPr>
          <w:rFonts w:ascii="Arial" w:hAnsi="Arial" w:cs="Arial"/>
          <w:color w:val="000000"/>
          <w:sz w:val="20"/>
          <w:szCs w:val="20"/>
          <w:lang w:eastAsia="pt-PT"/>
        </w:rPr>
        <w:t>Risck</w:t>
      </w:r>
      <w:proofErr w:type="spellEnd"/>
      <w:r>
        <w:rPr>
          <w:rFonts w:ascii="Arial" w:hAnsi="Arial" w:cs="Arial"/>
          <w:color w:val="000000"/>
          <w:sz w:val="20"/>
          <w:szCs w:val="20"/>
          <w:lang w:eastAsia="pt-PT"/>
        </w:rPr>
        <w:t xml:space="preserve"> Analyses per Activities/equipment and Controls Factors Assessments </w:t>
      </w:r>
      <w:r w:rsidRPr="00A867EF">
        <w:rPr>
          <w:rFonts w:ascii="Arial" w:hAnsi="Arial" w:cs="Arial"/>
          <w:b/>
          <w:bCs/>
          <w:color w:val="000000"/>
          <w:sz w:val="20"/>
          <w:szCs w:val="20"/>
          <w:lang w:eastAsia="pt-PT"/>
        </w:rPr>
        <w:t xml:space="preserve"> </w:t>
      </w:r>
      <w:r>
        <w:rPr>
          <w:rFonts w:ascii="Arial" w:hAnsi="Arial" w:cs="Arial"/>
          <w:color w:val="000000"/>
          <w:sz w:val="20"/>
          <w:szCs w:val="20"/>
          <w:lang w:eastAsia="pt-PT"/>
        </w:rPr>
        <w:t>should be filled on</w:t>
      </w:r>
      <w:r w:rsidRPr="008A315A">
        <w:rPr>
          <w:rFonts w:ascii="Arial" w:hAnsi="Arial" w:cs="Arial"/>
          <w:b/>
          <w:color w:val="000000"/>
          <w:sz w:val="20"/>
          <w:szCs w:val="20"/>
          <w:u w:val="single"/>
          <w:lang w:eastAsia="pt-PT"/>
        </w:rPr>
        <w:t xml:space="preserve"> Appendix 1</w:t>
      </w:r>
      <w:r>
        <w:rPr>
          <w:rFonts w:ascii="Arial" w:hAnsi="Arial" w:cs="Arial"/>
          <w:b/>
          <w:color w:val="000000"/>
          <w:sz w:val="20"/>
          <w:szCs w:val="20"/>
          <w:u w:val="single"/>
          <w:lang w:eastAsia="pt-PT"/>
        </w:rPr>
        <w:t>1</w:t>
      </w:r>
      <w:r>
        <w:rPr>
          <w:rFonts w:ascii="Arial" w:hAnsi="Arial" w:cs="Arial"/>
          <w:color w:val="000000"/>
          <w:sz w:val="20"/>
          <w:szCs w:val="20"/>
          <w:lang w:eastAsia="pt-PT"/>
        </w:rPr>
        <w:t>.</w:t>
      </w:r>
    </w:p>
    <w:p w14:paraId="004CAE01" w14:textId="77777777" w:rsidR="00295CEC" w:rsidRDefault="00295CEC" w:rsidP="00295CEC">
      <w:pPr>
        <w:shd w:val="clear" w:color="auto" w:fill="FFFFFF"/>
        <w:spacing w:line="360" w:lineRule="auto"/>
        <w:ind w:right="149"/>
        <w:jc w:val="both"/>
        <w:rPr>
          <w:rFonts w:ascii="Arial" w:hAnsi="Arial" w:cs="Arial"/>
          <w:color w:val="000000"/>
          <w:sz w:val="20"/>
          <w:szCs w:val="20"/>
          <w:lang w:eastAsia="pt-PT"/>
        </w:rPr>
      </w:pPr>
    </w:p>
    <w:p w14:paraId="18BC014E"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131" w:name="_Toc284836461"/>
      <w:bookmarkStart w:id="132" w:name="_Toc305529149"/>
      <w:bookmarkStart w:id="133" w:name="_Toc305664013"/>
      <w:bookmarkStart w:id="134" w:name="_Toc305680857"/>
      <w:r w:rsidRPr="00F627A5">
        <w:rPr>
          <w:bCs/>
          <w:sz w:val="20"/>
          <w:szCs w:val="22"/>
          <w:lang w:val="en-US"/>
        </w:rPr>
        <w:lastRenderedPageBreak/>
        <w:t>Materials and Products with Special Risks or Material Safety Data and Sheet</w:t>
      </w:r>
      <w:bookmarkEnd w:id="131"/>
      <w:bookmarkEnd w:id="132"/>
      <w:bookmarkEnd w:id="133"/>
      <w:bookmarkEnd w:id="134"/>
    </w:p>
    <w:p w14:paraId="7F8AD5DD" w14:textId="77777777" w:rsidR="00295CEC" w:rsidRPr="00A867EF" w:rsidRDefault="00295CEC" w:rsidP="00295CEC">
      <w:pPr>
        <w:shd w:val="clear" w:color="auto" w:fill="FFFFFF"/>
        <w:spacing w:line="360" w:lineRule="auto"/>
        <w:ind w:left="125"/>
        <w:jc w:val="both"/>
        <w:rPr>
          <w:rFonts w:ascii="Arial" w:hAnsi="Arial" w:cs="Arial"/>
          <w:sz w:val="20"/>
          <w:szCs w:val="20"/>
        </w:rPr>
      </w:pPr>
    </w:p>
    <w:p w14:paraId="0C3B8744" w14:textId="77777777" w:rsidR="00295CEC" w:rsidRDefault="00295CEC" w:rsidP="00295CEC">
      <w:pPr>
        <w:shd w:val="clear" w:color="auto" w:fill="FFFFFF"/>
        <w:spacing w:line="360" w:lineRule="auto"/>
        <w:ind w:left="120" w:right="149"/>
        <w:jc w:val="both"/>
        <w:rPr>
          <w:rFonts w:ascii="Arial" w:hAnsi="Arial" w:cs="Arial"/>
          <w:color w:val="000000"/>
          <w:sz w:val="20"/>
          <w:szCs w:val="20"/>
          <w:lang w:eastAsia="pt-PT"/>
        </w:rPr>
      </w:pPr>
      <w:r w:rsidRPr="00A867EF">
        <w:rPr>
          <w:rFonts w:ascii="Arial" w:hAnsi="Arial" w:cs="Arial"/>
          <w:color w:val="000000"/>
          <w:sz w:val="20"/>
          <w:szCs w:val="20"/>
          <w:lang w:eastAsia="pt-PT"/>
        </w:rPr>
        <w:t xml:space="preserve">Worthy of </w:t>
      </w:r>
      <w:proofErr w:type="gramStart"/>
      <w:r w:rsidRPr="00A867EF">
        <w:rPr>
          <w:rFonts w:ascii="Arial" w:hAnsi="Arial" w:cs="Arial"/>
          <w:color w:val="000000"/>
          <w:sz w:val="20"/>
          <w:szCs w:val="20"/>
          <w:lang w:eastAsia="pt-PT"/>
        </w:rPr>
        <w:t>particular attention</w:t>
      </w:r>
      <w:proofErr w:type="gramEnd"/>
      <w:r w:rsidRPr="00A867EF">
        <w:rPr>
          <w:rFonts w:ascii="Arial" w:hAnsi="Arial" w:cs="Arial"/>
          <w:color w:val="000000"/>
          <w:sz w:val="20"/>
          <w:szCs w:val="20"/>
          <w:lang w:eastAsia="pt-PT"/>
        </w:rPr>
        <w:t xml:space="preserve"> are materials / products with special risks which, by dint of their chemical</w:t>
      </w:r>
      <w:r w:rsidRPr="00A867EF">
        <w:rPr>
          <w:rFonts w:ascii="Arial" w:hAnsi="Arial" w:cs="Arial"/>
          <w:color w:val="000000"/>
          <w:spacing w:val="-1"/>
          <w:sz w:val="20"/>
          <w:szCs w:val="20"/>
          <w:lang w:eastAsia="pt-PT"/>
        </w:rPr>
        <w:t xml:space="preserve"> and/or physical characteristics, such as toxicity, irritation, corrosion </w:t>
      </w:r>
      <w:proofErr w:type="spellStart"/>
      <w:r w:rsidRPr="00A867EF">
        <w:rPr>
          <w:rFonts w:ascii="Arial" w:hAnsi="Arial" w:cs="Arial"/>
          <w:color w:val="000000"/>
          <w:spacing w:val="-1"/>
          <w:sz w:val="20"/>
          <w:szCs w:val="20"/>
          <w:lang w:eastAsia="pt-PT"/>
        </w:rPr>
        <w:t>etc</w:t>
      </w:r>
      <w:proofErr w:type="spellEnd"/>
      <w:r w:rsidRPr="00A867EF">
        <w:rPr>
          <w:rFonts w:ascii="Arial" w:hAnsi="Arial" w:cs="Arial"/>
          <w:color w:val="000000"/>
          <w:spacing w:val="-1"/>
          <w:sz w:val="20"/>
          <w:szCs w:val="20"/>
          <w:lang w:eastAsia="pt-PT"/>
        </w:rPr>
        <w:t xml:space="preserve">, including its form of handling and </w:t>
      </w:r>
      <w:r w:rsidRPr="00A867EF">
        <w:rPr>
          <w:rFonts w:ascii="Arial" w:hAnsi="Arial" w:cs="Arial"/>
          <w:color w:val="000000"/>
          <w:sz w:val="20"/>
          <w:szCs w:val="20"/>
          <w:lang w:eastAsia="pt-PT"/>
        </w:rPr>
        <w:t>storage.</w:t>
      </w:r>
    </w:p>
    <w:p w14:paraId="62C0EAAE" w14:textId="77777777" w:rsidR="00295CEC" w:rsidRPr="00A867EF" w:rsidRDefault="00295CEC" w:rsidP="00295CEC">
      <w:pPr>
        <w:shd w:val="clear" w:color="auto" w:fill="FFFFFF"/>
        <w:spacing w:line="360" w:lineRule="auto"/>
        <w:ind w:right="149"/>
        <w:jc w:val="both"/>
        <w:rPr>
          <w:rFonts w:ascii="Arial" w:hAnsi="Arial" w:cs="Arial"/>
          <w:color w:val="000000"/>
          <w:sz w:val="20"/>
          <w:szCs w:val="20"/>
          <w:lang w:eastAsia="pt-PT"/>
        </w:rPr>
      </w:pPr>
    </w:p>
    <w:p w14:paraId="1DF81125" w14:textId="2AF35A1F" w:rsidR="00295CEC" w:rsidRPr="007502CC" w:rsidRDefault="00295CEC" w:rsidP="00295CEC">
      <w:pPr>
        <w:spacing w:line="360" w:lineRule="auto"/>
        <w:rPr>
          <w:rFonts w:ascii="Arial" w:hAnsi="Arial" w:cs="Arial"/>
          <w:color w:val="000000"/>
          <w:sz w:val="20"/>
          <w:szCs w:val="20"/>
          <w:lang w:eastAsia="pt-PT"/>
        </w:rPr>
      </w:pPr>
      <w:r w:rsidRPr="00A867EF">
        <w:rPr>
          <w:rFonts w:ascii="Arial" w:hAnsi="Arial" w:cs="Arial"/>
          <w:color w:val="000000"/>
          <w:sz w:val="20"/>
          <w:szCs w:val="20"/>
          <w:lang w:eastAsia="pt-PT"/>
        </w:rPr>
        <w:t>For each of the hazardous chemicals, the works shall have a "</w:t>
      </w:r>
      <w:r w:rsidRPr="00DC2288">
        <w:rPr>
          <w:rFonts w:ascii="Arial" w:hAnsi="Arial" w:cs="Arial"/>
          <w:color w:val="000000"/>
          <w:sz w:val="20"/>
          <w:szCs w:val="20"/>
          <w:lang w:eastAsia="pt-PT"/>
        </w:rPr>
        <w:t>Safety Material Data Sheet"</w:t>
      </w:r>
      <w:r w:rsidRPr="00A867EF">
        <w:rPr>
          <w:rFonts w:ascii="Arial" w:hAnsi="Arial" w:cs="Arial"/>
          <w:color w:val="000000"/>
          <w:sz w:val="20"/>
          <w:szCs w:val="20"/>
          <w:lang w:eastAsia="pt-PT"/>
        </w:rPr>
        <w:t xml:space="preserve"> sup</w:t>
      </w:r>
      <w:r>
        <w:rPr>
          <w:rFonts w:ascii="Arial" w:hAnsi="Arial" w:cs="Arial"/>
          <w:color w:val="000000"/>
          <w:sz w:val="20"/>
          <w:szCs w:val="20"/>
          <w:lang w:eastAsia="pt-PT"/>
        </w:rPr>
        <w:t xml:space="preserve">plied by the respective supplier and </w:t>
      </w:r>
      <w:proofErr w:type="gramStart"/>
      <w:r>
        <w:rPr>
          <w:rFonts w:ascii="Arial" w:hAnsi="Arial" w:cs="Arial"/>
          <w:color w:val="000000"/>
          <w:sz w:val="20"/>
          <w:szCs w:val="20"/>
          <w:lang w:eastAsia="pt-PT"/>
        </w:rPr>
        <w:t>this files</w:t>
      </w:r>
      <w:proofErr w:type="gramEnd"/>
      <w:r>
        <w:rPr>
          <w:rFonts w:ascii="Arial" w:hAnsi="Arial" w:cs="Arial"/>
          <w:color w:val="000000"/>
          <w:sz w:val="20"/>
          <w:szCs w:val="20"/>
          <w:lang w:eastAsia="pt-PT"/>
        </w:rPr>
        <w:t xml:space="preserve"> are the same of MSD’S. Contractor</w:t>
      </w:r>
      <w:r w:rsidRPr="007502CC">
        <w:rPr>
          <w:rFonts w:ascii="Arial" w:hAnsi="Arial" w:cs="Arial"/>
          <w:color w:val="000000"/>
          <w:sz w:val="20"/>
          <w:szCs w:val="20"/>
          <w:lang w:eastAsia="pt-PT"/>
        </w:rPr>
        <w:t xml:space="preserve"> will apply to all suppli</w:t>
      </w:r>
      <w:r>
        <w:rPr>
          <w:rFonts w:ascii="Arial" w:hAnsi="Arial" w:cs="Arial"/>
          <w:color w:val="000000"/>
          <w:sz w:val="20"/>
          <w:szCs w:val="20"/>
          <w:lang w:eastAsia="pt-PT"/>
        </w:rPr>
        <w:t>ers’ technical files and Safety</w:t>
      </w:r>
      <w:r w:rsidRPr="007502CC">
        <w:rPr>
          <w:rFonts w:ascii="Arial" w:hAnsi="Arial" w:cs="Arial"/>
          <w:color w:val="000000"/>
          <w:sz w:val="20"/>
          <w:szCs w:val="20"/>
          <w:lang w:eastAsia="pt-PT"/>
        </w:rPr>
        <w:t xml:space="preserve"> of chemical material before starting work with the objective </w:t>
      </w:r>
      <w:r>
        <w:rPr>
          <w:rFonts w:ascii="Arial" w:hAnsi="Arial" w:cs="Arial"/>
          <w:color w:val="000000"/>
          <w:sz w:val="20"/>
          <w:szCs w:val="20"/>
          <w:lang w:eastAsia="pt-PT"/>
        </w:rPr>
        <w:t>to</w:t>
      </w:r>
      <w:r w:rsidRPr="007502CC">
        <w:rPr>
          <w:rFonts w:ascii="Arial" w:hAnsi="Arial" w:cs="Arial"/>
          <w:color w:val="000000"/>
          <w:sz w:val="20"/>
          <w:szCs w:val="20"/>
          <w:lang w:eastAsia="pt-PT"/>
        </w:rPr>
        <w:t xml:space="preserve"> eliminate all risks to which workers are exposing. </w:t>
      </w:r>
      <w:r>
        <w:rPr>
          <w:rFonts w:ascii="Arial" w:hAnsi="Arial" w:cs="Arial"/>
          <w:color w:val="000000"/>
          <w:sz w:val="20"/>
          <w:szCs w:val="20"/>
          <w:lang w:eastAsia="pt-PT"/>
        </w:rPr>
        <w:t xml:space="preserve">The </w:t>
      </w:r>
      <w:proofErr w:type="gramStart"/>
      <w:r>
        <w:rPr>
          <w:rFonts w:ascii="Arial" w:hAnsi="Arial" w:cs="Arial"/>
          <w:color w:val="000000"/>
          <w:sz w:val="20"/>
          <w:szCs w:val="20"/>
          <w:lang w:eastAsia="pt-PT"/>
        </w:rPr>
        <w:t>information  of</w:t>
      </w:r>
      <w:proofErr w:type="gramEnd"/>
      <w:r>
        <w:rPr>
          <w:rFonts w:ascii="Arial" w:hAnsi="Arial" w:cs="Arial"/>
          <w:color w:val="000000"/>
          <w:sz w:val="20"/>
          <w:szCs w:val="20"/>
          <w:lang w:eastAsia="pt-PT"/>
        </w:rPr>
        <w:t xml:space="preserve"> the Materials Safety Data Sheet should be available in Portuguese and English for all hazards substances in storage and in use and should be provided to the workers. </w:t>
      </w:r>
    </w:p>
    <w:p w14:paraId="50B67C8D" w14:textId="77777777" w:rsidR="00295CEC" w:rsidRPr="008D7B52" w:rsidRDefault="00295CEC" w:rsidP="00295CEC">
      <w:pPr>
        <w:spacing w:line="360" w:lineRule="auto"/>
        <w:rPr>
          <w:rFonts w:ascii="Arial" w:hAnsi="Arial" w:cs="Arial"/>
          <w:color w:val="000000"/>
          <w:sz w:val="20"/>
          <w:szCs w:val="20"/>
          <w:lang w:eastAsia="pt-PT"/>
        </w:rPr>
      </w:pPr>
    </w:p>
    <w:p w14:paraId="03D50B56" w14:textId="77777777" w:rsidR="00295CEC" w:rsidRPr="00D96A17" w:rsidRDefault="00295CEC" w:rsidP="00295CEC">
      <w:pPr>
        <w:shd w:val="clear" w:color="auto" w:fill="FFFFFF"/>
        <w:spacing w:line="360" w:lineRule="auto"/>
        <w:ind w:left="120" w:right="154"/>
        <w:jc w:val="both"/>
        <w:rPr>
          <w:rFonts w:ascii="Arial" w:hAnsi="Arial" w:cs="Arial"/>
          <w:color w:val="000000"/>
          <w:sz w:val="20"/>
          <w:szCs w:val="20"/>
          <w:lang w:eastAsia="pt-PT"/>
        </w:rPr>
      </w:pPr>
      <w:r w:rsidRPr="00A867EF">
        <w:rPr>
          <w:rFonts w:ascii="Arial" w:hAnsi="Arial" w:cs="Arial"/>
          <w:color w:val="000000"/>
          <w:sz w:val="20"/>
          <w:szCs w:val="20"/>
          <w:lang w:eastAsia="pt-PT"/>
        </w:rPr>
        <w:t>When storing materials and products, the hygiene, safety and prevention rules shall be complied with, to wit:</w:t>
      </w:r>
    </w:p>
    <w:p w14:paraId="1F209B1D" w14:textId="77777777" w:rsidR="00295CEC" w:rsidRPr="00A867EF"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z w:val="20"/>
          <w:szCs w:val="20"/>
          <w:lang w:eastAsia="pt-PT"/>
        </w:rPr>
        <w:t>Storage of parts bearing in mind its volume, weight and dimensions in piles of no higher than 2 meters which shall be stable and also bearing in mind the time of its application and/or</w:t>
      </w:r>
      <w:r w:rsidRPr="00A867EF">
        <w:rPr>
          <w:rFonts w:ascii="Arial" w:hAnsi="Arial" w:cs="Arial"/>
          <w:sz w:val="20"/>
          <w:szCs w:val="20"/>
        </w:rPr>
        <w:t xml:space="preserve"> </w:t>
      </w:r>
      <w:r w:rsidRPr="00A867EF">
        <w:rPr>
          <w:rFonts w:ascii="Arial" w:hAnsi="Arial" w:cs="Arial"/>
          <w:color w:val="000000"/>
          <w:spacing w:val="-2"/>
          <w:sz w:val="20"/>
          <w:szCs w:val="20"/>
          <w:lang w:eastAsia="pt-PT"/>
        </w:rPr>
        <w:t xml:space="preserve">use on the </w:t>
      </w:r>
      <w:proofErr w:type="gramStart"/>
      <w:r w:rsidRPr="00A867EF">
        <w:rPr>
          <w:rFonts w:ascii="Arial" w:hAnsi="Arial" w:cs="Arial"/>
          <w:color w:val="000000"/>
          <w:spacing w:val="-2"/>
          <w:sz w:val="20"/>
          <w:szCs w:val="20"/>
          <w:lang w:eastAsia="pt-PT"/>
        </w:rPr>
        <w:t>works;</w:t>
      </w:r>
      <w:proofErr w:type="gramEnd"/>
    </w:p>
    <w:p w14:paraId="40EB7C34" w14:textId="77777777" w:rsidR="00295CEC" w:rsidRPr="00A867EF"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z w:val="20"/>
          <w:szCs w:val="20"/>
          <w:lang w:eastAsia="pt-PT"/>
        </w:rPr>
        <w:t>Definition of and compliance with the accesses of mechanical means of moving loads;</w:t>
      </w:r>
    </w:p>
    <w:p w14:paraId="2508BA79" w14:textId="77777777" w:rsidR="00295CEC" w:rsidRPr="00A867EF"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z w:val="20"/>
          <w:szCs w:val="20"/>
          <w:lang w:eastAsia="pt-PT"/>
        </w:rPr>
        <w:t>Definition of and compliance with incompatibility owing to chemical characteristics and risk level;</w:t>
      </w:r>
    </w:p>
    <w:p w14:paraId="5AE676CB" w14:textId="77777777" w:rsidR="00295CEC" w:rsidRPr="004E3B46"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z w:val="20"/>
          <w:szCs w:val="20"/>
          <w:lang w:eastAsia="pt-PT"/>
        </w:rPr>
        <w:t>Aeration and thermal conditions</w:t>
      </w:r>
      <w:r>
        <w:rPr>
          <w:rFonts w:ascii="Arial" w:hAnsi="Arial" w:cs="Arial"/>
          <w:color w:val="000000"/>
          <w:sz w:val="20"/>
          <w:szCs w:val="20"/>
          <w:lang w:eastAsia="pt-PT"/>
        </w:rPr>
        <w:t>;</w:t>
      </w:r>
    </w:p>
    <w:p w14:paraId="5668247C" w14:textId="77777777" w:rsidR="00295CEC" w:rsidRPr="00A867EF"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Protection of humidifies and atmospheric conditions;</w:t>
      </w:r>
    </w:p>
    <w:p w14:paraId="744C819C" w14:textId="77777777" w:rsidR="00295CEC" w:rsidRPr="008F0EE5"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z w:val="20"/>
          <w:szCs w:val="20"/>
          <w:lang w:eastAsia="pt-PT"/>
        </w:rPr>
        <w:t>Arrangement, cleaning and removal of waste.</w:t>
      </w:r>
    </w:p>
    <w:p w14:paraId="36153256" w14:textId="77777777" w:rsidR="00295CEC" w:rsidRPr="00FC44D1" w:rsidRDefault="00295CEC" w:rsidP="00295CEC">
      <w:pPr>
        <w:widowControl w:val="0"/>
        <w:shd w:val="clear" w:color="auto" w:fill="FFFFFF"/>
        <w:autoSpaceDE w:val="0"/>
        <w:autoSpaceDN w:val="0"/>
        <w:adjustRightInd w:val="0"/>
        <w:spacing w:line="360" w:lineRule="auto"/>
        <w:ind w:left="360"/>
        <w:jc w:val="both"/>
        <w:rPr>
          <w:rFonts w:ascii="Arial" w:hAnsi="Arial" w:cs="Arial"/>
          <w:sz w:val="20"/>
          <w:szCs w:val="20"/>
        </w:rPr>
      </w:pPr>
    </w:p>
    <w:p w14:paraId="6638E009" w14:textId="77777777" w:rsidR="00295CEC" w:rsidRDefault="00295CEC" w:rsidP="00295CEC">
      <w:pPr>
        <w:shd w:val="clear" w:color="auto" w:fill="FFFFFF"/>
        <w:spacing w:line="360" w:lineRule="auto"/>
        <w:jc w:val="both"/>
        <w:rPr>
          <w:rFonts w:ascii="Arial" w:hAnsi="Arial" w:cs="Arial"/>
          <w:b/>
          <w:bCs/>
          <w:color w:val="000000"/>
          <w:sz w:val="20"/>
          <w:szCs w:val="20"/>
          <w:lang w:eastAsia="pt-PT"/>
        </w:rPr>
      </w:pPr>
      <w:r>
        <w:rPr>
          <w:rFonts w:ascii="Arial" w:hAnsi="Arial" w:cs="Arial"/>
          <w:color w:val="000000"/>
          <w:sz w:val="20"/>
          <w:szCs w:val="20"/>
          <w:lang w:eastAsia="pt-PT"/>
        </w:rPr>
        <w:t xml:space="preserve">The </w:t>
      </w:r>
      <w:r w:rsidRPr="00A867EF">
        <w:rPr>
          <w:rFonts w:ascii="Arial" w:hAnsi="Arial" w:cs="Arial"/>
          <w:color w:val="000000"/>
          <w:sz w:val="20"/>
          <w:szCs w:val="20"/>
          <w:lang w:eastAsia="pt-PT"/>
        </w:rPr>
        <w:t>Safety Data Summary</w:t>
      </w:r>
      <w:r w:rsidRPr="003F314B">
        <w:rPr>
          <w:rFonts w:ascii="Arial" w:hAnsi="Arial" w:cs="Arial"/>
          <w:color w:val="000000"/>
          <w:sz w:val="20"/>
          <w:szCs w:val="20"/>
          <w:lang w:eastAsia="pt-PT"/>
        </w:rPr>
        <w:t xml:space="preserve"> </w:t>
      </w:r>
      <w:r>
        <w:rPr>
          <w:rFonts w:ascii="Arial" w:hAnsi="Arial" w:cs="Arial"/>
          <w:color w:val="000000"/>
          <w:sz w:val="20"/>
          <w:szCs w:val="20"/>
          <w:lang w:eastAsia="pt-PT"/>
        </w:rPr>
        <w:t>should be filled on</w:t>
      </w:r>
      <w:r w:rsidRPr="008F0EE5">
        <w:rPr>
          <w:rFonts w:ascii="Arial" w:hAnsi="Arial" w:cs="Arial"/>
          <w:b/>
          <w:bCs/>
          <w:color w:val="000000"/>
          <w:sz w:val="20"/>
          <w:szCs w:val="20"/>
          <w:u w:val="single"/>
          <w:lang w:eastAsia="pt-PT"/>
        </w:rPr>
        <w:t xml:space="preserve"> Appendix 1</w:t>
      </w:r>
      <w:r>
        <w:rPr>
          <w:rFonts w:ascii="Arial" w:hAnsi="Arial" w:cs="Arial"/>
          <w:b/>
          <w:bCs/>
          <w:color w:val="000000"/>
          <w:sz w:val="20"/>
          <w:szCs w:val="20"/>
          <w:u w:val="single"/>
          <w:lang w:eastAsia="pt-PT"/>
        </w:rPr>
        <w:t>2</w:t>
      </w:r>
      <w:r w:rsidRPr="008F0EE5">
        <w:rPr>
          <w:rFonts w:ascii="Arial" w:hAnsi="Arial" w:cs="Arial"/>
          <w:b/>
          <w:bCs/>
          <w:color w:val="000000"/>
          <w:sz w:val="20"/>
          <w:szCs w:val="20"/>
          <w:lang w:eastAsia="pt-PT"/>
        </w:rPr>
        <w:t>.</w:t>
      </w:r>
    </w:p>
    <w:p w14:paraId="2EF7AE75" w14:textId="77777777" w:rsidR="00295CEC" w:rsidRPr="00323385" w:rsidRDefault="00295CEC" w:rsidP="00295CEC">
      <w:pPr>
        <w:widowControl w:val="0"/>
        <w:shd w:val="clear" w:color="auto" w:fill="FFFFFF"/>
        <w:autoSpaceDE w:val="0"/>
        <w:autoSpaceDN w:val="0"/>
        <w:adjustRightInd w:val="0"/>
        <w:spacing w:line="360" w:lineRule="auto"/>
        <w:ind w:left="720"/>
        <w:jc w:val="both"/>
        <w:rPr>
          <w:rFonts w:ascii="Arial" w:hAnsi="Arial" w:cs="Arial"/>
          <w:sz w:val="20"/>
          <w:szCs w:val="20"/>
        </w:rPr>
      </w:pPr>
    </w:p>
    <w:p w14:paraId="6EEC9BA3"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F627A5">
        <w:rPr>
          <w:bCs/>
          <w:sz w:val="20"/>
          <w:szCs w:val="22"/>
          <w:lang w:val="en-US"/>
        </w:rPr>
        <w:t xml:space="preserve"> </w:t>
      </w:r>
      <w:bookmarkStart w:id="135" w:name="_Toc284836462"/>
      <w:bookmarkStart w:id="136" w:name="_Toc305529150"/>
      <w:bookmarkStart w:id="137" w:name="_Toc305664014"/>
      <w:bookmarkStart w:id="138" w:name="_Toc305680858"/>
      <w:r w:rsidRPr="00F627A5">
        <w:rPr>
          <w:bCs/>
          <w:sz w:val="20"/>
          <w:szCs w:val="22"/>
          <w:lang w:val="en-US"/>
        </w:rPr>
        <w:t xml:space="preserve">Monitoring of the Implementation of the </w:t>
      </w:r>
      <w:r>
        <w:rPr>
          <w:bCs/>
          <w:sz w:val="20"/>
          <w:szCs w:val="22"/>
          <w:lang w:val="en-US"/>
        </w:rPr>
        <w:t>Preventive Measures on the Site</w:t>
      </w:r>
      <w:bookmarkEnd w:id="135"/>
      <w:bookmarkEnd w:id="136"/>
      <w:bookmarkEnd w:id="137"/>
      <w:bookmarkEnd w:id="138"/>
    </w:p>
    <w:p w14:paraId="061BB3F4" w14:textId="77777777" w:rsidR="00295CEC" w:rsidRPr="00D6367B" w:rsidRDefault="00295CEC" w:rsidP="00295CEC">
      <w:pPr>
        <w:shd w:val="clear" w:color="auto" w:fill="FFFFFF"/>
        <w:spacing w:line="360" w:lineRule="auto"/>
        <w:ind w:left="120"/>
        <w:jc w:val="both"/>
        <w:rPr>
          <w:rFonts w:ascii="Arial" w:hAnsi="Arial" w:cs="Arial"/>
          <w:b/>
          <w:bCs/>
          <w:color w:val="000000"/>
          <w:sz w:val="20"/>
          <w:szCs w:val="20"/>
          <w:lang w:eastAsia="pt-PT"/>
        </w:rPr>
      </w:pPr>
    </w:p>
    <w:p w14:paraId="6FD3554E" w14:textId="77777777" w:rsidR="00295CEC" w:rsidRDefault="00295CEC" w:rsidP="00295CEC">
      <w:pPr>
        <w:shd w:val="clear" w:color="auto" w:fill="FFFFFF"/>
        <w:spacing w:line="360" w:lineRule="auto"/>
        <w:ind w:left="120"/>
        <w:jc w:val="both"/>
        <w:rPr>
          <w:rFonts w:ascii="Arial" w:hAnsi="Arial" w:cs="Arial"/>
          <w:b/>
          <w:bCs/>
          <w:color w:val="000000"/>
          <w:sz w:val="20"/>
          <w:szCs w:val="20"/>
          <w:lang w:eastAsia="pt-PT"/>
        </w:rPr>
      </w:pPr>
      <w:r w:rsidRPr="004969A7">
        <w:rPr>
          <w:rFonts w:ascii="Arial" w:hAnsi="Arial" w:cs="Arial"/>
          <w:b/>
          <w:bCs/>
          <w:color w:val="000000"/>
          <w:sz w:val="20"/>
          <w:szCs w:val="20"/>
          <w:u w:val="single"/>
          <w:lang w:eastAsia="pt-PT"/>
        </w:rPr>
        <w:t>In Appendix</w:t>
      </w:r>
      <w:r w:rsidRPr="00F00691">
        <w:rPr>
          <w:rFonts w:ascii="Arial" w:hAnsi="Arial" w:cs="Arial"/>
          <w:b/>
          <w:bCs/>
          <w:color w:val="000000"/>
          <w:sz w:val="20"/>
          <w:szCs w:val="20"/>
          <w:u w:val="single"/>
          <w:lang w:eastAsia="pt-PT"/>
        </w:rPr>
        <w:t xml:space="preserve"> </w:t>
      </w:r>
      <w:r>
        <w:rPr>
          <w:rFonts w:ascii="Arial" w:hAnsi="Arial" w:cs="Arial"/>
          <w:b/>
          <w:bCs/>
          <w:color w:val="000000"/>
          <w:sz w:val="20"/>
          <w:szCs w:val="20"/>
          <w:u w:val="single"/>
          <w:lang w:eastAsia="pt-PT"/>
        </w:rPr>
        <w:t>13</w:t>
      </w:r>
      <w:r w:rsidRPr="00D6367B">
        <w:rPr>
          <w:rFonts w:ascii="Arial" w:hAnsi="Arial" w:cs="Arial"/>
          <w:b/>
          <w:bCs/>
          <w:color w:val="000000"/>
          <w:sz w:val="20"/>
          <w:szCs w:val="20"/>
          <w:lang w:eastAsia="pt-PT"/>
        </w:rPr>
        <w:t xml:space="preserve"> </w:t>
      </w:r>
      <w:r w:rsidRPr="00D6367B">
        <w:rPr>
          <w:rFonts w:ascii="Arial" w:hAnsi="Arial" w:cs="Arial"/>
          <w:bCs/>
          <w:color w:val="000000"/>
          <w:sz w:val="20"/>
          <w:szCs w:val="20"/>
          <w:lang w:eastAsia="pt-PT"/>
        </w:rPr>
        <w:t>to this document we</w:t>
      </w:r>
      <w:r>
        <w:rPr>
          <w:rFonts w:ascii="Arial" w:hAnsi="Arial" w:cs="Arial"/>
          <w:bCs/>
          <w:color w:val="000000"/>
          <w:sz w:val="20"/>
          <w:szCs w:val="20"/>
          <w:lang w:eastAsia="pt-PT"/>
        </w:rPr>
        <w:t xml:space="preserve"> will</w:t>
      </w:r>
      <w:r w:rsidRPr="00D6367B">
        <w:rPr>
          <w:rFonts w:ascii="Arial" w:hAnsi="Arial" w:cs="Arial"/>
          <w:bCs/>
          <w:color w:val="000000"/>
          <w:sz w:val="20"/>
          <w:szCs w:val="20"/>
          <w:lang w:eastAsia="pt-PT"/>
        </w:rPr>
        <w:t xml:space="preserve"> provide the standard format for Non-Compliance for the monitoring of the application of the safety measures on the work fronts</w:t>
      </w:r>
      <w:r w:rsidRPr="00D6367B">
        <w:rPr>
          <w:rFonts w:ascii="Arial" w:hAnsi="Arial" w:cs="Arial"/>
          <w:b/>
          <w:bCs/>
          <w:color w:val="000000"/>
          <w:sz w:val="20"/>
          <w:szCs w:val="20"/>
          <w:lang w:eastAsia="pt-PT"/>
        </w:rPr>
        <w:t>.</w:t>
      </w:r>
    </w:p>
    <w:p w14:paraId="57F9EEB5" w14:textId="4EAB0BE1" w:rsidR="00295CEC" w:rsidRDefault="00295CEC" w:rsidP="00295CEC">
      <w:pPr>
        <w:autoSpaceDE w:val="0"/>
        <w:autoSpaceDN w:val="0"/>
        <w:adjustRightInd w:val="0"/>
        <w:rPr>
          <w:b/>
          <w:bCs/>
          <w:lang w:eastAsia="pt-PT"/>
        </w:rPr>
      </w:pPr>
    </w:p>
    <w:p w14:paraId="12F38857" w14:textId="23C21DAA" w:rsidR="00D23B73" w:rsidRDefault="00D23B73" w:rsidP="00295CEC">
      <w:pPr>
        <w:autoSpaceDE w:val="0"/>
        <w:autoSpaceDN w:val="0"/>
        <w:adjustRightInd w:val="0"/>
        <w:rPr>
          <w:b/>
          <w:bCs/>
          <w:lang w:eastAsia="pt-PT"/>
        </w:rPr>
      </w:pPr>
    </w:p>
    <w:p w14:paraId="68F8D51A" w14:textId="77777777" w:rsidR="00D23B73" w:rsidRPr="004852F7" w:rsidRDefault="00D23B73" w:rsidP="00295CEC">
      <w:pPr>
        <w:autoSpaceDE w:val="0"/>
        <w:autoSpaceDN w:val="0"/>
        <w:adjustRightInd w:val="0"/>
        <w:rPr>
          <w:b/>
          <w:bCs/>
          <w:lang w:eastAsia="pt-PT"/>
        </w:rPr>
      </w:pPr>
    </w:p>
    <w:p w14:paraId="2A477E81" w14:textId="77777777" w:rsidR="00295CEC" w:rsidRPr="0096763F" w:rsidRDefault="00295CEC" w:rsidP="003E6597">
      <w:pPr>
        <w:numPr>
          <w:ilvl w:val="0"/>
          <w:numId w:val="6"/>
        </w:numPr>
        <w:spacing w:after="0" w:line="360" w:lineRule="auto"/>
        <w:jc w:val="both"/>
        <w:outlineLvl w:val="0"/>
        <w:rPr>
          <w:rFonts w:ascii="Arial" w:hAnsi="Arial" w:cs="Arial"/>
          <w:b/>
          <w:sz w:val="20"/>
        </w:rPr>
      </w:pPr>
      <w:r w:rsidRPr="0096763F">
        <w:rPr>
          <w:rFonts w:ascii="Arial" w:hAnsi="Arial" w:cs="Arial"/>
          <w:b/>
          <w:sz w:val="20"/>
        </w:rPr>
        <w:lastRenderedPageBreak/>
        <w:t xml:space="preserve"> </w:t>
      </w:r>
      <w:bookmarkStart w:id="139" w:name="_Toc284836463"/>
      <w:bookmarkStart w:id="140" w:name="_Toc305529151"/>
      <w:bookmarkStart w:id="141" w:name="_Toc305664015"/>
      <w:bookmarkStart w:id="142" w:name="_Toc305680859"/>
      <w:r w:rsidRPr="0096763F">
        <w:rPr>
          <w:rFonts w:ascii="Arial" w:hAnsi="Arial" w:cs="Arial"/>
          <w:b/>
          <w:sz w:val="20"/>
        </w:rPr>
        <w:t>MEDICAL SUPPORT</w:t>
      </w:r>
      <w:bookmarkEnd w:id="139"/>
      <w:r w:rsidRPr="0096763F">
        <w:rPr>
          <w:rFonts w:ascii="Arial" w:hAnsi="Arial" w:cs="Arial"/>
          <w:b/>
          <w:sz w:val="20"/>
        </w:rPr>
        <w:t xml:space="preserve"> </w:t>
      </w:r>
      <w:bookmarkEnd w:id="140"/>
      <w:bookmarkEnd w:id="141"/>
      <w:bookmarkEnd w:id="142"/>
    </w:p>
    <w:p w14:paraId="13CCF228" w14:textId="77777777" w:rsidR="00295CEC" w:rsidRPr="00AC0F1C" w:rsidRDefault="00295CEC" w:rsidP="00295CEC">
      <w:pPr>
        <w:spacing w:line="360" w:lineRule="auto"/>
        <w:rPr>
          <w:b/>
          <w:bCs/>
          <w:lang w:eastAsia="pt-PT"/>
        </w:rPr>
      </w:pPr>
    </w:p>
    <w:p w14:paraId="3872B376" w14:textId="10793340" w:rsidR="00295CEC" w:rsidRDefault="00295CEC" w:rsidP="00295CEC">
      <w:pPr>
        <w:shd w:val="clear" w:color="auto" w:fill="FFFFFF"/>
        <w:ind w:left="130" w:right="153"/>
        <w:jc w:val="both"/>
        <w:rPr>
          <w:rFonts w:ascii="Arial" w:hAnsi="Arial" w:cs="Arial"/>
          <w:color w:val="000000"/>
          <w:sz w:val="20"/>
          <w:szCs w:val="20"/>
          <w:lang w:eastAsia="pt-PT"/>
        </w:rPr>
      </w:pPr>
      <w:r w:rsidRPr="008D7B52">
        <w:rPr>
          <w:rFonts w:ascii="Arial" w:hAnsi="Arial" w:cs="Arial"/>
          <w:b/>
          <w:bCs/>
          <w:sz w:val="20"/>
          <w:szCs w:val="20"/>
          <w:lang w:eastAsia="pt-PT"/>
        </w:rPr>
        <w:t xml:space="preserve"> </w:t>
      </w:r>
      <w:r w:rsidRPr="008D7B52">
        <w:rPr>
          <w:rFonts w:ascii="Arial" w:hAnsi="Arial" w:cs="Arial"/>
          <w:color w:val="000000"/>
          <w:sz w:val="20"/>
          <w:szCs w:val="20"/>
          <w:lang w:eastAsia="pt-PT"/>
        </w:rPr>
        <w:t>The methodology which shall be implemented to</w:t>
      </w:r>
      <w:r>
        <w:rPr>
          <w:rFonts w:ascii="Arial" w:hAnsi="Arial" w:cs="Arial"/>
          <w:color w:val="000000"/>
          <w:sz w:val="20"/>
          <w:szCs w:val="20"/>
          <w:lang w:eastAsia="pt-PT"/>
        </w:rPr>
        <w:t xml:space="preserve"> Contractor for all the employees regarding the following situations:</w:t>
      </w:r>
    </w:p>
    <w:p w14:paraId="303FE71B"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To prevent the professional diseases;</w:t>
      </w:r>
    </w:p>
    <w:p w14:paraId="1E91CCD4"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Ensure a good health on all the employees;</w:t>
      </w:r>
    </w:p>
    <w:p w14:paraId="5A6BA892"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Ensure that the category is adequate for the condition of the employee;</w:t>
      </w:r>
    </w:p>
    <w:p w14:paraId="6F2ED4C9"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 xml:space="preserve">Sensitize all employees and community for the </w:t>
      </w:r>
      <w:proofErr w:type="gramStart"/>
      <w:r w:rsidRPr="00EB7640">
        <w:rPr>
          <w:rFonts w:ascii="Arial" w:hAnsi="Arial" w:cs="Arial"/>
          <w:color w:val="000000"/>
          <w:sz w:val="20"/>
          <w:szCs w:val="20"/>
          <w:lang w:eastAsia="pt-PT"/>
        </w:rPr>
        <w:t xml:space="preserve">HIV </w:t>
      </w:r>
      <w:r>
        <w:rPr>
          <w:rFonts w:ascii="Arial" w:hAnsi="Arial" w:cs="Arial"/>
          <w:color w:val="000000"/>
          <w:sz w:val="20"/>
          <w:szCs w:val="20"/>
          <w:lang w:eastAsia="pt-PT"/>
        </w:rPr>
        <w:t>;</w:t>
      </w:r>
      <w:proofErr w:type="gramEnd"/>
    </w:p>
    <w:p w14:paraId="72A60480"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To define the process relating to the employment and identification of the employees of the Implementing entity and of its subcontracting chain, to wit the employees of the Subcontractors, the Temporary Employees and free-lance workers;</w:t>
      </w:r>
    </w:p>
    <w:p w14:paraId="6607887A"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To define the process relating to the control of the employees on the works contract,</w:t>
      </w:r>
    </w:p>
    <w:p w14:paraId="4A0B9267" w14:textId="77777777" w:rsidR="00295CEC" w:rsidRPr="004E3B46"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To define the process relating to the checking of the medical fitness of employees, bearing in mind the tasks which they are carrying out</w:t>
      </w:r>
      <w:r>
        <w:rPr>
          <w:rFonts w:ascii="Arial" w:hAnsi="Arial" w:cs="Arial"/>
          <w:color w:val="000000"/>
          <w:sz w:val="20"/>
          <w:szCs w:val="20"/>
          <w:lang w:eastAsia="pt-PT"/>
        </w:rPr>
        <w:t>;</w:t>
      </w:r>
    </w:p>
    <w:p w14:paraId="38FC4A57" w14:textId="77777777" w:rsidR="00295CEC" w:rsidRPr="003F0FB6"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To define all the sanitary measures to be implemented on the works.</w:t>
      </w:r>
    </w:p>
    <w:p w14:paraId="41BCCC0A" w14:textId="77777777" w:rsidR="00295CEC" w:rsidRPr="00EB7640" w:rsidRDefault="00295CEC" w:rsidP="003E6597">
      <w:pPr>
        <w:widowControl w:val="0"/>
        <w:numPr>
          <w:ilvl w:val="0"/>
          <w:numId w:val="27"/>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EB7640">
        <w:rPr>
          <w:rFonts w:ascii="Arial" w:hAnsi="Arial" w:cs="Arial"/>
          <w:color w:val="000000"/>
          <w:sz w:val="20"/>
          <w:szCs w:val="20"/>
          <w:lang w:eastAsia="pt-PT"/>
        </w:rPr>
        <w:t xml:space="preserve">The identification and control data as </w:t>
      </w:r>
      <w:proofErr w:type="gramStart"/>
      <w:r w:rsidRPr="00EB7640">
        <w:rPr>
          <w:rFonts w:ascii="Arial" w:hAnsi="Arial" w:cs="Arial"/>
          <w:color w:val="000000"/>
          <w:sz w:val="20"/>
          <w:szCs w:val="20"/>
          <w:lang w:eastAsia="pt-PT"/>
        </w:rPr>
        <w:t>regards</w:t>
      </w:r>
      <w:proofErr w:type="gramEnd"/>
      <w:r w:rsidRPr="00EB7640">
        <w:rPr>
          <w:rFonts w:ascii="Arial" w:hAnsi="Arial" w:cs="Arial"/>
          <w:color w:val="000000"/>
          <w:sz w:val="20"/>
          <w:szCs w:val="20"/>
          <w:lang w:eastAsia="pt-PT"/>
        </w:rPr>
        <w:t xml:space="preserve"> medical capacity shall be entered for all employees at the Works site wh</w:t>
      </w:r>
      <w:r>
        <w:rPr>
          <w:rFonts w:ascii="Arial" w:hAnsi="Arial" w:cs="Arial"/>
          <w:color w:val="000000"/>
          <w:sz w:val="20"/>
          <w:szCs w:val="20"/>
          <w:lang w:eastAsia="pt-PT"/>
        </w:rPr>
        <w:t>ich we shall file on Appendix 14</w:t>
      </w:r>
      <w:r w:rsidRPr="00EB7640">
        <w:rPr>
          <w:rFonts w:ascii="Arial" w:hAnsi="Arial" w:cs="Arial"/>
          <w:color w:val="000000"/>
          <w:sz w:val="20"/>
          <w:szCs w:val="20"/>
          <w:lang w:eastAsia="pt-PT"/>
        </w:rPr>
        <w:t>.</w:t>
      </w:r>
    </w:p>
    <w:p w14:paraId="02EC6CB6" w14:textId="77777777" w:rsidR="00295CEC" w:rsidRDefault="00295CEC" w:rsidP="00295CEC">
      <w:pPr>
        <w:spacing w:line="360" w:lineRule="auto"/>
        <w:jc w:val="both"/>
        <w:rPr>
          <w:rFonts w:ascii="Arial" w:hAnsi="Arial"/>
          <w:bCs/>
          <w:sz w:val="20"/>
          <w:lang w:eastAsia="pt-PT"/>
        </w:rPr>
      </w:pPr>
    </w:p>
    <w:p w14:paraId="431323C3" w14:textId="77777777" w:rsidR="00295CEC" w:rsidRPr="00A867EF" w:rsidRDefault="00295CEC" w:rsidP="00295CEC">
      <w:pPr>
        <w:spacing w:line="360" w:lineRule="auto"/>
        <w:jc w:val="both"/>
        <w:rPr>
          <w:rFonts w:ascii="Arial" w:hAnsi="Arial"/>
          <w:bCs/>
          <w:sz w:val="20"/>
          <w:lang w:eastAsia="pt-PT"/>
        </w:rPr>
      </w:pPr>
    </w:p>
    <w:p w14:paraId="504FB8AC"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143" w:name="_Toc284836464"/>
      <w:bookmarkStart w:id="144" w:name="_Toc305529152"/>
      <w:bookmarkStart w:id="145" w:name="_Toc305664016"/>
      <w:bookmarkStart w:id="146" w:name="_Toc305680860"/>
      <w:r>
        <w:rPr>
          <w:rFonts w:ascii="Arial" w:hAnsi="Arial" w:cs="Arial"/>
          <w:b/>
          <w:sz w:val="20"/>
        </w:rPr>
        <w:t>PERSONAL PROTECTION EQUIPMENT</w:t>
      </w:r>
      <w:bookmarkEnd w:id="143"/>
      <w:bookmarkEnd w:id="144"/>
      <w:bookmarkEnd w:id="145"/>
      <w:bookmarkEnd w:id="146"/>
      <w:r w:rsidRPr="0096763F">
        <w:rPr>
          <w:rFonts w:ascii="Arial" w:hAnsi="Arial" w:cs="Arial"/>
          <w:b/>
          <w:sz w:val="20"/>
        </w:rPr>
        <w:t xml:space="preserve"> </w:t>
      </w:r>
    </w:p>
    <w:p w14:paraId="1D6C7E3F" w14:textId="77777777" w:rsidR="00295CEC" w:rsidRPr="00A867EF" w:rsidRDefault="00295CEC" w:rsidP="00295CEC">
      <w:pPr>
        <w:spacing w:line="360" w:lineRule="auto"/>
        <w:jc w:val="both"/>
        <w:rPr>
          <w:rFonts w:ascii="Arial" w:hAnsi="Arial" w:cs="Arial"/>
          <w:b/>
          <w:bCs/>
          <w:sz w:val="20"/>
          <w:szCs w:val="20"/>
          <w:lang w:eastAsia="pt-PT"/>
        </w:rPr>
      </w:pPr>
    </w:p>
    <w:p w14:paraId="6633EF9B" w14:textId="77777777" w:rsidR="00295CEC" w:rsidRPr="00A867EF" w:rsidRDefault="00295CEC" w:rsidP="00295CEC">
      <w:pPr>
        <w:shd w:val="clear" w:color="auto" w:fill="FFFFFF"/>
        <w:spacing w:line="360" w:lineRule="auto"/>
        <w:jc w:val="both"/>
        <w:rPr>
          <w:rFonts w:ascii="Arial" w:hAnsi="Arial" w:cs="Arial"/>
          <w:sz w:val="20"/>
          <w:szCs w:val="20"/>
        </w:rPr>
      </w:pPr>
      <w:r w:rsidRPr="00A867EF">
        <w:rPr>
          <w:rFonts w:ascii="Arial" w:hAnsi="Arial" w:cs="Arial"/>
          <w:color w:val="000000"/>
          <w:sz w:val="20"/>
          <w:szCs w:val="20"/>
          <w:lang w:eastAsia="pt-PT"/>
        </w:rPr>
        <w:t>The methodology implemented in the identification of the Individual Protection Equipment by professional category and in its use has the following objectives:</w:t>
      </w:r>
    </w:p>
    <w:p w14:paraId="717BFA67" w14:textId="77777777" w:rsidR="00295CEC" w:rsidRPr="00A867EF" w:rsidRDefault="00295CEC" w:rsidP="003E6597">
      <w:pPr>
        <w:widowControl w:val="0"/>
        <w:numPr>
          <w:ilvl w:val="0"/>
          <w:numId w:val="28"/>
        </w:numPr>
        <w:shd w:val="clear" w:color="auto" w:fill="FFFFFF"/>
        <w:tabs>
          <w:tab w:val="left" w:pos="826"/>
        </w:tabs>
        <w:autoSpaceDE w:val="0"/>
        <w:autoSpaceDN w:val="0"/>
        <w:adjustRightInd w:val="0"/>
        <w:spacing w:after="0" w:line="360" w:lineRule="auto"/>
        <w:ind w:right="149"/>
        <w:jc w:val="both"/>
        <w:rPr>
          <w:rFonts w:ascii="Arial" w:hAnsi="Arial" w:cs="Arial"/>
          <w:color w:val="000000"/>
          <w:sz w:val="20"/>
          <w:szCs w:val="20"/>
          <w:lang w:eastAsia="pt-PT"/>
        </w:rPr>
      </w:pPr>
      <w:r w:rsidRPr="00A867EF">
        <w:rPr>
          <w:rFonts w:ascii="Arial" w:hAnsi="Arial" w:cs="Arial"/>
          <w:color w:val="000000"/>
          <w:sz w:val="20"/>
          <w:szCs w:val="20"/>
          <w:lang w:eastAsia="pt-PT"/>
        </w:rPr>
        <w:t>To identify all the risks, by professional category, wh</w:t>
      </w:r>
      <w:r>
        <w:rPr>
          <w:rFonts w:ascii="Arial" w:hAnsi="Arial" w:cs="Arial"/>
          <w:color w:val="000000"/>
          <w:sz w:val="20"/>
          <w:szCs w:val="20"/>
          <w:lang w:eastAsia="pt-PT"/>
        </w:rPr>
        <w:t xml:space="preserve">ich restrict the choice of the </w:t>
      </w:r>
      <w:r w:rsidRPr="00A867EF">
        <w:rPr>
          <w:rFonts w:ascii="Arial" w:hAnsi="Arial" w:cs="Arial"/>
          <w:color w:val="000000"/>
          <w:sz w:val="20"/>
          <w:szCs w:val="20"/>
          <w:lang w:eastAsia="pt-PT"/>
        </w:rPr>
        <w:t>P</w:t>
      </w:r>
      <w:r>
        <w:rPr>
          <w:rFonts w:ascii="Arial" w:hAnsi="Arial" w:cs="Arial"/>
          <w:color w:val="000000"/>
          <w:sz w:val="20"/>
          <w:szCs w:val="20"/>
          <w:lang w:eastAsia="pt-PT"/>
        </w:rPr>
        <w:t>P</w:t>
      </w:r>
      <w:r w:rsidRPr="00A867EF">
        <w:rPr>
          <w:rFonts w:ascii="Arial" w:hAnsi="Arial" w:cs="Arial"/>
          <w:color w:val="000000"/>
          <w:sz w:val="20"/>
          <w:szCs w:val="20"/>
          <w:lang w:eastAsia="pt-PT"/>
        </w:rPr>
        <w:t>E to be used by the employees of the present works contract;</w:t>
      </w:r>
    </w:p>
    <w:p w14:paraId="3C422D3E" w14:textId="77777777" w:rsidR="00295CEC" w:rsidRPr="00A867EF" w:rsidRDefault="00295CEC" w:rsidP="003E6597">
      <w:pPr>
        <w:widowControl w:val="0"/>
        <w:numPr>
          <w:ilvl w:val="0"/>
          <w:numId w:val="28"/>
        </w:numPr>
        <w:shd w:val="clear" w:color="auto" w:fill="FFFFFF"/>
        <w:tabs>
          <w:tab w:val="left" w:pos="826"/>
        </w:tabs>
        <w:autoSpaceDE w:val="0"/>
        <w:autoSpaceDN w:val="0"/>
        <w:adjustRightInd w:val="0"/>
        <w:spacing w:after="0" w:line="360" w:lineRule="auto"/>
        <w:jc w:val="both"/>
        <w:rPr>
          <w:rFonts w:ascii="Arial" w:hAnsi="Arial" w:cs="Arial"/>
          <w:color w:val="000000"/>
          <w:sz w:val="20"/>
          <w:szCs w:val="20"/>
          <w:lang w:eastAsia="pt-PT"/>
        </w:rPr>
      </w:pPr>
      <w:r>
        <w:rPr>
          <w:rFonts w:ascii="Arial" w:hAnsi="Arial" w:cs="Arial"/>
          <w:color w:val="000000"/>
          <w:sz w:val="20"/>
          <w:szCs w:val="20"/>
          <w:lang w:eastAsia="pt-PT"/>
        </w:rPr>
        <w:t>To distinguish the P</w:t>
      </w:r>
      <w:r w:rsidRPr="00A867EF">
        <w:rPr>
          <w:rFonts w:ascii="Arial" w:hAnsi="Arial" w:cs="Arial"/>
          <w:color w:val="000000"/>
          <w:sz w:val="20"/>
          <w:szCs w:val="20"/>
          <w:lang w:eastAsia="pt-PT"/>
        </w:rPr>
        <w:t>PE of compulsory use and those of temporary use;</w:t>
      </w:r>
    </w:p>
    <w:p w14:paraId="51CE65AF" w14:textId="77777777" w:rsidR="00295CEC" w:rsidRDefault="00295CEC" w:rsidP="003E6597">
      <w:pPr>
        <w:widowControl w:val="0"/>
        <w:numPr>
          <w:ilvl w:val="0"/>
          <w:numId w:val="28"/>
        </w:numPr>
        <w:shd w:val="clear" w:color="auto" w:fill="FFFFFF"/>
        <w:tabs>
          <w:tab w:val="left" w:pos="826"/>
        </w:tabs>
        <w:autoSpaceDE w:val="0"/>
        <w:autoSpaceDN w:val="0"/>
        <w:adjustRightInd w:val="0"/>
        <w:spacing w:after="0" w:line="360" w:lineRule="auto"/>
        <w:ind w:right="154"/>
        <w:jc w:val="both"/>
        <w:rPr>
          <w:rFonts w:ascii="Arial" w:hAnsi="Arial" w:cs="Arial"/>
          <w:color w:val="000000"/>
          <w:sz w:val="20"/>
          <w:szCs w:val="20"/>
          <w:lang w:eastAsia="pt-PT"/>
        </w:rPr>
      </w:pPr>
      <w:r w:rsidRPr="00A867EF">
        <w:rPr>
          <w:rFonts w:ascii="Arial" w:hAnsi="Arial" w:cs="Arial"/>
          <w:color w:val="000000"/>
          <w:sz w:val="20"/>
          <w:szCs w:val="20"/>
          <w:lang w:eastAsia="pt-PT"/>
        </w:rPr>
        <w:t>To make employees responsible for the correct use and maintenance of th</w:t>
      </w:r>
      <w:r>
        <w:rPr>
          <w:rFonts w:ascii="Arial" w:hAnsi="Arial" w:cs="Arial"/>
          <w:color w:val="000000"/>
          <w:sz w:val="20"/>
          <w:szCs w:val="20"/>
          <w:lang w:eastAsia="pt-PT"/>
        </w:rPr>
        <w:t>e state of conservation of its P</w:t>
      </w:r>
      <w:r w:rsidRPr="00A867EF">
        <w:rPr>
          <w:rFonts w:ascii="Arial" w:hAnsi="Arial" w:cs="Arial"/>
          <w:color w:val="000000"/>
          <w:sz w:val="20"/>
          <w:szCs w:val="20"/>
          <w:lang w:eastAsia="pt-PT"/>
        </w:rPr>
        <w:t>PE;</w:t>
      </w:r>
    </w:p>
    <w:p w14:paraId="5E9A566A" w14:textId="77777777" w:rsidR="00295CEC" w:rsidRDefault="00295CEC" w:rsidP="003E6597">
      <w:pPr>
        <w:widowControl w:val="0"/>
        <w:numPr>
          <w:ilvl w:val="0"/>
          <w:numId w:val="28"/>
        </w:numPr>
        <w:shd w:val="clear" w:color="auto" w:fill="FFFFFF"/>
        <w:tabs>
          <w:tab w:val="left" w:pos="826"/>
        </w:tabs>
        <w:autoSpaceDE w:val="0"/>
        <w:autoSpaceDN w:val="0"/>
        <w:adjustRightInd w:val="0"/>
        <w:spacing w:after="0" w:line="360" w:lineRule="auto"/>
        <w:ind w:right="154"/>
        <w:jc w:val="both"/>
        <w:rPr>
          <w:rFonts w:ascii="Arial" w:hAnsi="Arial" w:cs="Arial"/>
          <w:color w:val="000000"/>
          <w:sz w:val="20"/>
          <w:szCs w:val="20"/>
          <w:lang w:eastAsia="pt-PT"/>
        </w:rPr>
      </w:pPr>
      <w:r w:rsidRPr="00A867EF">
        <w:rPr>
          <w:rFonts w:ascii="Arial" w:hAnsi="Arial" w:cs="Arial"/>
          <w:color w:val="000000"/>
          <w:sz w:val="20"/>
          <w:szCs w:val="20"/>
          <w:lang w:eastAsia="pt-PT"/>
        </w:rPr>
        <w:t>To establish a methodology which allows the control of the distribution of IPE to employees in line with the usage  conditions of these equipment, to wit as regards its duration, bearing in mind the seriousness and frequency of exposure to risk, the characteristics of the work posts of each employee, and the performance of the safety equipment;</w:t>
      </w:r>
    </w:p>
    <w:p w14:paraId="61F219E4" w14:textId="77777777" w:rsidR="00295CEC" w:rsidRPr="00A867EF" w:rsidRDefault="00295CEC" w:rsidP="003E6597">
      <w:pPr>
        <w:widowControl w:val="0"/>
        <w:numPr>
          <w:ilvl w:val="0"/>
          <w:numId w:val="28"/>
        </w:numPr>
        <w:shd w:val="clear" w:color="auto" w:fill="FFFFFF"/>
        <w:tabs>
          <w:tab w:val="left" w:pos="826"/>
        </w:tabs>
        <w:autoSpaceDE w:val="0"/>
        <w:autoSpaceDN w:val="0"/>
        <w:adjustRightInd w:val="0"/>
        <w:spacing w:after="0" w:line="360" w:lineRule="auto"/>
        <w:ind w:right="154"/>
        <w:jc w:val="both"/>
        <w:rPr>
          <w:rFonts w:ascii="Arial" w:hAnsi="Arial" w:cs="Arial"/>
          <w:color w:val="000000"/>
          <w:sz w:val="20"/>
          <w:szCs w:val="20"/>
          <w:lang w:eastAsia="pt-PT"/>
        </w:rPr>
      </w:pPr>
      <w:r>
        <w:rPr>
          <w:rFonts w:ascii="Arial" w:hAnsi="Arial" w:cs="Arial"/>
          <w:color w:val="000000"/>
          <w:sz w:val="20"/>
          <w:szCs w:val="20"/>
          <w:lang w:eastAsia="pt-PT"/>
        </w:rPr>
        <w:lastRenderedPageBreak/>
        <w:t>The control and distributions field shall go all times with documentation of the employee when is transferred.</w:t>
      </w:r>
    </w:p>
    <w:p w14:paraId="1FD8238F" w14:textId="77777777" w:rsidR="00295CEC" w:rsidRPr="00A867EF" w:rsidRDefault="00295CEC" w:rsidP="00295CEC">
      <w:pPr>
        <w:widowControl w:val="0"/>
        <w:shd w:val="clear" w:color="auto" w:fill="FFFFFF"/>
        <w:tabs>
          <w:tab w:val="left" w:pos="826"/>
        </w:tabs>
        <w:autoSpaceDE w:val="0"/>
        <w:autoSpaceDN w:val="0"/>
        <w:adjustRightInd w:val="0"/>
        <w:spacing w:line="360" w:lineRule="auto"/>
        <w:ind w:right="154"/>
        <w:jc w:val="both"/>
        <w:rPr>
          <w:rFonts w:ascii="Arial" w:hAnsi="Arial" w:cs="Arial"/>
          <w:color w:val="000000"/>
          <w:sz w:val="20"/>
          <w:szCs w:val="20"/>
          <w:lang w:eastAsia="pt-PT"/>
        </w:rPr>
      </w:pPr>
    </w:p>
    <w:p w14:paraId="41D8F5B9" w14:textId="77777777" w:rsidR="00295CEC" w:rsidRPr="00A867EF" w:rsidRDefault="00295CEC" w:rsidP="00295CEC">
      <w:pPr>
        <w:spacing w:line="360" w:lineRule="auto"/>
        <w:jc w:val="both"/>
        <w:rPr>
          <w:rFonts w:ascii="Arial" w:hAnsi="Arial" w:cs="Arial"/>
          <w:color w:val="000000"/>
          <w:sz w:val="20"/>
          <w:szCs w:val="20"/>
          <w:lang w:eastAsia="pt-PT"/>
        </w:rPr>
      </w:pPr>
      <w:r w:rsidRPr="00A867EF">
        <w:rPr>
          <w:rFonts w:ascii="Arial" w:hAnsi="Arial" w:cs="Arial"/>
          <w:color w:val="000000"/>
          <w:sz w:val="20"/>
          <w:szCs w:val="20"/>
          <w:lang w:eastAsia="pt-PT"/>
        </w:rPr>
        <w:t>To establish the control methodol</w:t>
      </w:r>
      <w:r>
        <w:rPr>
          <w:rFonts w:ascii="Arial" w:hAnsi="Arial" w:cs="Arial"/>
          <w:color w:val="000000"/>
          <w:sz w:val="20"/>
          <w:szCs w:val="20"/>
          <w:lang w:eastAsia="pt-PT"/>
        </w:rPr>
        <w:t>ogy for the effective use of PPE</w:t>
      </w:r>
      <w:r w:rsidRPr="00A867EF">
        <w:rPr>
          <w:rFonts w:ascii="Arial" w:hAnsi="Arial" w:cs="Arial"/>
          <w:color w:val="000000"/>
          <w:sz w:val="20"/>
          <w:szCs w:val="20"/>
          <w:lang w:eastAsia="pt-PT"/>
        </w:rPr>
        <w:t xml:space="preserve"> by employees on the various works fronts.</w:t>
      </w:r>
    </w:p>
    <w:p w14:paraId="3B578CB4" w14:textId="77777777" w:rsidR="00295CEC" w:rsidRDefault="00295CEC" w:rsidP="00295CEC">
      <w:pPr>
        <w:spacing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t xml:space="preserve">Upon admission, the equipment required for their activity/task is submitted to each employee, and/or said submission is </w:t>
      </w:r>
      <w:r w:rsidRPr="00926144">
        <w:rPr>
          <w:rFonts w:ascii="Arial" w:hAnsi="Arial" w:cs="Arial"/>
          <w:color w:val="000000"/>
          <w:spacing w:val="-1"/>
          <w:sz w:val="20"/>
          <w:szCs w:val="20"/>
          <w:lang w:eastAsia="pt-PT"/>
        </w:rPr>
        <w:t>verified</w:t>
      </w:r>
      <w:r w:rsidRPr="00926144">
        <w:rPr>
          <w:rFonts w:ascii="Arial" w:hAnsi="Arial" w:cs="Arial"/>
          <w:color w:val="000000"/>
          <w:sz w:val="20"/>
          <w:szCs w:val="20"/>
          <w:lang w:eastAsia="pt-PT"/>
        </w:rPr>
        <w:t xml:space="preserve">, shall fill the standard document in </w:t>
      </w:r>
      <w:r w:rsidRPr="00926144">
        <w:rPr>
          <w:rFonts w:ascii="Arial" w:hAnsi="Arial" w:cs="Arial"/>
          <w:b/>
          <w:bCs/>
          <w:color w:val="000000"/>
          <w:sz w:val="20"/>
          <w:szCs w:val="20"/>
          <w:u w:val="single"/>
          <w:lang w:eastAsia="pt-PT"/>
        </w:rPr>
        <w:t>Appendix 1</w:t>
      </w:r>
      <w:r>
        <w:rPr>
          <w:rFonts w:ascii="Arial" w:hAnsi="Arial" w:cs="Arial"/>
          <w:b/>
          <w:bCs/>
          <w:color w:val="000000"/>
          <w:sz w:val="20"/>
          <w:szCs w:val="20"/>
          <w:u w:val="single"/>
          <w:lang w:eastAsia="pt-PT"/>
        </w:rPr>
        <w:t>5</w:t>
      </w:r>
      <w:r w:rsidRPr="00926144">
        <w:rPr>
          <w:rFonts w:ascii="Arial" w:hAnsi="Arial" w:cs="Arial"/>
          <w:b/>
          <w:bCs/>
          <w:color w:val="000000"/>
          <w:sz w:val="20"/>
          <w:szCs w:val="20"/>
          <w:u w:val="single"/>
          <w:lang w:eastAsia="pt-PT"/>
        </w:rPr>
        <w:t>.</w:t>
      </w:r>
      <w:r>
        <w:rPr>
          <w:rFonts w:ascii="Arial" w:hAnsi="Arial" w:cs="Arial"/>
          <w:b/>
          <w:bCs/>
          <w:color w:val="000000"/>
          <w:sz w:val="20"/>
          <w:szCs w:val="20"/>
          <w:u w:val="single"/>
          <w:lang w:eastAsia="pt-PT"/>
        </w:rPr>
        <w:t xml:space="preserve"> </w:t>
      </w:r>
      <w:r w:rsidRPr="00782A7E">
        <w:rPr>
          <w:rFonts w:ascii="Arial" w:hAnsi="Arial" w:cs="Arial"/>
          <w:bCs/>
          <w:color w:val="000000"/>
          <w:sz w:val="20"/>
          <w:szCs w:val="20"/>
          <w:lang w:eastAsia="pt-PT"/>
        </w:rPr>
        <w:t>This fille</w:t>
      </w:r>
      <w:r w:rsidRPr="007975AC">
        <w:rPr>
          <w:rFonts w:ascii="Arial" w:hAnsi="Arial" w:cs="Arial"/>
          <w:bCs/>
          <w:color w:val="000000"/>
          <w:sz w:val="20"/>
          <w:szCs w:val="20"/>
          <w:lang w:eastAsia="pt-PT"/>
        </w:rPr>
        <w:t>d</w:t>
      </w:r>
      <w:r w:rsidRPr="007975AC">
        <w:rPr>
          <w:rFonts w:ascii="Arial" w:hAnsi="Arial" w:cs="Arial"/>
          <w:b/>
          <w:bCs/>
          <w:color w:val="000000"/>
          <w:sz w:val="20"/>
          <w:szCs w:val="20"/>
          <w:lang w:eastAsia="pt-PT"/>
        </w:rPr>
        <w:t xml:space="preserve"> </w:t>
      </w:r>
      <w:r w:rsidRPr="00782A7E">
        <w:rPr>
          <w:rFonts w:ascii="Arial" w:hAnsi="Arial" w:cs="Arial"/>
          <w:bCs/>
          <w:color w:val="000000"/>
          <w:sz w:val="20"/>
          <w:szCs w:val="20"/>
          <w:lang w:eastAsia="pt-PT"/>
        </w:rPr>
        <w:t>will have the specifics</w:t>
      </w:r>
      <w:r>
        <w:rPr>
          <w:rFonts w:ascii="Arial" w:hAnsi="Arial" w:cs="Arial"/>
          <w:bCs/>
          <w:color w:val="000000"/>
          <w:sz w:val="20"/>
          <w:szCs w:val="20"/>
          <w:lang w:eastAsia="pt-PT"/>
        </w:rPr>
        <w:t xml:space="preserve"> PPE for several </w:t>
      </w:r>
      <w:proofErr w:type="gramStart"/>
      <w:r>
        <w:rPr>
          <w:rFonts w:ascii="Arial" w:hAnsi="Arial" w:cs="Arial"/>
          <w:bCs/>
          <w:color w:val="000000"/>
          <w:sz w:val="20"/>
          <w:szCs w:val="20"/>
          <w:lang w:eastAsia="pt-PT"/>
        </w:rPr>
        <w:t>category</w:t>
      </w:r>
      <w:proofErr w:type="gramEnd"/>
      <w:r>
        <w:rPr>
          <w:rFonts w:ascii="Arial" w:hAnsi="Arial" w:cs="Arial"/>
          <w:bCs/>
          <w:color w:val="000000"/>
          <w:sz w:val="20"/>
          <w:szCs w:val="20"/>
          <w:lang w:eastAsia="pt-PT"/>
        </w:rPr>
        <w:t xml:space="preserve"> but the minimum standards are: </w:t>
      </w:r>
      <w:r>
        <w:rPr>
          <w:rFonts w:ascii="Arial" w:hAnsi="Arial" w:cs="Arial"/>
          <w:b/>
          <w:bCs/>
          <w:color w:val="000000"/>
          <w:sz w:val="20"/>
          <w:szCs w:val="20"/>
          <w:u w:val="single"/>
          <w:lang w:eastAsia="pt-PT"/>
        </w:rPr>
        <w:t xml:space="preserve"> </w:t>
      </w:r>
    </w:p>
    <w:p w14:paraId="28BDAEB5" w14:textId="77777777" w:rsidR="00295CEC" w:rsidRPr="00A867EF" w:rsidRDefault="00295CEC" w:rsidP="00295CEC">
      <w:pPr>
        <w:shd w:val="clear" w:color="auto" w:fill="FFFFFF"/>
        <w:spacing w:line="360" w:lineRule="auto"/>
        <w:jc w:val="both"/>
        <w:rPr>
          <w:rFonts w:ascii="Arial" w:hAnsi="Arial" w:cs="Arial"/>
          <w:sz w:val="20"/>
          <w:szCs w:val="20"/>
        </w:rPr>
      </w:pPr>
      <w:r w:rsidRPr="00A867EF">
        <w:rPr>
          <w:rFonts w:ascii="Arial" w:hAnsi="Arial" w:cs="Arial"/>
          <w:color w:val="000000"/>
          <w:sz w:val="20"/>
          <w:szCs w:val="20"/>
          <w:lang w:eastAsia="pt-PT"/>
        </w:rPr>
        <w:t>For the works contract in questio</w:t>
      </w:r>
      <w:r>
        <w:rPr>
          <w:rFonts w:ascii="Arial" w:hAnsi="Arial" w:cs="Arial"/>
          <w:color w:val="000000"/>
          <w:sz w:val="20"/>
          <w:szCs w:val="20"/>
          <w:lang w:eastAsia="pt-PT"/>
        </w:rPr>
        <w:t>n the following PPE</w:t>
      </w:r>
      <w:r w:rsidRPr="00A867EF">
        <w:rPr>
          <w:rFonts w:ascii="Arial" w:hAnsi="Arial" w:cs="Arial"/>
          <w:color w:val="000000"/>
          <w:sz w:val="20"/>
          <w:szCs w:val="20"/>
          <w:lang w:eastAsia="pt-PT"/>
        </w:rPr>
        <w:t xml:space="preserve"> must be used by all participants and visitors:</w:t>
      </w:r>
    </w:p>
    <w:p w14:paraId="0FE41D04" w14:textId="77777777" w:rsidR="00295CEC" w:rsidRPr="00A867EF"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3"/>
          <w:sz w:val="20"/>
          <w:szCs w:val="20"/>
          <w:lang w:eastAsia="pt-PT"/>
        </w:rPr>
        <w:t>Helmet;</w:t>
      </w:r>
    </w:p>
    <w:p w14:paraId="3D39CBF7" w14:textId="77777777" w:rsidR="00295CEC" w:rsidRPr="00A867EF"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Pr>
          <w:rFonts w:ascii="Arial" w:hAnsi="Arial" w:cs="Arial"/>
          <w:color w:val="000000"/>
          <w:spacing w:val="-1"/>
          <w:sz w:val="20"/>
          <w:szCs w:val="20"/>
          <w:lang w:eastAsia="pt-PT"/>
        </w:rPr>
        <w:t>Safety Boots</w:t>
      </w:r>
      <w:r w:rsidRPr="00A867EF">
        <w:rPr>
          <w:rFonts w:ascii="Arial" w:hAnsi="Arial" w:cs="Arial"/>
          <w:color w:val="000000"/>
          <w:spacing w:val="-1"/>
          <w:sz w:val="20"/>
          <w:szCs w:val="20"/>
          <w:lang w:eastAsia="pt-PT"/>
        </w:rPr>
        <w:t>;</w:t>
      </w:r>
    </w:p>
    <w:p w14:paraId="6D528E55" w14:textId="77777777" w:rsidR="00295CEC" w:rsidRPr="003F0FB6"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sidRPr="00986B37">
        <w:rPr>
          <w:rFonts w:ascii="Arial" w:hAnsi="Arial" w:cs="Arial"/>
          <w:color w:val="000000"/>
          <w:sz w:val="20"/>
          <w:szCs w:val="20"/>
          <w:lang w:eastAsia="pt-PT"/>
        </w:rPr>
        <w:t>Reflective clothing</w:t>
      </w:r>
      <w:r>
        <w:rPr>
          <w:rFonts w:ascii="Arial" w:hAnsi="Arial" w:cs="Arial"/>
          <w:color w:val="000000"/>
          <w:sz w:val="20"/>
          <w:szCs w:val="20"/>
          <w:lang w:eastAsia="pt-PT"/>
        </w:rPr>
        <w:t>;</w:t>
      </w:r>
    </w:p>
    <w:p w14:paraId="132B3749" w14:textId="77777777" w:rsidR="00295CEC" w:rsidRPr="00986B37"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Pr>
          <w:rFonts w:ascii="Arial" w:hAnsi="Arial" w:cs="Arial"/>
          <w:color w:val="000000"/>
          <w:sz w:val="20"/>
          <w:szCs w:val="20"/>
          <w:lang w:eastAsia="pt-PT"/>
        </w:rPr>
        <w:t>Work Clothing.</w:t>
      </w:r>
    </w:p>
    <w:p w14:paraId="7BF4AE47" w14:textId="77777777" w:rsidR="00295CEC" w:rsidRDefault="00295CEC" w:rsidP="00295CEC">
      <w:pPr>
        <w:widowControl w:val="0"/>
        <w:shd w:val="clear" w:color="auto" w:fill="FFFFFF"/>
        <w:autoSpaceDE w:val="0"/>
        <w:autoSpaceDN w:val="0"/>
        <w:adjustRightInd w:val="0"/>
        <w:spacing w:line="360" w:lineRule="auto"/>
        <w:ind w:left="720"/>
        <w:jc w:val="both"/>
        <w:rPr>
          <w:rFonts w:ascii="Arial" w:hAnsi="Arial" w:cs="Arial"/>
          <w:sz w:val="20"/>
          <w:szCs w:val="20"/>
        </w:rPr>
      </w:pPr>
    </w:p>
    <w:p w14:paraId="74CED3EC" w14:textId="77777777" w:rsidR="00295CEC" w:rsidRDefault="00295CEC" w:rsidP="00295CEC">
      <w:pPr>
        <w:rPr>
          <w:rFonts w:ascii="Arial" w:hAnsi="Arial" w:cs="Courier New"/>
          <w:color w:val="000000"/>
          <w:sz w:val="20"/>
          <w:lang w:eastAsia="pt-PT"/>
        </w:rPr>
      </w:pPr>
      <w:r w:rsidRPr="00B703CF">
        <w:rPr>
          <w:rFonts w:ascii="Arial" w:hAnsi="Arial" w:cs="Courier New"/>
          <w:color w:val="000000"/>
          <w:sz w:val="20"/>
          <w:lang w:eastAsia="pt-PT"/>
        </w:rPr>
        <w:t>As the activity and the situation should use the following PPE</w:t>
      </w:r>
      <w:r>
        <w:rPr>
          <w:rFonts w:ascii="Arial" w:hAnsi="Arial" w:cs="Courier New"/>
          <w:color w:val="000000"/>
          <w:sz w:val="20"/>
          <w:lang w:eastAsia="pt-PT"/>
        </w:rPr>
        <w:t>:</w:t>
      </w:r>
    </w:p>
    <w:p w14:paraId="3DA507EF" w14:textId="77777777" w:rsidR="00295CEC" w:rsidRDefault="00295CEC" w:rsidP="00295CEC">
      <w:pPr>
        <w:rPr>
          <w:rFonts w:ascii="Arial" w:hAnsi="Arial" w:cs="Courier New"/>
          <w:color w:val="000000"/>
          <w:sz w:val="20"/>
          <w:lang w:eastAsia="pt-PT"/>
        </w:rPr>
      </w:pPr>
    </w:p>
    <w:p w14:paraId="7F2E37C2" w14:textId="77777777" w:rsidR="00295CEC" w:rsidRPr="00986B37"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sidRPr="00986B37">
        <w:rPr>
          <w:rFonts w:ascii="Arial" w:hAnsi="Arial" w:cs="Arial"/>
          <w:color w:val="000000"/>
          <w:spacing w:val="-1"/>
          <w:sz w:val="20"/>
          <w:szCs w:val="20"/>
          <w:lang w:eastAsia="pt-PT"/>
        </w:rPr>
        <w:t>Safety glasses;</w:t>
      </w:r>
    </w:p>
    <w:p w14:paraId="2B1E08CF" w14:textId="77777777" w:rsidR="00295CEC" w:rsidRPr="00DD0C7E" w:rsidRDefault="00295CEC" w:rsidP="003E6597">
      <w:pPr>
        <w:widowControl w:val="0"/>
        <w:numPr>
          <w:ilvl w:val="0"/>
          <w:numId w:val="29"/>
        </w:numPr>
        <w:shd w:val="clear" w:color="auto" w:fill="FFFFFF"/>
        <w:autoSpaceDE w:val="0"/>
        <w:autoSpaceDN w:val="0"/>
        <w:adjustRightInd w:val="0"/>
        <w:spacing w:after="0" w:line="360" w:lineRule="auto"/>
        <w:jc w:val="both"/>
        <w:rPr>
          <w:rFonts w:ascii="Arial" w:hAnsi="Arial" w:cs="Arial"/>
          <w:sz w:val="20"/>
          <w:szCs w:val="20"/>
        </w:rPr>
      </w:pPr>
      <w:r>
        <w:rPr>
          <w:rFonts w:ascii="Arial" w:hAnsi="Arial" w:cs="Arial"/>
          <w:sz w:val="20"/>
          <w:szCs w:val="20"/>
        </w:rPr>
        <w:t>Safety Gloves.</w:t>
      </w:r>
    </w:p>
    <w:p w14:paraId="3A44C671" w14:textId="77777777" w:rsidR="00295CEC" w:rsidRPr="00A867EF"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Ear plugs;</w:t>
      </w:r>
    </w:p>
    <w:p w14:paraId="7B7D9D56" w14:textId="77777777" w:rsidR="00295CEC" w:rsidRPr="00A867EF"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Welding mask/goggles;</w:t>
      </w:r>
    </w:p>
    <w:p w14:paraId="1D09E69A" w14:textId="77777777" w:rsidR="00295CEC" w:rsidRPr="00A867EF"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Physical filter masks;</w:t>
      </w:r>
    </w:p>
    <w:p w14:paraId="1FE06D40" w14:textId="77777777" w:rsidR="00295CEC" w:rsidRPr="004E3B46"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3"/>
          <w:sz w:val="20"/>
          <w:szCs w:val="20"/>
          <w:lang w:eastAsia="pt-PT"/>
        </w:rPr>
        <w:t>Raincoat;</w:t>
      </w:r>
    </w:p>
    <w:p w14:paraId="7FCBF8C7" w14:textId="77777777" w:rsidR="00295CEC" w:rsidRPr="00A867EF"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Safety harnesses;</w:t>
      </w:r>
    </w:p>
    <w:p w14:paraId="4F13E3E7" w14:textId="77777777" w:rsidR="00295CEC" w:rsidRPr="00A867EF"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Pr>
          <w:rFonts w:ascii="Arial" w:hAnsi="Arial" w:cs="Arial"/>
          <w:color w:val="000000"/>
          <w:spacing w:val="-2"/>
          <w:sz w:val="20"/>
          <w:szCs w:val="20"/>
          <w:lang w:eastAsia="pt-PT"/>
        </w:rPr>
        <w:t>Safety glasses</w:t>
      </w:r>
      <w:r w:rsidRPr="00A867EF">
        <w:rPr>
          <w:rFonts w:ascii="Arial" w:hAnsi="Arial" w:cs="Arial"/>
          <w:color w:val="000000"/>
          <w:spacing w:val="-2"/>
          <w:sz w:val="20"/>
          <w:szCs w:val="20"/>
          <w:lang w:eastAsia="pt-PT"/>
        </w:rPr>
        <w:t>;</w:t>
      </w:r>
    </w:p>
    <w:p w14:paraId="491AE744" w14:textId="77777777" w:rsidR="00295CEC" w:rsidRPr="005E5637" w:rsidRDefault="00295CEC" w:rsidP="003E6597">
      <w:pPr>
        <w:widowControl w:val="0"/>
        <w:numPr>
          <w:ilvl w:val="0"/>
          <w:numId w:val="30"/>
        </w:numPr>
        <w:shd w:val="clear" w:color="auto" w:fill="FFFFFF"/>
        <w:autoSpaceDE w:val="0"/>
        <w:autoSpaceDN w:val="0"/>
        <w:adjustRightInd w:val="0"/>
        <w:spacing w:after="0" w:line="360" w:lineRule="auto"/>
        <w:jc w:val="both"/>
        <w:rPr>
          <w:rFonts w:ascii="Arial" w:hAnsi="Arial" w:cs="Arial"/>
          <w:sz w:val="20"/>
          <w:szCs w:val="20"/>
        </w:rPr>
      </w:pPr>
      <w:r w:rsidRPr="00A867EF">
        <w:rPr>
          <w:rFonts w:ascii="Arial" w:hAnsi="Arial" w:cs="Arial"/>
          <w:color w:val="000000"/>
          <w:spacing w:val="-1"/>
          <w:sz w:val="20"/>
          <w:szCs w:val="20"/>
          <w:lang w:eastAsia="pt-PT"/>
        </w:rPr>
        <w:t>Autonomous breathing Equipment.</w:t>
      </w:r>
    </w:p>
    <w:p w14:paraId="2826E715" w14:textId="77777777" w:rsidR="00295CEC" w:rsidRPr="00A867EF" w:rsidRDefault="00295CEC" w:rsidP="00295CEC">
      <w:pPr>
        <w:widowControl w:val="0"/>
        <w:shd w:val="clear" w:color="auto" w:fill="FFFFFF"/>
        <w:autoSpaceDE w:val="0"/>
        <w:autoSpaceDN w:val="0"/>
        <w:adjustRightInd w:val="0"/>
        <w:spacing w:line="360" w:lineRule="auto"/>
        <w:ind w:left="720"/>
        <w:jc w:val="both"/>
        <w:rPr>
          <w:rFonts w:ascii="Arial" w:hAnsi="Arial" w:cs="Arial"/>
          <w:sz w:val="20"/>
          <w:szCs w:val="20"/>
        </w:rPr>
      </w:pPr>
    </w:p>
    <w:p w14:paraId="777BE020" w14:textId="77777777" w:rsidR="00295CEC" w:rsidRPr="005E5637"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147" w:name="_Toc284836465"/>
      <w:bookmarkStart w:id="148" w:name="_Toc305529153"/>
      <w:bookmarkStart w:id="149" w:name="_Toc305664017"/>
      <w:bookmarkStart w:id="150" w:name="_Toc305680861"/>
      <w:r w:rsidRPr="005E5637">
        <w:rPr>
          <w:bCs/>
          <w:sz w:val="20"/>
          <w:szCs w:val="22"/>
          <w:lang w:val="en-US"/>
        </w:rPr>
        <w:t>Respiratory Protection</w:t>
      </w:r>
      <w:bookmarkEnd w:id="147"/>
      <w:bookmarkEnd w:id="148"/>
      <w:bookmarkEnd w:id="149"/>
      <w:bookmarkEnd w:id="150"/>
      <w:r w:rsidRPr="005E5637">
        <w:rPr>
          <w:bCs/>
          <w:sz w:val="20"/>
          <w:szCs w:val="22"/>
          <w:lang w:val="en-US"/>
        </w:rPr>
        <w:t xml:space="preserve"> </w:t>
      </w:r>
    </w:p>
    <w:p w14:paraId="6652211C" w14:textId="77777777" w:rsidR="00295CEC" w:rsidRDefault="00295CEC" w:rsidP="00295CEC">
      <w:pPr>
        <w:spacing w:line="360" w:lineRule="auto"/>
        <w:rPr>
          <w:b/>
          <w:bCs/>
          <w:lang w:eastAsia="pt-PT"/>
        </w:rPr>
      </w:pPr>
    </w:p>
    <w:p w14:paraId="77CD282E" w14:textId="3B40D963" w:rsidR="00295CEC" w:rsidRPr="007945AE" w:rsidRDefault="00295CEC" w:rsidP="00295CEC">
      <w:pPr>
        <w:spacing w:line="360" w:lineRule="auto"/>
        <w:rPr>
          <w:rFonts w:ascii="Arial" w:hAnsi="Arial" w:cs="Courier New"/>
          <w:color w:val="000000"/>
          <w:sz w:val="20"/>
          <w:lang w:eastAsia="pt-PT"/>
        </w:rPr>
      </w:pPr>
      <w:r>
        <w:rPr>
          <w:rFonts w:ascii="Arial" w:hAnsi="Arial" w:cs="Arial"/>
          <w:b/>
          <w:bCs/>
          <w:sz w:val="20"/>
          <w:szCs w:val="20"/>
          <w:lang w:eastAsia="pt-PT"/>
        </w:rPr>
        <w:t>Contractor</w:t>
      </w:r>
      <w:r>
        <w:rPr>
          <w:b/>
          <w:bCs/>
          <w:lang w:eastAsia="pt-PT"/>
        </w:rPr>
        <w:t xml:space="preserve"> </w:t>
      </w:r>
      <w:r w:rsidRPr="007945AE">
        <w:rPr>
          <w:rFonts w:ascii="Arial" w:hAnsi="Arial" w:cs="Courier New"/>
          <w:color w:val="000000"/>
          <w:sz w:val="20"/>
          <w:lang w:eastAsia="pt-PT"/>
        </w:rPr>
        <w:t>will only use the following masks</w:t>
      </w:r>
    </w:p>
    <w:p w14:paraId="148B53F7" w14:textId="77777777" w:rsidR="00295CEC" w:rsidRPr="00DD0C7E" w:rsidRDefault="00295CEC" w:rsidP="00295CEC">
      <w:pPr>
        <w:autoSpaceDE w:val="0"/>
        <w:autoSpaceDN w:val="0"/>
        <w:adjustRightInd w:val="0"/>
        <w:rPr>
          <w:rFonts w:ascii="HelveticaNeue-BoldCond" w:hAnsi="HelveticaNeue-BoldCond" w:cs="HelveticaNeue-BoldCond"/>
          <w:b/>
          <w:bCs/>
          <w:sz w:val="20"/>
          <w:szCs w:val="20"/>
          <w:lang w:eastAsia="pt-PT"/>
        </w:rPr>
      </w:pPr>
      <w:r w:rsidRPr="00DD0C7E">
        <w:rPr>
          <w:rFonts w:ascii="HelveticaNeue-BoldCond" w:hAnsi="HelveticaNeue-BoldCond" w:cs="HelveticaNeue-BoldCond"/>
          <w:b/>
          <w:bCs/>
          <w:sz w:val="20"/>
          <w:szCs w:val="20"/>
          <w:lang w:eastAsia="pt-PT"/>
        </w:rPr>
        <w:t>Quarter Mask — With or Without Filtering Face Piece</w:t>
      </w:r>
    </w:p>
    <w:p w14:paraId="4020E9E5" w14:textId="77777777" w:rsidR="00295CEC" w:rsidRPr="00122005" w:rsidRDefault="00295CEC" w:rsidP="00295CEC">
      <w:pPr>
        <w:autoSpaceDE w:val="0"/>
        <w:autoSpaceDN w:val="0"/>
        <w:adjustRightInd w:val="0"/>
        <w:rPr>
          <w:rFonts w:ascii="HelveticaNeue-BoldCond" w:hAnsi="HelveticaNeue-BoldCond" w:cs="HelveticaNeue-BoldCond"/>
          <w:b/>
          <w:bCs/>
          <w:color w:val="3A69AD"/>
          <w:sz w:val="20"/>
          <w:szCs w:val="20"/>
          <w:lang w:eastAsia="pt-PT"/>
        </w:rPr>
      </w:pPr>
    </w:p>
    <w:p w14:paraId="49B9D4C0" w14:textId="77777777" w:rsidR="00295CEC" w:rsidRPr="007945AE" w:rsidRDefault="00295CEC" w:rsidP="00295CEC">
      <w:pPr>
        <w:autoSpaceDE w:val="0"/>
        <w:autoSpaceDN w:val="0"/>
        <w:adjustRightInd w:val="0"/>
        <w:spacing w:line="360" w:lineRule="auto"/>
        <w:rPr>
          <w:rFonts w:ascii="Arial" w:hAnsi="Arial" w:cs="Arial"/>
          <w:color w:val="000000"/>
          <w:sz w:val="20"/>
          <w:szCs w:val="20"/>
          <w:lang w:eastAsia="pt-PT"/>
        </w:rPr>
      </w:pPr>
      <w:r w:rsidRPr="00122005">
        <w:rPr>
          <w:rFonts w:ascii="HelveticaNeue-Condensed" w:hAnsi="HelveticaNeue-Condensed" w:cs="HelveticaNeue-Condensed"/>
          <w:color w:val="3A69AD"/>
          <w:sz w:val="20"/>
          <w:szCs w:val="20"/>
          <w:lang w:eastAsia="pt-PT"/>
        </w:rPr>
        <w:lastRenderedPageBreak/>
        <w:t xml:space="preserve">• </w:t>
      </w:r>
      <w:r w:rsidRPr="007945AE">
        <w:rPr>
          <w:rFonts w:ascii="Arial" w:hAnsi="Arial" w:cs="Arial"/>
          <w:color w:val="000000"/>
          <w:sz w:val="20"/>
          <w:szCs w:val="20"/>
          <w:lang w:eastAsia="pt-PT"/>
        </w:rPr>
        <w:t>Removes particles only;</w:t>
      </w:r>
    </w:p>
    <w:p w14:paraId="7923AC6D" w14:textId="77777777" w:rsidR="00295CEC" w:rsidRPr="007945AE" w:rsidRDefault="00295CEC" w:rsidP="00295CEC">
      <w:pPr>
        <w:autoSpaceDE w:val="0"/>
        <w:autoSpaceDN w:val="0"/>
        <w:adjustRightInd w:val="0"/>
        <w:spacing w:line="360" w:lineRule="auto"/>
        <w:rPr>
          <w:rFonts w:ascii="Arial" w:hAnsi="Arial" w:cs="Arial"/>
          <w:color w:val="000000"/>
          <w:sz w:val="20"/>
          <w:szCs w:val="20"/>
          <w:lang w:eastAsia="pt-PT"/>
        </w:rPr>
      </w:pPr>
      <w:r w:rsidRPr="007945AE">
        <w:rPr>
          <w:rFonts w:ascii="Arial" w:hAnsi="Arial" w:cs="Arial"/>
          <w:color w:val="000000"/>
          <w:sz w:val="20"/>
          <w:szCs w:val="20"/>
          <w:lang w:eastAsia="pt-PT"/>
        </w:rPr>
        <w:t>• Also known as a disposable respirator, dust mask and single-use respirator;</w:t>
      </w:r>
    </w:p>
    <w:p w14:paraId="689ADA44" w14:textId="77777777" w:rsidR="00295CEC" w:rsidRPr="007945AE" w:rsidRDefault="00295CEC" w:rsidP="00295CEC">
      <w:pPr>
        <w:autoSpaceDE w:val="0"/>
        <w:autoSpaceDN w:val="0"/>
        <w:adjustRightInd w:val="0"/>
        <w:spacing w:line="360" w:lineRule="auto"/>
        <w:rPr>
          <w:rFonts w:ascii="Arial" w:hAnsi="Arial" w:cs="Arial"/>
          <w:color w:val="000000"/>
          <w:sz w:val="20"/>
          <w:szCs w:val="20"/>
          <w:lang w:eastAsia="pt-PT"/>
        </w:rPr>
      </w:pPr>
      <w:r w:rsidRPr="007945AE">
        <w:rPr>
          <w:rFonts w:ascii="Arial" w:hAnsi="Arial" w:cs="Arial"/>
          <w:color w:val="000000"/>
          <w:sz w:val="20"/>
          <w:szCs w:val="20"/>
          <w:lang w:eastAsia="pt-PT"/>
        </w:rPr>
        <w:t>• Should be discarded after one use;</w:t>
      </w:r>
    </w:p>
    <w:p w14:paraId="17B44889" w14:textId="77777777" w:rsidR="00295CEC" w:rsidRDefault="00295CEC" w:rsidP="00295CEC">
      <w:pPr>
        <w:autoSpaceDE w:val="0"/>
        <w:autoSpaceDN w:val="0"/>
        <w:adjustRightInd w:val="0"/>
        <w:spacing w:line="360" w:lineRule="auto"/>
        <w:rPr>
          <w:rFonts w:ascii="Arial" w:hAnsi="Arial" w:cs="Arial"/>
          <w:color w:val="000000"/>
          <w:sz w:val="20"/>
          <w:szCs w:val="20"/>
          <w:lang w:eastAsia="pt-PT"/>
        </w:rPr>
      </w:pPr>
      <w:r w:rsidRPr="007945AE">
        <w:rPr>
          <w:rFonts w:ascii="Arial" w:hAnsi="Arial" w:cs="Arial"/>
          <w:color w:val="000000"/>
          <w:sz w:val="20"/>
          <w:szCs w:val="20"/>
          <w:lang w:eastAsia="pt-PT"/>
        </w:rPr>
        <w:t xml:space="preserve">• There are many different types and sizes. </w:t>
      </w:r>
    </w:p>
    <w:p w14:paraId="023F2418" w14:textId="77777777" w:rsidR="00295CEC" w:rsidRPr="008C4EF0" w:rsidRDefault="00295CEC" w:rsidP="00295CEC">
      <w:pPr>
        <w:autoSpaceDE w:val="0"/>
        <w:autoSpaceDN w:val="0"/>
        <w:adjustRightInd w:val="0"/>
        <w:spacing w:line="360" w:lineRule="auto"/>
        <w:rPr>
          <w:rFonts w:ascii="Arial" w:hAnsi="Arial" w:cs="Arial"/>
          <w:color w:val="000000"/>
          <w:sz w:val="20"/>
          <w:szCs w:val="20"/>
          <w:lang w:eastAsia="pt-PT"/>
        </w:rPr>
      </w:pPr>
    </w:p>
    <w:p w14:paraId="4B58509C" w14:textId="77777777" w:rsidR="00295CEC" w:rsidRPr="00DD0C7E" w:rsidRDefault="00295CEC" w:rsidP="00295CEC">
      <w:pPr>
        <w:autoSpaceDE w:val="0"/>
        <w:autoSpaceDN w:val="0"/>
        <w:adjustRightInd w:val="0"/>
        <w:rPr>
          <w:rFonts w:ascii="HelveticaNeue-BoldCond" w:hAnsi="HelveticaNeue-BoldCond" w:cs="HelveticaNeue-BoldCond"/>
          <w:b/>
          <w:bCs/>
          <w:sz w:val="20"/>
          <w:szCs w:val="20"/>
          <w:lang w:eastAsia="pt-PT"/>
        </w:rPr>
      </w:pPr>
      <w:r w:rsidRPr="00DD0C7E">
        <w:rPr>
          <w:rFonts w:ascii="HelveticaNeue-BoldCond" w:hAnsi="HelveticaNeue-BoldCond" w:cs="HelveticaNeue-BoldCond"/>
          <w:b/>
          <w:bCs/>
          <w:sz w:val="20"/>
          <w:szCs w:val="20"/>
          <w:lang w:eastAsia="pt-PT"/>
        </w:rPr>
        <w:t>Half Mask – Painters</w:t>
      </w:r>
    </w:p>
    <w:p w14:paraId="16194ABE" w14:textId="77777777" w:rsidR="00295CEC" w:rsidRPr="005E5637" w:rsidRDefault="00295CEC" w:rsidP="00295CEC">
      <w:pPr>
        <w:autoSpaceDE w:val="0"/>
        <w:autoSpaceDN w:val="0"/>
        <w:adjustRightInd w:val="0"/>
        <w:rPr>
          <w:rFonts w:ascii="HelveticaNeue-BoldCond" w:hAnsi="HelveticaNeue-BoldCond" w:cs="HelveticaNeue-BoldCond"/>
          <w:b/>
          <w:bCs/>
          <w:color w:val="3A69AD"/>
          <w:sz w:val="20"/>
          <w:szCs w:val="20"/>
          <w:lang w:eastAsia="pt-PT"/>
        </w:rPr>
      </w:pPr>
    </w:p>
    <w:p w14:paraId="63550BE0" w14:textId="77777777" w:rsidR="00295CEC" w:rsidRPr="00DD0C7E" w:rsidRDefault="00295CEC" w:rsidP="00295CEC">
      <w:pPr>
        <w:autoSpaceDE w:val="0"/>
        <w:autoSpaceDN w:val="0"/>
        <w:adjustRightInd w:val="0"/>
        <w:spacing w:line="360" w:lineRule="auto"/>
        <w:rPr>
          <w:rFonts w:ascii="HelveticaNeue-Condensed" w:hAnsi="HelveticaNeue-Condensed" w:cs="HelveticaNeue-Condensed"/>
          <w:sz w:val="20"/>
          <w:szCs w:val="20"/>
          <w:lang w:eastAsia="pt-PT"/>
        </w:rPr>
      </w:pPr>
      <w:r w:rsidRPr="00DD0C7E">
        <w:rPr>
          <w:rFonts w:ascii="HelveticaNeue-Condensed" w:hAnsi="HelveticaNeue-Condensed" w:cs="HelveticaNeue-Condensed"/>
          <w:sz w:val="20"/>
          <w:szCs w:val="20"/>
          <w:lang w:eastAsia="pt-PT"/>
        </w:rPr>
        <w:t>• Removes dust and vapor;</w:t>
      </w:r>
    </w:p>
    <w:p w14:paraId="50B57AB3" w14:textId="77777777" w:rsidR="00295CEC" w:rsidRPr="00DD0C7E" w:rsidRDefault="00295CEC" w:rsidP="00295CEC">
      <w:pPr>
        <w:spacing w:line="360" w:lineRule="auto"/>
        <w:rPr>
          <w:b/>
          <w:bCs/>
          <w:lang w:eastAsia="pt-PT"/>
        </w:rPr>
      </w:pPr>
      <w:r w:rsidRPr="00DD0C7E">
        <w:rPr>
          <w:rFonts w:ascii="HelveticaNeue-Condensed" w:hAnsi="HelveticaNeue-Condensed" w:cs="HelveticaNeue-Condensed"/>
          <w:sz w:val="20"/>
          <w:szCs w:val="20"/>
          <w:lang w:eastAsia="pt-PT"/>
        </w:rPr>
        <w:t xml:space="preserve">• There are many different sizes and types. </w:t>
      </w:r>
    </w:p>
    <w:p w14:paraId="5D30F533" w14:textId="77777777" w:rsidR="00295CEC" w:rsidRPr="00DD0C7E" w:rsidRDefault="00295CEC" w:rsidP="00295CEC">
      <w:pPr>
        <w:autoSpaceDE w:val="0"/>
        <w:autoSpaceDN w:val="0"/>
        <w:adjustRightInd w:val="0"/>
        <w:rPr>
          <w:rFonts w:ascii="HelveticaNeue-BoldCond" w:hAnsi="HelveticaNeue-BoldCond" w:cs="HelveticaNeue-BoldCond"/>
          <w:b/>
          <w:bCs/>
          <w:sz w:val="20"/>
          <w:szCs w:val="20"/>
          <w:lang w:eastAsia="pt-PT"/>
        </w:rPr>
      </w:pPr>
      <w:r w:rsidRPr="00DD0C7E">
        <w:rPr>
          <w:rFonts w:ascii="HelveticaNeue-BoldCond" w:hAnsi="HelveticaNeue-BoldCond" w:cs="HelveticaNeue-BoldCond"/>
          <w:b/>
          <w:bCs/>
          <w:sz w:val="20"/>
          <w:szCs w:val="20"/>
          <w:lang w:eastAsia="pt-PT"/>
        </w:rPr>
        <w:t>Storage</w:t>
      </w:r>
    </w:p>
    <w:p w14:paraId="3A3B8D01" w14:textId="77777777" w:rsidR="00295CEC" w:rsidRPr="005E5637" w:rsidRDefault="00295CEC" w:rsidP="00295CEC">
      <w:pPr>
        <w:autoSpaceDE w:val="0"/>
        <w:autoSpaceDN w:val="0"/>
        <w:adjustRightInd w:val="0"/>
        <w:rPr>
          <w:rFonts w:ascii="HelveticaNeue-BoldCond" w:hAnsi="HelveticaNeue-BoldCond" w:cs="HelveticaNeue-BoldCond"/>
          <w:b/>
          <w:bCs/>
          <w:color w:val="8DC73F"/>
          <w:lang w:eastAsia="pt-PT"/>
        </w:rPr>
      </w:pPr>
    </w:p>
    <w:p w14:paraId="199D3349" w14:textId="77777777" w:rsidR="00295CEC" w:rsidRPr="00DD0C7E" w:rsidRDefault="00295CEC" w:rsidP="00295CEC">
      <w:pPr>
        <w:autoSpaceDE w:val="0"/>
        <w:autoSpaceDN w:val="0"/>
        <w:adjustRightInd w:val="0"/>
        <w:spacing w:line="360" w:lineRule="auto"/>
        <w:rPr>
          <w:rFonts w:ascii="HelveticaNeue-Condensed" w:hAnsi="HelveticaNeue-Condensed" w:cs="HelveticaNeue-Condensed"/>
          <w:sz w:val="20"/>
          <w:szCs w:val="20"/>
          <w:lang w:eastAsia="pt-PT"/>
        </w:rPr>
      </w:pPr>
      <w:r w:rsidRPr="00DD0C7E">
        <w:rPr>
          <w:rFonts w:ascii="HelveticaNeue-Condensed" w:hAnsi="HelveticaNeue-Condensed" w:cs="HelveticaNeue-Condensed"/>
          <w:sz w:val="20"/>
          <w:szCs w:val="20"/>
          <w:lang w:eastAsia="pt-PT"/>
        </w:rPr>
        <w:t>• Respirators must be stored in a clean dry place in a tight container or a sealed plastic bag when not in use</w:t>
      </w:r>
    </w:p>
    <w:p w14:paraId="3EC53BC8" w14:textId="77777777" w:rsidR="00295CEC" w:rsidRPr="00DD0C7E" w:rsidRDefault="00295CEC" w:rsidP="00295CEC">
      <w:pPr>
        <w:autoSpaceDE w:val="0"/>
        <w:autoSpaceDN w:val="0"/>
        <w:adjustRightInd w:val="0"/>
        <w:spacing w:line="360" w:lineRule="auto"/>
        <w:rPr>
          <w:rFonts w:ascii="HelveticaNeue-Condensed" w:hAnsi="HelveticaNeue-Condensed" w:cs="HelveticaNeue-Condensed"/>
          <w:sz w:val="20"/>
          <w:szCs w:val="20"/>
          <w:lang w:eastAsia="pt-PT"/>
        </w:rPr>
      </w:pPr>
      <w:r w:rsidRPr="00DD0C7E">
        <w:rPr>
          <w:rFonts w:ascii="HelveticaNeue-Condensed" w:hAnsi="HelveticaNeue-Condensed" w:cs="HelveticaNeue-Condensed"/>
          <w:sz w:val="20"/>
          <w:szCs w:val="20"/>
          <w:lang w:eastAsia="pt-PT"/>
        </w:rPr>
        <w:t>• Respirators should be kept in a convenient location close to where they are to be used</w:t>
      </w:r>
    </w:p>
    <w:p w14:paraId="2F932D57" w14:textId="77777777" w:rsidR="00295CEC" w:rsidRPr="00DD0C7E" w:rsidRDefault="00295CEC" w:rsidP="00295CEC">
      <w:pPr>
        <w:autoSpaceDE w:val="0"/>
        <w:autoSpaceDN w:val="0"/>
        <w:adjustRightInd w:val="0"/>
        <w:spacing w:line="360" w:lineRule="auto"/>
        <w:rPr>
          <w:rFonts w:ascii="HelveticaNeue-Condensed" w:hAnsi="HelveticaNeue-Condensed" w:cs="HelveticaNeue-Condensed"/>
          <w:sz w:val="20"/>
          <w:szCs w:val="20"/>
          <w:lang w:eastAsia="pt-PT"/>
        </w:rPr>
      </w:pPr>
      <w:r w:rsidRPr="00DD0C7E">
        <w:rPr>
          <w:rFonts w:ascii="HelveticaNeue-Condensed" w:hAnsi="HelveticaNeue-Condensed" w:cs="HelveticaNeue-Condensed"/>
          <w:sz w:val="20"/>
          <w:szCs w:val="20"/>
          <w:lang w:eastAsia="pt-PT"/>
        </w:rPr>
        <w:t>• Respirators must be protected from dust, sunlight, extreme heat and cold, moisture, chemicals and physical damage</w:t>
      </w:r>
    </w:p>
    <w:p w14:paraId="3C3F3999" w14:textId="77777777" w:rsidR="00295CEC" w:rsidRPr="00DD0C7E" w:rsidRDefault="00295CEC" w:rsidP="00295CEC">
      <w:pPr>
        <w:autoSpaceDE w:val="0"/>
        <w:autoSpaceDN w:val="0"/>
        <w:adjustRightInd w:val="0"/>
        <w:spacing w:line="360" w:lineRule="auto"/>
        <w:rPr>
          <w:rFonts w:ascii="HelveticaNeue-Condensed" w:hAnsi="HelveticaNeue-Condensed" w:cs="HelveticaNeue-Condensed"/>
          <w:sz w:val="20"/>
          <w:szCs w:val="20"/>
          <w:lang w:eastAsia="pt-PT"/>
        </w:rPr>
      </w:pPr>
      <w:r w:rsidRPr="00DD0C7E">
        <w:rPr>
          <w:rFonts w:ascii="HelveticaNeue-Condensed" w:hAnsi="HelveticaNeue-Condensed" w:cs="HelveticaNeue-Condensed"/>
          <w:sz w:val="20"/>
          <w:szCs w:val="20"/>
          <w:lang w:eastAsia="pt-PT"/>
        </w:rPr>
        <w:t>• Do not store respirators unprotected in your work area.</w:t>
      </w:r>
    </w:p>
    <w:p w14:paraId="60917800" w14:textId="77777777" w:rsidR="00295CEC" w:rsidRPr="005E5637" w:rsidRDefault="00295CEC" w:rsidP="00295CEC">
      <w:pPr>
        <w:autoSpaceDE w:val="0"/>
        <w:autoSpaceDN w:val="0"/>
        <w:adjustRightInd w:val="0"/>
        <w:spacing w:line="360" w:lineRule="auto"/>
        <w:rPr>
          <w:rFonts w:ascii="HelveticaNeue-Condensed" w:hAnsi="HelveticaNeue-Condensed" w:cs="HelveticaNeue-Condensed"/>
          <w:color w:val="58595B"/>
          <w:sz w:val="20"/>
          <w:szCs w:val="20"/>
          <w:lang w:eastAsia="pt-PT"/>
        </w:rPr>
      </w:pPr>
    </w:p>
    <w:p w14:paraId="47B57489"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151" w:name="_Toc284836466"/>
      <w:bookmarkStart w:id="152" w:name="_Toc305529155"/>
      <w:bookmarkStart w:id="153" w:name="_Toc305664018"/>
      <w:bookmarkStart w:id="154" w:name="_Toc305680862"/>
      <w:r w:rsidRPr="0096763F">
        <w:rPr>
          <w:rFonts w:ascii="Arial" w:hAnsi="Arial" w:cs="Arial"/>
          <w:b/>
          <w:sz w:val="20"/>
        </w:rPr>
        <w:t>COLLECTIVE PROTECTION PLAN</w:t>
      </w:r>
      <w:bookmarkEnd w:id="151"/>
      <w:bookmarkEnd w:id="152"/>
      <w:bookmarkEnd w:id="153"/>
      <w:bookmarkEnd w:id="154"/>
    </w:p>
    <w:p w14:paraId="17449220" w14:textId="77777777" w:rsidR="00295CEC" w:rsidRPr="00A867EF" w:rsidRDefault="00295CEC" w:rsidP="00295CEC">
      <w:pPr>
        <w:shd w:val="clear" w:color="auto" w:fill="FFFFFF"/>
        <w:spacing w:line="360" w:lineRule="auto"/>
        <w:ind w:left="125"/>
        <w:jc w:val="both"/>
        <w:rPr>
          <w:rFonts w:ascii="Arial" w:hAnsi="Arial"/>
          <w:sz w:val="20"/>
        </w:rPr>
      </w:pPr>
    </w:p>
    <w:p w14:paraId="3CA68DBF" w14:textId="77777777" w:rsidR="00295CEC" w:rsidRDefault="00295CEC" w:rsidP="00295CEC">
      <w:pPr>
        <w:shd w:val="clear" w:color="auto" w:fill="FFFFFF"/>
        <w:spacing w:line="360" w:lineRule="auto"/>
        <w:jc w:val="both"/>
        <w:rPr>
          <w:rFonts w:ascii="Arial" w:hAnsi="Arial"/>
          <w:color w:val="000000"/>
          <w:sz w:val="20"/>
          <w:lang w:eastAsia="pt-PT"/>
        </w:rPr>
      </w:pPr>
      <w:r w:rsidRPr="00A867EF">
        <w:rPr>
          <w:rFonts w:ascii="Arial" w:hAnsi="Arial"/>
          <w:color w:val="000000"/>
          <w:sz w:val="20"/>
          <w:lang w:eastAsia="pt-PT"/>
        </w:rPr>
        <w:t>The methodology implemented in the identification of the collective protection measures which are to be adopted</w:t>
      </w:r>
      <w:r w:rsidRPr="00A867EF">
        <w:rPr>
          <w:rFonts w:ascii="Arial" w:hAnsi="Arial"/>
          <w:color w:val="000000"/>
          <w:spacing w:val="-1"/>
          <w:sz w:val="20"/>
          <w:lang w:eastAsia="pt-PT"/>
        </w:rPr>
        <w:t xml:space="preserve"> and in the use and control of the Collective Protection equipment, sets out to identify all the needs</w:t>
      </w:r>
      <w:r w:rsidRPr="00A867EF">
        <w:rPr>
          <w:rFonts w:ascii="Arial" w:hAnsi="Arial"/>
          <w:color w:val="000000"/>
          <w:sz w:val="20"/>
          <w:lang w:eastAsia="pt-PT"/>
        </w:rPr>
        <w:t xml:space="preserve"> in this regard which have been adopted in line with the construction methods and processes used, their associated spec</w:t>
      </w:r>
      <w:r>
        <w:rPr>
          <w:rFonts w:ascii="Arial" w:hAnsi="Arial"/>
          <w:color w:val="000000"/>
          <w:sz w:val="20"/>
          <w:lang w:eastAsia="pt-PT"/>
        </w:rPr>
        <w:t>ial risks and local constraints.</w:t>
      </w:r>
    </w:p>
    <w:p w14:paraId="5C98B419" w14:textId="77777777" w:rsidR="00295CEC" w:rsidRDefault="00295CEC" w:rsidP="00295CEC">
      <w:pPr>
        <w:shd w:val="clear" w:color="auto" w:fill="FFFFFF"/>
        <w:spacing w:line="360" w:lineRule="auto"/>
        <w:jc w:val="both"/>
        <w:rPr>
          <w:rFonts w:ascii="Arial" w:hAnsi="Arial"/>
          <w:color w:val="000000"/>
          <w:sz w:val="20"/>
          <w:lang w:eastAsia="pt-PT"/>
        </w:rPr>
      </w:pPr>
    </w:p>
    <w:p w14:paraId="69420982" w14:textId="77777777" w:rsidR="00295CEC" w:rsidRPr="00A867EF" w:rsidRDefault="00295CEC" w:rsidP="00295CEC">
      <w:pPr>
        <w:shd w:val="clear" w:color="auto" w:fill="FFFFFF"/>
        <w:spacing w:line="360" w:lineRule="auto"/>
        <w:ind w:right="147"/>
        <w:jc w:val="both"/>
        <w:rPr>
          <w:rFonts w:ascii="Arial" w:hAnsi="Arial"/>
          <w:sz w:val="20"/>
        </w:rPr>
      </w:pPr>
    </w:p>
    <w:p w14:paraId="2573A5AE" w14:textId="77777777" w:rsidR="00295CEC"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155" w:name="_Toc284836467"/>
      <w:bookmarkStart w:id="156" w:name="_Toc305529156"/>
      <w:bookmarkStart w:id="157" w:name="_Toc305664019"/>
      <w:bookmarkStart w:id="158" w:name="_Toc305680863"/>
      <w:r w:rsidRPr="00F627A5">
        <w:rPr>
          <w:bCs/>
          <w:sz w:val="20"/>
          <w:szCs w:val="22"/>
          <w:lang w:val="en-US"/>
        </w:rPr>
        <w:lastRenderedPageBreak/>
        <w:t>COLLECTIVE PROTECTION TYPES AND MATERIALS</w:t>
      </w:r>
      <w:bookmarkEnd w:id="155"/>
      <w:bookmarkEnd w:id="156"/>
      <w:bookmarkEnd w:id="157"/>
      <w:bookmarkEnd w:id="158"/>
    </w:p>
    <w:p w14:paraId="60A7DBCD" w14:textId="77777777" w:rsidR="00295CEC" w:rsidRPr="00F627A5" w:rsidRDefault="00295CEC" w:rsidP="00295CEC">
      <w:pPr>
        <w:rPr>
          <w:lang w:eastAsia="pt-PT"/>
        </w:rPr>
      </w:pPr>
    </w:p>
    <w:p w14:paraId="22A82E47" w14:textId="77777777" w:rsidR="00295CEC" w:rsidRPr="00A867EF" w:rsidRDefault="00295CEC" w:rsidP="00295CEC">
      <w:pPr>
        <w:shd w:val="clear" w:color="auto" w:fill="FFFFFF"/>
        <w:spacing w:line="360" w:lineRule="auto"/>
        <w:ind w:left="124" w:right="124"/>
        <w:jc w:val="both"/>
        <w:rPr>
          <w:rFonts w:ascii="Arial" w:hAnsi="Arial"/>
          <w:color w:val="000000"/>
          <w:sz w:val="20"/>
          <w:lang w:eastAsia="pt-PT"/>
        </w:rPr>
      </w:pPr>
      <w:r w:rsidRPr="00A867EF">
        <w:rPr>
          <w:rFonts w:ascii="Arial" w:hAnsi="Arial"/>
          <w:b/>
          <w:bCs/>
          <w:color w:val="000000"/>
          <w:sz w:val="20"/>
          <w:lang w:eastAsia="pt-PT"/>
        </w:rPr>
        <w:t xml:space="preserve">1. Orange Polyethylene Nets, </w:t>
      </w:r>
      <w:r w:rsidRPr="00A867EF">
        <w:rPr>
          <w:rFonts w:ascii="Arial" w:hAnsi="Arial"/>
          <w:color w:val="000000"/>
          <w:sz w:val="20"/>
          <w:lang w:eastAsia="pt-PT"/>
        </w:rPr>
        <w:t>placed around the whole perimeter of the excavation zones with a vertical face lower than 1.20m; and on the delimitation of the roads and pathways, outside and within the building site.</w:t>
      </w:r>
    </w:p>
    <w:p w14:paraId="2904155D" w14:textId="77777777" w:rsidR="00295CEC" w:rsidRDefault="00295CEC" w:rsidP="00295CEC">
      <w:pPr>
        <w:shd w:val="clear" w:color="auto" w:fill="FFFFFF"/>
        <w:spacing w:line="360" w:lineRule="auto"/>
        <w:ind w:left="124" w:right="124"/>
        <w:jc w:val="both"/>
        <w:rPr>
          <w:rFonts w:ascii="Arial" w:hAnsi="Arial"/>
          <w:color w:val="000000"/>
          <w:sz w:val="20"/>
          <w:lang w:eastAsia="pt-PT"/>
        </w:rPr>
      </w:pPr>
      <w:r>
        <w:rPr>
          <w:rFonts w:ascii="Arial" w:hAnsi="Arial"/>
          <w:b/>
          <w:bCs/>
          <w:color w:val="000000"/>
          <w:sz w:val="20"/>
          <w:lang w:eastAsia="pt-PT"/>
        </w:rPr>
        <w:t xml:space="preserve"> 2. Hard Barricades</w:t>
      </w:r>
      <w:r w:rsidRPr="00A867EF">
        <w:rPr>
          <w:rFonts w:ascii="Arial" w:hAnsi="Arial"/>
          <w:b/>
          <w:bCs/>
          <w:color w:val="000000"/>
          <w:sz w:val="20"/>
          <w:lang w:eastAsia="pt-PT"/>
        </w:rPr>
        <w:t xml:space="preserve"> at 3 levels </w:t>
      </w:r>
      <w:r w:rsidRPr="00A867EF">
        <w:rPr>
          <w:rFonts w:ascii="Arial" w:hAnsi="Arial"/>
          <w:color w:val="000000"/>
          <w:sz w:val="20"/>
          <w:lang w:eastAsia="pt-PT"/>
        </w:rPr>
        <w:t xml:space="preserve">placed on ground dips/rises throughout the perimeter of excavations of depths greater than </w:t>
      </w:r>
      <w:smartTag w:uri="urn:schemas-microsoft-com:office:smarttags" w:element="metricconverter">
        <w:smartTagPr>
          <w:attr w:name="ProductID" w:val="1.20 m"/>
        </w:smartTagPr>
        <w:r w:rsidRPr="00A867EF">
          <w:rPr>
            <w:rFonts w:ascii="Arial" w:hAnsi="Arial"/>
            <w:color w:val="000000"/>
            <w:sz w:val="20"/>
            <w:lang w:eastAsia="pt-PT"/>
          </w:rPr>
          <w:t>1.20 m</w:t>
        </w:r>
      </w:smartTag>
      <w:r w:rsidRPr="00A867EF">
        <w:rPr>
          <w:rFonts w:ascii="Arial" w:hAnsi="Arial"/>
          <w:color w:val="000000"/>
          <w:sz w:val="20"/>
          <w:lang w:eastAsia="pt-PT"/>
        </w:rPr>
        <w:t xml:space="preserve"> and throughout the perimeter of the slabs during the implementation of the structures.</w:t>
      </w:r>
      <w:r>
        <w:rPr>
          <w:rFonts w:ascii="Arial" w:hAnsi="Arial"/>
          <w:color w:val="000000"/>
          <w:sz w:val="20"/>
          <w:lang w:eastAsia="pt-PT"/>
        </w:rPr>
        <w:t xml:space="preserve"> Shall be use also on floor openings and use a safety sing opened floor.</w:t>
      </w:r>
    </w:p>
    <w:p w14:paraId="1CB453C6" w14:textId="77777777" w:rsidR="00295CEC" w:rsidRDefault="00295CEC" w:rsidP="00295CEC">
      <w:pPr>
        <w:shd w:val="clear" w:color="auto" w:fill="FFFFFF"/>
        <w:spacing w:line="360" w:lineRule="auto"/>
        <w:ind w:left="124" w:right="124"/>
        <w:jc w:val="both"/>
        <w:rPr>
          <w:rFonts w:ascii="Arial" w:hAnsi="Arial"/>
          <w:color w:val="000000"/>
          <w:sz w:val="20"/>
          <w:lang w:eastAsia="pt-PT"/>
        </w:rPr>
      </w:pPr>
    </w:p>
    <w:p w14:paraId="4CFE953E" w14:textId="77777777" w:rsidR="00295CEC" w:rsidRDefault="00295CEC" w:rsidP="00295CEC">
      <w:pPr>
        <w:shd w:val="clear" w:color="auto" w:fill="FFFFFF"/>
        <w:spacing w:line="360" w:lineRule="auto"/>
        <w:ind w:left="124" w:right="124"/>
        <w:jc w:val="both"/>
        <w:rPr>
          <w:rFonts w:ascii="Arial" w:hAnsi="Arial"/>
          <w:b/>
          <w:bCs/>
          <w:color w:val="000000"/>
          <w:sz w:val="20"/>
          <w:lang w:eastAsia="pt-PT"/>
        </w:rPr>
      </w:pPr>
    </w:p>
    <w:p w14:paraId="5DB03BD8" w14:textId="77777777" w:rsidR="00295CEC" w:rsidRDefault="00295CEC" w:rsidP="00295CEC">
      <w:pPr>
        <w:shd w:val="clear" w:color="auto" w:fill="FFFFFF"/>
        <w:spacing w:line="360" w:lineRule="auto"/>
        <w:ind w:left="124" w:right="124"/>
        <w:jc w:val="both"/>
        <w:rPr>
          <w:rFonts w:ascii="Arial" w:hAnsi="Arial"/>
          <w:sz w:val="20"/>
        </w:rPr>
      </w:pPr>
      <w:r>
        <w:rPr>
          <w:rFonts w:ascii="Arial" w:hAnsi="Arial"/>
          <w:b/>
          <w:bCs/>
          <w:color w:val="000000"/>
          <w:sz w:val="20"/>
          <w:lang w:eastAsia="pt-PT"/>
        </w:rPr>
        <w:t>3. Barricades</w:t>
      </w:r>
      <w:r w:rsidRPr="00A867EF">
        <w:rPr>
          <w:rFonts w:ascii="Arial" w:hAnsi="Arial"/>
          <w:b/>
          <w:bCs/>
          <w:color w:val="000000"/>
          <w:sz w:val="20"/>
          <w:lang w:eastAsia="pt-PT"/>
        </w:rPr>
        <w:t xml:space="preserve"> </w:t>
      </w:r>
      <w:r>
        <w:rPr>
          <w:rFonts w:ascii="Arial" w:hAnsi="Arial"/>
          <w:b/>
          <w:bCs/>
          <w:color w:val="000000"/>
          <w:sz w:val="20"/>
          <w:lang w:eastAsia="pt-PT"/>
        </w:rPr>
        <w:t xml:space="preserve">Types – </w:t>
      </w:r>
      <w:proofErr w:type="gramStart"/>
      <w:r w:rsidRPr="004063AA">
        <w:rPr>
          <w:rFonts w:ascii="Arial" w:hAnsi="Arial"/>
          <w:color w:val="000000"/>
          <w:sz w:val="20"/>
          <w:lang w:eastAsia="pt-PT"/>
        </w:rPr>
        <w:t>This barricades</w:t>
      </w:r>
      <w:proofErr w:type="gramEnd"/>
      <w:r w:rsidRPr="004063AA">
        <w:rPr>
          <w:rFonts w:ascii="Arial" w:hAnsi="Arial"/>
          <w:color w:val="000000"/>
          <w:sz w:val="20"/>
          <w:lang w:eastAsia="pt-PT"/>
        </w:rPr>
        <w:t xml:space="preserve"> are </w:t>
      </w:r>
      <w:proofErr w:type="spellStart"/>
      <w:r w:rsidRPr="004063AA">
        <w:rPr>
          <w:rFonts w:ascii="Arial" w:hAnsi="Arial"/>
          <w:color w:val="000000"/>
          <w:sz w:val="20"/>
          <w:lang w:eastAsia="pt-PT"/>
        </w:rPr>
        <w:t>use</w:t>
      </w:r>
      <w:proofErr w:type="spellEnd"/>
      <w:r w:rsidRPr="004063AA">
        <w:rPr>
          <w:rFonts w:ascii="Arial" w:hAnsi="Arial"/>
          <w:color w:val="000000"/>
          <w:sz w:val="20"/>
          <w:lang w:eastAsia="pt-PT"/>
        </w:rPr>
        <w:t xml:space="preserve"> to sign a danger zone or sing a caution. Shall be use a white and red type for danger with a danger safety sign</w:t>
      </w:r>
      <w:r>
        <w:rPr>
          <w:rFonts w:ascii="Arial" w:hAnsi="Arial"/>
          <w:b/>
          <w:bCs/>
          <w:color w:val="000000"/>
          <w:sz w:val="20"/>
          <w:lang w:eastAsia="pt-PT"/>
        </w:rPr>
        <w:t>.</w:t>
      </w:r>
    </w:p>
    <w:p w14:paraId="4CF4C2E2" w14:textId="77777777" w:rsidR="00295CEC" w:rsidRDefault="00295CEC" w:rsidP="00295CEC">
      <w:pPr>
        <w:shd w:val="clear" w:color="auto" w:fill="FFFFFF"/>
        <w:spacing w:before="306" w:after="328" w:line="345" w:lineRule="exact"/>
        <w:ind w:right="124"/>
        <w:jc w:val="both"/>
        <w:rPr>
          <w:rFonts w:ascii="Arial" w:hAnsi="Arial"/>
          <w:sz w:val="20"/>
        </w:rPr>
      </w:pPr>
    </w:p>
    <w:p w14:paraId="64E523C7" w14:textId="77777777" w:rsidR="00295CEC" w:rsidRPr="00A867EF" w:rsidRDefault="00295CEC" w:rsidP="00295CEC">
      <w:pPr>
        <w:shd w:val="clear" w:color="auto" w:fill="FFFFFF"/>
        <w:spacing w:before="306" w:after="328" w:line="345" w:lineRule="exact"/>
        <w:ind w:right="124"/>
        <w:jc w:val="both"/>
        <w:rPr>
          <w:rFonts w:ascii="Arial" w:hAnsi="Arial"/>
          <w:sz w:val="20"/>
        </w:rPr>
      </w:pPr>
      <w:r>
        <w:rPr>
          <w:noProof/>
        </w:rPr>
        <w:drawing>
          <wp:anchor distT="0" distB="0" distL="6401435" distR="6401435" simplePos="0" relativeHeight="251664384" behindDoc="0" locked="0" layoutInCell="0" allowOverlap="1" wp14:anchorId="306BBBE5" wp14:editId="3014153C">
            <wp:simplePos x="0" y="0"/>
            <wp:positionH relativeFrom="margin">
              <wp:align>center</wp:align>
            </wp:positionH>
            <wp:positionV relativeFrom="paragraph">
              <wp:posOffset>0</wp:posOffset>
            </wp:positionV>
            <wp:extent cx="4848225" cy="1543050"/>
            <wp:effectExtent l="19050" t="0" r="9525" b="0"/>
            <wp:wrapSquare wrapText="bothSides"/>
            <wp:docPr id="73" name="Imagem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4"/>
                    <pic:cNvPicPr>
                      <a:picLocks noChangeAspect="1" noChangeArrowheads="1"/>
                    </pic:cNvPicPr>
                  </pic:nvPicPr>
                  <pic:blipFill>
                    <a:blip r:embed="rId8" cstate="print"/>
                    <a:srcRect/>
                    <a:stretch>
                      <a:fillRect/>
                    </a:stretch>
                  </pic:blipFill>
                  <pic:spPr bwMode="auto">
                    <a:xfrm>
                      <a:off x="0" y="0"/>
                      <a:ext cx="4848225" cy="1543050"/>
                    </a:xfrm>
                    <a:prstGeom prst="rect">
                      <a:avLst/>
                    </a:prstGeom>
                    <a:noFill/>
                    <a:ln w="9525">
                      <a:noFill/>
                      <a:miter lim="800000"/>
                      <a:headEnd/>
                      <a:tailEnd/>
                    </a:ln>
                  </pic:spPr>
                </pic:pic>
              </a:graphicData>
            </a:graphic>
          </wp:anchor>
        </w:drawing>
      </w:r>
    </w:p>
    <w:p w14:paraId="459A74AA" w14:textId="77777777" w:rsidR="00295CEC" w:rsidRPr="00A867EF" w:rsidRDefault="00295CEC" w:rsidP="00295CEC">
      <w:pPr>
        <w:shd w:val="clear" w:color="auto" w:fill="FFFFFF"/>
        <w:spacing w:before="449" w:after="254" w:line="345" w:lineRule="exact"/>
        <w:ind w:right="120"/>
        <w:jc w:val="both"/>
        <w:rPr>
          <w:rFonts w:ascii="Arial" w:hAnsi="Arial"/>
          <w:sz w:val="20"/>
        </w:rPr>
      </w:pPr>
      <w:r w:rsidRPr="00A867EF">
        <w:rPr>
          <w:rFonts w:ascii="Arial" w:hAnsi="Arial"/>
          <w:b/>
          <w:bCs/>
          <w:color w:val="000000"/>
          <w:sz w:val="20"/>
          <w:lang w:eastAsia="pt-PT"/>
        </w:rPr>
        <w:lastRenderedPageBreak/>
        <w:t xml:space="preserve">3. Lifelines associated with safety straps </w:t>
      </w:r>
      <w:r w:rsidRPr="00A867EF">
        <w:rPr>
          <w:rFonts w:ascii="Arial" w:hAnsi="Arial"/>
          <w:color w:val="000000"/>
          <w:sz w:val="20"/>
          <w:lang w:eastAsia="pt-PT"/>
        </w:rPr>
        <w:t>on all works entailing the risk of a fall from a height, either because it is impossible to assemble more effective collective protection, or at the time of assembly of the collective protection (body rail), it shall always be deemed necessary to protect the employees carrying out this task.</w:t>
      </w:r>
      <w:r>
        <w:rPr>
          <w:noProof/>
        </w:rPr>
        <w:drawing>
          <wp:anchor distT="0" distB="0" distL="6401435" distR="6401435" simplePos="0" relativeHeight="251660288" behindDoc="0" locked="0" layoutInCell="1" allowOverlap="1" wp14:anchorId="0D7F7EDC" wp14:editId="6F326C26">
            <wp:simplePos x="0" y="0"/>
            <wp:positionH relativeFrom="margin">
              <wp:posOffset>1828800</wp:posOffset>
            </wp:positionH>
            <wp:positionV relativeFrom="paragraph">
              <wp:posOffset>48895</wp:posOffset>
            </wp:positionV>
            <wp:extent cx="2466975" cy="1581150"/>
            <wp:effectExtent l="19050" t="0" r="9525" b="0"/>
            <wp:wrapSquare wrapText="bothSides"/>
            <wp:docPr id="69" name="Imagem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0"/>
                    <pic:cNvPicPr>
                      <a:picLocks noChangeAspect="1" noChangeArrowheads="1"/>
                    </pic:cNvPicPr>
                  </pic:nvPicPr>
                  <pic:blipFill>
                    <a:blip r:embed="rId9" cstate="print"/>
                    <a:srcRect/>
                    <a:stretch>
                      <a:fillRect/>
                    </a:stretch>
                  </pic:blipFill>
                  <pic:spPr bwMode="auto">
                    <a:xfrm>
                      <a:off x="0" y="0"/>
                      <a:ext cx="2466975" cy="1581150"/>
                    </a:xfrm>
                    <a:prstGeom prst="rect">
                      <a:avLst/>
                    </a:prstGeom>
                    <a:noFill/>
                    <a:ln w="9525">
                      <a:noFill/>
                      <a:miter lim="800000"/>
                      <a:headEnd/>
                      <a:tailEnd/>
                    </a:ln>
                  </pic:spPr>
                </pic:pic>
              </a:graphicData>
            </a:graphic>
          </wp:anchor>
        </w:drawing>
      </w:r>
    </w:p>
    <w:p w14:paraId="517A82C3" w14:textId="77777777" w:rsidR="00295CEC" w:rsidRPr="00A867EF" w:rsidRDefault="00295CEC" w:rsidP="00295CEC">
      <w:pPr>
        <w:shd w:val="clear" w:color="auto" w:fill="FFFFFF"/>
        <w:spacing w:before="177" w:after="253" w:line="349" w:lineRule="exact"/>
        <w:ind w:left="183"/>
        <w:rPr>
          <w:rFonts w:ascii="Arial" w:hAnsi="Arial"/>
          <w:sz w:val="20"/>
        </w:rPr>
      </w:pPr>
      <w:r w:rsidRPr="00A867EF">
        <w:rPr>
          <w:rFonts w:ascii="Arial" w:hAnsi="Arial"/>
          <w:b/>
          <w:bCs/>
          <w:color w:val="000000"/>
          <w:sz w:val="20"/>
          <w:lang w:eastAsia="pt-PT"/>
        </w:rPr>
        <w:t xml:space="preserve">4. </w:t>
      </w:r>
      <w:r>
        <w:rPr>
          <w:rFonts w:ascii="Arial" w:hAnsi="Arial"/>
          <w:b/>
          <w:bCs/>
          <w:color w:val="000000"/>
          <w:sz w:val="20"/>
          <w:lang w:eastAsia="pt-PT"/>
        </w:rPr>
        <w:t>Rebar Caps and Mushroom Caps</w:t>
      </w:r>
      <w:r w:rsidRPr="00A867EF">
        <w:rPr>
          <w:rFonts w:ascii="Arial" w:hAnsi="Arial"/>
          <w:b/>
          <w:bCs/>
          <w:color w:val="000000"/>
          <w:sz w:val="20"/>
          <w:lang w:eastAsia="pt-PT"/>
        </w:rPr>
        <w:t xml:space="preserve"> </w:t>
      </w:r>
      <w:r w:rsidRPr="00A867EF">
        <w:rPr>
          <w:rFonts w:ascii="Arial" w:hAnsi="Arial"/>
          <w:color w:val="000000"/>
          <w:sz w:val="20"/>
          <w:lang w:eastAsia="pt-PT"/>
        </w:rPr>
        <w:t>placed on all the starter reinforcements which may cause risks of perforation or cutting.</w:t>
      </w:r>
    </w:p>
    <w:p w14:paraId="63F746FC" w14:textId="77777777" w:rsidR="00295CEC" w:rsidRDefault="00295CEC" w:rsidP="00295CEC">
      <w:pPr>
        <w:shd w:val="clear" w:color="auto" w:fill="FFFFFF"/>
        <w:spacing w:before="177" w:after="253" w:line="349" w:lineRule="exact"/>
        <w:ind w:left="183"/>
        <w:rPr>
          <w:rFonts w:ascii="Arial" w:hAnsi="Arial"/>
          <w:sz w:val="20"/>
        </w:rPr>
      </w:pPr>
    </w:p>
    <w:p w14:paraId="206B0AB7" w14:textId="77777777" w:rsidR="00295CEC" w:rsidRPr="00A867EF" w:rsidRDefault="00295CEC" w:rsidP="00295CEC">
      <w:pPr>
        <w:shd w:val="clear" w:color="auto" w:fill="FFFFFF"/>
        <w:spacing w:before="177" w:after="253" w:line="349" w:lineRule="exact"/>
        <w:ind w:left="183"/>
        <w:rPr>
          <w:rFonts w:ascii="Arial" w:hAnsi="Arial"/>
          <w:sz w:val="20"/>
        </w:rPr>
      </w:pPr>
      <w:r>
        <w:rPr>
          <w:noProof/>
        </w:rPr>
        <w:drawing>
          <wp:anchor distT="0" distB="0" distL="6401435" distR="6401435" simplePos="0" relativeHeight="251663360" behindDoc="0" locked="0" layoutInCell="1" allowOverlap="1" wp14:anchorId="7C6BF0C7" wp14:editId="5400EF9D">
            <wp:simplePos x="0" y="0"/>
            <wp:positionH relativeFrom="margin">
              <wp:posOffset>1600200</wp:posOffset>
            </wp:positionH>
            <wp:positionV relativeFrom="paragraph">
              <wp:posOffset>81280</wp:posOffset>
            </wp:positionV>
            <wp:extent cx="2343150" cy="1543050"/>
            <wp:effectExtent l="19050" t="0" r="0" b="0"/>
            <wp:wrapSquare wrapText="bothSides"/>
            <wp:docPr id="72" name="Imagem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3"/>
                    <pic:cNvPicPr>
                      <a:picLocks noChangeAspect="1" noChangeArrowheads="1"/>
                    </pic:cNvPicPr>
                  </pic:nvPicPr>
                  <pic:blipFill>
                    <a:blip r:embed="rId10" cstate="print"/>
                    <a:srcRect/>
                    <a:stretch>
                      <a:fillRect/>
                    </a:stretch>
                  </pic:blipFill>
                  <pic:spPr bwMode="auto">
                    <a:xfrm>
                      <a:off x="0" y="0"/>
                      <a:ext cx="2343150" cy="1543050"/>
                    </a:xfrm>
                    <a:prstGeom prst="rect">
                      <a:avLst/>
                    </a:prstGeom>
                    <a:noFill/>
                    <a:ln w="9525">
                      <a:noFill/>
                      <a:miter lim="800000"/>
                      <a:headEnd/>
                      <a:tailEnd/>
                    </a:ln>
                  </pic:spPr>
                </pic:pic>
              </a:graphicData>
            </a:graphic>
          </wp:anchor>
        </w:drawing>
      </w:r>
    </w:p>
    <w:p w14:paraId="4586C7CD" w14:textId="77777777" w:rsidR="00295CEC" w:rsidRPr="00A867EF" w:rsidRDefault="00295CEC" w:rsidP="00295CEC">
      <w:pPr>
        <w:shd w:val="clear" w:color="auto" w:fill="FFFFFF"/>
        <w:spacing w:before="422" w:after="245" w:line="346" w:lineRule="exact"/>
        <w:ind w:left="121"/>
        <w:rPr>
          <w:rFonts w:ascii="Arial" w:hAnsi="Arial"/>
          <w:color w:val="000000"/>
          <w:sz w:val="20"/>
          <w:lang w:eastAsia="pt-PT"/>
        </w:rPr>
      </w:pPr>
      <w:r>
        <w:rPr>
          <w:noProof/>
        </w:rPr>
        <w:drawing>
          <wp:anchor distT="0" distB="0" distL="6401435" distR="6401435" simplePos="0" relativeHeight="251662336" behindDoc="0" locked="0" layoutInCell="1" allowOverlap="1" wp14:anchorId="42F53479" wp14:editId="53EAE903">
            <wp:simplePos x="0" y="0"/>
            <wp:positionH relativeFrom="margin">
              <wp:posOffset>1828165</wp:posOffset>
            </wp:positionH>
            <wp:positionV relativeFrom="paragraph">
              <wp:posOffset>574040</wp:posOffset>
            </wp:positionV>
            <wp:extent cx="2286000" cy="1609725"/>
            <wp:effectExtent l="19050" t="0" r="0" b="0"/>
            <wp:wrapSquare wrapText="bothSides"/>
            <wp:docPr id="71" name="Imagem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2"/>
                    <pic:cNvPicPr>
                      <a:picLocks noChangeAspect="1" noChangeArrowheads="1"/>
                    </pic:cNvPicPr>
                  </pic:nvPicPr>
                  <pic:blipFill>
                    <a:blip r:embed="rId11" cstate="print"/>
                    <a:srcRect/>
                    <a:stretch>
                      <a:fillRect/>
                    </a:stretch>
                  </pic:blipFill>
                  <pic:spPr bwMode="auto">
                    <a:xfrm>
                      <a:off x="0" y="0"/>
                      <a:ext cx="2286000" cy="1609725"/>
                    </a:xfrm>
                    <a:prstGeom prst="rect">
                      <a:avLst/>
                    </a:prstGeom>
                    <a:noFill/>
                    <a:ln w="9525">
                      <a:noFill/>
                      <a:miter lim="800000"/>
                      <a:headEnd/>
                      <a:tailEnd/>
                    </a:ln>
                  </pic:spPr>
                </pic:pic>
              </a:graphicData>
            </a:graphic>
          </wp:anchor>
        </w:drawing>
      </w:r>
      <w:r w:rsidRPr="00A867EF">
        <w:rPr>
          <w:rFonts w:ascii="Arial" w:hAnsi="Arial"/>
          <w:b/>
          <w:bCs/>
          <w:color w:val="000000"/>
          <w:sz w:val="20"/>
          <w:lang w:eastAsia="pt-PT"/>
        </w:rPr>
        <w:t xml:space="preserve">5. Inclination of the excavation slopes </w:t>
      </w:r>
      <w:r w:rsidRPr="00A867EF">
        <w:rPr>
          <w:rFonts w:ascii="Arial" w:hAnsi="Arial"/>
          <w:color w:val="000000"/>
          <w:sz w:val="20"/>
          <w:lang w:eastAsia="pt-PT"/>
        </w:rPr>
        <w:t xml:space="preserve">in accordance with that defined in the final design, or with the type of ground forming slopes with the natural </w:t>
      </w:r>
      <w:proofErr w:type="gramStart"/>
      <w:r w:rsidRPr="00A867EF">
        <w:rPr>
          <w:rFonts w:ascii="Arial" w:hAnsi="Arial"/>
          <w:color w:val="000000"/>
          <w:sz w:val="20"/>
          <w:lang w:eastAsia="pt-PT"/>
        </w:rPr>
        <w:t>inclination, or</w:t>
      </w:r>
      <w:proofErr w:type="gramEnd"/>
      <w:r w:rsidRPr="00A867EF">
        <w:rPr>
          <w:rFonts w:ascii="Arial" w:hAnsi="Arial"/>
          <w:color w:val="000000"/>
          <w:sz w:val="20"/>
          <w:lang w:eastAsia="pt-PT"/>
        </w:rPr>
        <w:t xml:space="preserve"> deploying containments / propping.</w:t>
      </w:r>
    </w:p>
    <w:p w14:paraId="5EABDB96" w14:textId="77777777" w:rsidR="00295CEC" w:rsidRPr="00A867EF" w:rsidRDefault="00295CEC" w:rsidP="00295CEC">
      <w:pPr>
        <w:shd w:val="clear" w:color="auto" w:fill="FFFFFF"/>
        <w:spacing w:before="1246" w:after="253"/>
        <w:rPr>
          <w:rFonts w:ascii="Arial" w:hAnsi="Arial"/>
          <w:color w:val="000000"/>
          <w:spacing w:val="-2"/>
          <w:sz w:val="20"/>
          <w:lang w:eastAsia="pt-PT"/>
        </w:rPr>
      </w:pPr>
      <w:r>
        <w:rPr>
          <w:noProof/>
        </w:rPr>
        <w:lastRenderedPageBreak/>
        <w:drawing>
          <wp:anchor distT="0" distB="0" distL="6401435" distR="6401435" simplePos="0" relativeHeight="251661312" behindDoc="0" locked="0" layoutInCell="0" allowOverlap="1" wp14:anchorId="75F9F6DF" wp14:editId="1180C09A">
            <wp:simplePos x="0" y="0"/>
            <wp:positionH relativeFrom="margin">
              <wp:posOffset>1904365</wp:posOffset>
            </wp:positionH>
            <wp:positionV relativeFrom="paragraph">
              <wp:posOffset>988060</wp:posOffset>
            </wp:positionV>
            <wp:extent cx="2286000" cy="1371600"/>
            <wp:effectExtent l="19050" t="0" r="0" b="0"/>
            <wp:wrapSquare wrapText="bothSides"/>
            <wp:docPr id="70" name="Imagem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1"/>
                    <pic:cNvPicPr>
                      <a:picLocks noChangeAspect="1" noChangeArrowheads="1"/>
                    </pic:cNvPicPr>
                  </pic:nvPicPr>
                  <pic:blipFill>
                    <a:blip r:embed="rId12" cstate="print"/>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Pr="00A867EF">
        <w:rPr>
          <w:rFonts w:ascii="Arial" w:hAnsi="Arial"/>
          <w:b/>
          <w:bCs/>
          <w:color w:val="000000"/>
          <w:spacing w:val="-2"/>
          <w:sz w:val="20"/>
          <w:lang w:eastAsia="pt-PT"/>
        </w:rPr>
        <w:t xml:space="preserve">6. </w:t>
      </w:r>
      <w:proofErr w:type="gramStart"/>
      <w:r w:rsidRPr="00A867EF">
        <w:rPr>
          <w:rFonts w:ascii="Arial" w:hAnsi="Arial"/>
          <w:b/>
          <w:bCs/>
          <w:color w:val="000000"/>
          <w:spacing w:val="-2"/>
          <w:sz w:val="20"/>
          <w:lang w:eastAsia="pt-PT"/>
        </w:rPr>
        <w:t>Sufficient</w:t>
      </w:r>
      <w:proofErr w:type="gramEnd"/>
      <w:r w:rsidRPr="00A867EF">
        <w:rPr>
          <w:rFonts w:ascii="Arial" w:hAnsi="Arial"/>
          <w:b/>
          <w:bCs/>
          <w:color w:val="000000"/>
          <w:spacing w:val="-2"/>
          <w:sz w:val="20"/>
          <w:lang w:eastAsia="pt-PT"/>
        </w:rPr>
        <w:t xml:space="preserve"> lighting </w:t>
      </w:r>
      <w:r w:rsidRPr="00A867EF">
        <w:rPr>
          <w:rFonts w:ascii="Arial" w:hAnsi="Arial"/>
          <w:color w:val="000000"/>
          <w:spacing w:val="-2"/>
          <w:sz w:val="20"/>
          <w:lang w:eastAsia="pt-PT"/>
        </w:rPr>
        <w:t>depending on the workplace and type.</w:t>
      </w:r>
    </w:p>
    <w:p w14:paraId="0213FAB7" w14:textId="77777777" w:rsidR="00295CEC" w:rsidRPr="00A867EF" w:rsidRDefault="00295CEC" w:rsidP="00295CEC">
      <w:pPr>
        <w:shd w:val="clear" w:color="auto" w:fill="FFFFFF"/>
        <w:spacing w:before="1246" w:after="253"/>
        <w:ind w:left="180"/>
        <w:rPr>
          <w:rFonts w:ascii="Arial" w:hAnsi="Arial"/>
          <w:color w:val="000000"/>
          <w:spacing w:val="-2"/>
          <w:sz w:val="20"/>
          <w:lang w:eastAsia="pt-PT"/>
        </w:rPr>
      </w:pPr>
      <w:r w:rsidRPr="00A867EF">
        <w:rPr>
          <w:rFonts w:ascii="Arial" w:hAnsi="Arial"/>
          <w:b/>
          <w:bCs/>
          <w:color w:val="000000"/>
          <w:sz w:val="20"/>
          <w:lang w:eastAsia="pt-PT"/>
        </w:rPr>
        <w:t xml:space="preserve">7. Formwork equipment </w:t>
      </w:r>
      <w:r w:rsidRPr="00A867EF">
        <w:rPr>
          <w:rFonts w:ascii="Arial" w:hAnsi="Arial"/>
          <w:color w:val="000000"/>
          <w:sz w:val="20"/>
          <w:lang w:eastAsia="pt-PT"/>
        </w:rPr>
        <w:t>endowed with accessories which include collective protection from falls from a height</w:t>
      </w:r>
    </w:p>
    <w:p w14:paraId="5385DD33" w14:textId="77777777" w:rsidR="00295CEC" w:rsidRPr="00A867EF" w:rsidRDefault="00295CEC" w:rsidP="00295CEC">
      <w:pPr>
        <w:framePr w:h="2487" w:hSpace="10080" w:wrap="notBeside" w:vAnchor="text" w:hAnchor="margin" w:x="3179" w:y="1"/>
        <w:rPr>
          <w:rFonts w:ascii="Arial" w:hAnsi="Arial"/>
          <w:sz w:val="20"/>
        </w:rPr>
      </w:pPr>
      <w:r>
        <w:rPr>
          <w:rFonts w:ascii="Arial" w:hAnsi="Arial"/>
          <w:noProof/>
          <w:sz w:val="20"/>
        </w:rPr>
        <w:drawing>
          <wp:inline distT="0" distB="0" distL="0" distR="0" wp14:anchorId="13698387" wp14:editId="51E792A1">
            <wp:extent cx="2295525" cy="1581150"/>
            <wp:effectExtent l="19050" t="0" r="9525" b="0"/>
            <wp:docPr id="30"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3" cstate="print"/>
                    <a:srcRect/>
                    <a:stretch>
                      <a:fillRect/>
                    </a:stretch>
                  </pic:blipFill>
                  <pic:spPr bwMode="auto">
                    <a:xfrm>
                      <a:off x="0" y="0"/>
                      <a:ext cx="2295525" cy="1581150"/>
                    </a:xfrm>
                    <a:prstGeom prst="rect">
                      <a:avLst/>
                    </a:prstGeom>
                    <a:noFill/>
                    <a:ln w="9525">
                      <a:noFill/>
                      <a:miter lim="800000"/>
                      <a:headEnd/>
                      <a:tailEnd/>
                    </a:ln>
                  </pic:spPr>
                </pic:pic>
              </a:graphicData>
            </a:graphic>
          </wp:inline>
        </w:drawing>
      </w:r>
    </w:p>
    <w:p w14:paraId="5183D980" w14:textId="77777777" w:rsidR="00295CEC" w:rsidRDefault="00295CEC" w:rsidP="00295CEC">
      <w:pPr>
        <w:rPr>
          <w:lang w:eastAsia="pt-PT"/>
        </w:rPr>
      </w:pPr>
    </w:p>
    <w:p w14:paraId="718C2B04"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159" w:name="_Toc284836481"/>
      <w:bookmarkStart w:id="160" w:name="_Toc305529157"/>
      <w:bookmarkStart w:id="161" w:name="_Toc305664020"/>
      <w:bookmarkStart w:id="162" w:name="_Toc305680864"/>
      <w:r w:rsidRPr="0096763F">
        <w:rPr>
          <w:rFonts w:ascii="Arial" w:hAnsi="Arial" w:cs="Arial"/>
          <w:b/>
          <w:sz w:val="20"/>
        </w:rPr>
        <w:t>LIFTING AND RIGGING OPERATION</w:t>
      </w:r>
      <w:bookmarkEnd w:id="159"/>
      <w:bookmarkEnd w:id="160"/>
      <w:bookmarkEnd w:id="161"/>
      <w:bookmarkEnd w:id="162"/>
      <w:r w:rsidRPr="0096763F">
        <w:rPr>
          <w:rFonts w:ascii="Arial" w:hAnsi="Arial" w:cs="Arial"/>
          <w:b/>
          <w:sz w:val="20"/>
        </w:rPr>
        <w:t xml:space="preserve"> </w:t>
      </w:r>
    </w:p>
    <w:p w14:paraId="295B3895" w14:textId="77777777" w:rsidR="00295CEC" w:rsidRDefault="00295CEC" w:rsidP="00295CEC">
      <w:pPr>
        <w:autoSpaceDE w:val="0"/>
        <w:autoSpaceDN w:val="0"/>
        <w:adjustRightInd w:val="0"/>
        <w:spacing w:line="360" w:lineRule="auto"/>
        <w:jc w:val="both"/>
        <w:outlineLvl w:val="0"/>
        <w:rPr>
          <w:rFonts w:ascii="Arial" w:hAnsi="Arial"/>
          <w:b/>
          <w:bCs/>
          <w:sz w:val="20"/>
          <w:lang w:eastAsia="pt-PT"/>
        </w:rPr>
      </w:pPr>
    </w:p>
    <w:p w14:paraId="2B9676FC" w14:textId="77777777" w:rsidR="00295CEC" w:rsidRPr="00307FA1"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307FA1">
        <w:rPr>
          <w:bCs/>
          <w:sz w:val="20"/>
          <w:szCs w:val="22"/>
          <w:lang w:val="en-US"/>
        </w:rPr>
        <w:t xml:space="preserve"> </w:t>
      </w:r>
      <w:bookmarkStart w:id="163" w:name="_Toc284834263"/>
      <w:bookmarkStart w:id="164" w:name="_Toc284836482"/>
      <w:bookmarkStart w:id="165" w:name="_Toc305529158"/>
      <w:bookmarkStart w:id="166" w:name="_Toc305664021"/>
      <w:bookmarkStart w:id="167" w:name="_Toc305680865"/>
      <w:r w:rsidRPr="00307FA1">
        <w:rPr>
          <w:bCs/>
          <w:sz w:val="20"/>
          <w:szCs w:val="22"/>
          <w:lang w:val="en-US"/>
        </w:rPr>
        <w:t>General Requirements</w:t>
      </w:r>
      <w:bookmarkEnd w:id="163"/>
      <w:bookmarkEnd w:id="164"/>
      <w:bookmarkEnd w:id="165"/>
      <w:bookmarkEnd w:id="166"/>
      <w:bookmarkEnd w:id="167"/>
      <w:r w:rsidRPr="00307FA1">
        <w:rPr>
          <w:bCs/>
          <w:sz w:val="20"/>
          <w:szCs w:val="22"/>
          <w:lang w:val="en-US"/>
        </w:rPr>
        <w:t xml:space="preserve"> </w:t>
      </w:r>
    </w:p>
    <w:p w14:paraId="465F66A1" w14:textId="77777777" w:rsidR="00295CEC" w:rsidRDefault="00295CEC" w:rsidP="00295CEC">
      <w:pPr>
        <w:autoSpaceDE w:val="0"/>
        <w:autoSpaceDN w:val="0"/>
        <w:adjustRightInd w:val="0"/>
        <w:spacing w:line="360" w:lineRule="auto"/>
        <w:jc w:val="both"/>
        <w:outlineLvl w:val="0"/>
        <w:rPr>
          <w:rFonts w:ascii="Arial" w:hAnsi="Arial"/>
          <w:b/>
          <w:bCs/>
          <w:sz w:val="20"/>
          <w:lang w:eastAsia="pt-PT"/>
        </w:rPr>
      </w:pPr>
    </w:p>
    <w:p w14:paraId="54F11A76" w14:textId="77777777" w:rsidR="00295CEC" w:rsidRPr="00565362" w:rsidRDefault="00295CEC" w:rsidP="003E6597">
      <w:pPr>
        <w:pStyle w:val="Heading2"/>
        <w:widowControl/>
        <w:numPr>
          <w:ilvl w:val="2"/>
          <w:numId w:val="6"/>
        </w:numPr>
        <w:tabs>
          <w:tab w:val="clear" w:pos="6521"/>
        </w:tabs>
        <w:suppressAutoHyphens w:val="0"/>
        <w:spacing w:line="240" w:lineRule="auto"/>
        <w:ind w:right="0"/>
        <w:jc w:val="left"/>
        <w:rPr>
          <w:b w:val="0"/>
          <w:bCs/>
          <w:color w:val="000000"/>
          <w:sz w:val="20"/>
          <w:u w:val="single"/>
          <w:lang w:val="en-US"/>
        </w:rPr>
      </w:pPr>
      <w:r w:rsidRPr="00565362">
        <w:rPr>
          <w:bCs/>
          <w:color w:val="000000"/>
          <w:sz w:val="20"/>
          <w:u w:val="single"/>
          <w:lang w:val="en-US"/>
        </w:rPr>
        <w:t xml:space="preserve"> </w:t>
      </w:r>
      <w:bookmarkStart w:id="168" w:name="_Toc284834264"/>
      <w:bookmarkStart w:id="169" w:name="_Toc284836483"/>
      <w:bookmarkStart w:id="170" w:name="_Toc305529159"/>
      <w:bookmarkStart w:id="171" w:name="_Toc305664022"/>
      <w:bookmarkStart w:id="172" w:name="_Toc305680866"/>
      <w:r w:rsidRPr="00565362">
        <w:rPr>
          <w:bCs/>
          <w:color w:val="000000"/>
          <w:sz w:val="20"/>
          <w:u w:val="single"/>
          <w:lang w:val="en-US"/>
        </w:rPr>
        <w:t>Planning Lifting Activities</w:t>
      </w:r>
      <w:bookmarkEnd w:id="168"/>
      <w:bookmarkEnd w:id="169"/>
      <w:bookmarkEnd w:id="170"/>
      <w:bookmarkEnd w:id="171"/>
      <w:bookmarkEnd w:id="172"/>
    </w:p>
    <w:p w14:paraId="4090F0E4" w14:textId="77777777" w:rsidR="00295CEC" w:rsidRDefault="00295CEC" w:rsidP="00295CEC">
      <w:pPr>
        <w:autoSpaceDE w:val="0"/>
        <w:autoSpaceDN w:val="0"/>
        <w:adjustRightInd w:val="0"/>
        <w:spacing w:line="360" w:lineRule="auto"/>
        <w:jc w:val="both"/>
        <w:outlineLvl w:val="0"/>
        <w:rPr>
          <w:rFonts w:ascii="Arial" w:hAnsi="Arial"/>
          <w:b/>
          <w:bCs/>
          <w:sz w:val="20"/>
          <w:lang w:eastAsia="pt-PT"/>
        </w:rPr>
      </w:pPr>
    </w:p>
    <w:p w14:paraId="1376345F" w14:textId="77777777" w:rsidR="00295CEC" w:rsidRDefault="00295CEC" w:rsidP="00295CEC">
      <w:pPr>
        <w:autoSpaceDE w:val="0"/>
        <w:autoSpaceDN w:val="0"/>
        <w:adjustRightInd w:val="0"/>
        <w:spacing w:line="360" w:lineRule="auto"/>
        <w:jc w:val="both"/>
        <w:outlineLvl w:val="0"/>
        <w:rPr>
          <w:rFonts w:ascii="Arial" w:hAnsi="Arial"/>
          <w:b/>
          <w:bCs/>
          <w:sz w:val="20"/>
          <w:lang w:eastAsia="pt-PT"/>
        </w:rPr>
      </w:pPr>
      <w:bookmarkStart w:id="173" w:name="_Toc271822501"/>
      <w:bookmarkStart w:id="174" w:name="_Toc271841779"/>
      <w:bookmarkStart w:id="175" w:name="_Toc284834265"/>
      <w:bookmarkStart w:id="176" w:name="_Toc284835832"/>
      <w:bookmarkStart w:id="177" w:name="_Toc284836484"/>
      <w:bookmarkStart w:id="178" w:name="_Toc305529160"/>
      <w:bookmarkStart w:id="179" w:name="_Toc305530827"/>
      <w:bookmarkStart w:id="180" w:name="_Toc305603450"/>
      <w:bookmarkStart w:id="181" w:name="_Toc305664023"/>
      <w:bookmarkStart w:id="182" w:name="_Toc305680867"/>
      <w:r>
        <w:rPr>
          <w:rFonts w:ascii="Arial" w:hAnsi="Arial"/>
          <w:b/>
          <w:bCs/>
          <w:sz w:val="20"/>
          <w:lang w:eastAsia="pt-PT"/>
        </w:rPr>
        <w:t>All lifting activities shall be planned in accordance with the specific requirements of their category:</w:t>
      </w:r>
      <w:bookmarkEnd w:id="173"/>
      <w:bookmarkEnd w:id="174"/>
      <w:bookmarkEnd w:id="175"/>
      <w:bookmarkEnd w:id="176"/>
      <w:bookmarkEnd w:id="177"/>
      <w:bookmarkEnd w:id="178"/>
      <w:bookmarkEnd w:id="179"/>
      <w:bookmarkEnd w:id="180"/>
      <w:bookmarkEnd w:id="181"/>
      <w:bookmarkEnd w:id="182"/>
    </w:p>
    <w:p w14:paraId="38C3D650" w14:textId="77777777" w:rsidR="00295CEC" w:rsidRPr="0003373F" w:rsidRDefault="00295CEC" w:rsidP="003E6597">
      <w:pPr>
        <w:pStyle w:val="ListParagraph1"/>
        <w:numPr>
          <w:ilvl w:val="0"/>
          <w:numId w:val="40"/>
        </w:numPr>
        <w:autoSpaceDE w:val="0"/>
        <w:autoSpaceDN w:val="0"/>
        <w:adjustRightInd w:val="0"/>
        <w:spacing w:line="360" w:lineRule="auto"/>
        <w:jc w:val="both"/>
        <w:outlineLvl w:val="0"/>
        <w:rPr>
          <w:rFonts w:ascii="Arial" w:hAnsi="Arial"/>
          <w:bCs/>
          <w:sz w:val="20"/>
          <w:lang w:val="en-US" w:eastAsia="pt-PT"/>
        </w:rPr>
      </w:pPr>
      <w:bookmarkStart w:id="183" w:name="_Toc271822502"/>
      <w:bookmarkStart w:id="184" w:name="_Toc271841357"/>
      <w:bookmarkStart w:id="185" w:name="_Toc271841780"/>
      <w:bookmarkStart w:id="186" w:name="_Toc284596510"/>
      <w:bookmarkStart w:id="187" w:name="_Toc284834266"/>
      <w:bookmarkStart w:id="188" w:name="_Toc284835833"/>
      <w:bookmarkStart w:id="189" w:name="_Toc284836485"/>
      <w:bookmarkStart w:id="190" w:name="_Toc305529161"/>
      <w:bookmarkStart w:id="191" w:name="_Toc305530828"/>
      <w:bookmarkStart w:id="192" w:name="_Toc305603451"/>
      <w:bookmarkStart w:id="193" w:name="_Toc305664024"/>
      <w:bookmarkStart w:id="194" w:name="_Toc305680868"/>
      <w:r>
        <w:rPr>
          <w:rFonts w:ascii="Arial" w:hAnsi="Arial"/>
          <w:bCs/>
          <w:sz w:val="20"/>
          <w:lang w:val="en-US" w:eastAsia="pt-PT"/>
        </w:rPr>
        <w:lastRenderedPageBreak/>
        <w:t xml:space="preserve">Medium </w:t>
      </w:r>
      <w:proofErr w:type="gramStart"/>
      <w:r>
        <w:rPr>
          <w:rFonts w:ascii="Arial" w:hAnsi="Arial"/>
          <w:bCs/>
          <w:sz w:val="20"/>
          <w:lang w:val="en-US" w:eastAsia="pt-PT"/>
        </w:rPr>
        <w:t xml:space="preserve">lifts( </w:t>
      </w:r>
      <w:r w:rsidRPr="0003373F">
        <w:rPr>
          <w:rFonts w:ascii="Arial" w:hAnsi="Arial" w:cs="Arial"/>
          <w:bCs/>
          <w:sz w:val="20"/>
          <w:lang w:val="en-US" w:eastAsia="pt-PT"/>
        </w:rPr>
        <w:t>≥</w:t>
      </w:r>
      <w:proofErr w:type="gramEnd"/>
      <w:r>
        <w:rPr>
          <w:rFonts w:ascii="Arial" w:hAnsi="Arial" w:cs="Arial"/>
          <w:bCs/>
          <w:sz w:val="20"/>
          <w:lang w:val="en-US" w:eastAsia="pt-PT"/>
        </w:rPr>
        <w:t xml:space="preserve"> </w:t>
      </w:r>
      <w:r>
        <w:rPr>
          <w:rFonts w:ascii="Arial" w:hAnsi="Arial"/>
          <w:bCs/>
          <w:sz w:val="20"/>
          <w:lang w:val="en-US" w:eastAsia="pt-PT"/>
        </w:rPr>
        <w:t xml:space="preserve"> 6; 25</w:t>
      </w:r>
      <w:r w:rsidRPr="0003373F">
        <w:rPr>
          <w:rFonts w:ascii="Arial" w:hAnsi="Arial"/>
          <w:bCs/>
          <w:sz w:val="20"/>
          <w:lang w:val="en-US" w:eastAsia="pt-PT"/>
        </w:rPr>
        <w:t xml:space="preserve"> Tons </w:t>
      </w:r>
      <w:r w:rsidRPr="0003373F">
        <w:rPr>
          <w:rFonts w:ascii="Arial" w:hAnsi="Arial" w:cs="Arial"/>
          <w:bCs/>
          <w:sz w:val="20"/>
          <w:lang w:val="en-US" w:eastAsia="pt-PT"/>
        </w:rPr>
        <w:t>≤</w:t>
      </w:r>
      <w:r w:rsidRPr="0003373F">
        <w:rPr>
          <w:rFonts w:ascii="Arial" w:hAnsi="Arial"/>
          <w:bCs/>
          <w:sz w:val="20"/>
          <w:lang w:val="en-US" w:eastAsia="pt-PT"/>
        </w:rPr>
        <w:t xml:space="preserve"> ) do not required a formal lifting plan or calculations. However, the competent person shall be available to review light lifting activities and work shall be performed </w:t>
      </w:r>
      <w:r>
        <w:rPr>
          <w:rFonts w:ascii="Arial" w:hAnsi="Arial"/>
          <w:bCs/>
          <w:sz w:val="20"/>
          <w:lang w:val="en-US" w:eastAsia="pt-PT"/>
        </w:rPr>
        <w:t>by qualified crane operator</w:t>
      </w:r>
      <w:r w:rsidRPr="0003373F">
        <w:rPr>
          <w:rFonts w:ascii="Arial" w:hAnsi="Arial"/>
          <w:bCs/>
          <w:sz w:val="20"/>
          <w:lang w:val="en-US" w:eastAsia="pt-PT"/>
        </w:rPr>
        <w:t xml:space="preserve"> and qualified ri</w:t>
      </w:r>
      <w:r>
        <w:rPr>
          <w:rFonts w:ascii="Arial" w:hAnsi="Arial"/>
          <w:bCs/>
          <w:sz w:val="20"/>
          <w:lang w:val="en-US" w:eastAsia="pt-PT"/>
        </w:rPr>
        <w:t>gger using safe work practices</w:t>
      </w:r>
      <w:bookmarkEnd w:id="183"/>
      <w:bookmarkEnd w:id="184"/>
      <w:bookmarkEnd w:id="185"/>
      <w:bookmarkEnd w:id="186"/>
      <w:bookmarkEnd w:id="187"/>
      <w:bookmarkEnd w:id="188"/>
      <w:bookmarkEnd w:id="189"/>
      <w:bookmarkEnd w:id="190"/>
      <w:bookmarkEnd w:id="191"/>
      <w:r>
        <w:rPr>
          <w:rFonts w:ascii="Arial" w:hAnsi="Arial"/>
          <w:bCs/>
          <w:sz w:val="20"/>
          <w:lang w:val="en-US" w:eastAsia="pt-PT"/>
        </w:rPr>
        <w:t>;</w:t>
      </w:r>
      <w:bookmarkEnd w:id="192"/>
      <w:bookmarkEnd w:id="193"/>
      <w:bookmarkEnd w:id="194"/>
    </w:p>
    <w:p w14:paraId="4C017E93" w14:textId="77777777" w:rsidR="00295CEC" w:rsidRPr="00E2655F" w:rsidRDefault="00295CEC" w:rsidP="003E6597">
      <w:pPr>
        <w:pStyle w:val="ListParagraph1"/>
        <w:numPr>
          <w:ilvl w:val="0"/>
          <w:numId w:val="40"/>
        </w:numPr>
        <w:autoSpaceDE w:val="0"/>
        <w:autoSpaceDN w:val="0"/>
        <w:adjustRightInd w:val="0"/>
        <w:spacing w:line="360" w:lineRule="auto"/>
        <w:jc w:val="both"/>
        <w:outlineLvl w:val="0"/>
        <w:rPr>
          <w:rFonts w:ascii="Arial" w:hAnsi="Arial"/>
          <w:bCs/>
          <w:sz w:val="20"/>
          <w:lang w:val="en-US" w:eastAsia="pt-PT"/>
        </w:rPr>
      </w:pPr>
      <w:bookmarkStart w:id="195" w:name="_Toc271822503"/>
      <w:bookmarkStart w:id="196" w:name="_Toc271841358"/>
      <w:bookmarkStart w:id="197" w:name="_Toc271841781"/>
      <w:bookmarkStart w:id="198" w:name="_Toc284834267"/>
      <w:bookmarkStart w:id="199" w:name="_Toc284835834"/>
      <w:bookmarkStart w:id="200" w:name="_Toc284836486"/>
      <w:bookmarkStart w:id="201" w:name="_Toc305529162"/>
      <w:bookmarkStart w:id="202" w:name="_Toc305530829"/>
      <w:bookmarkStart w:id="203" w:name="_Toc305603452"/>
      <w:bookmarkStart w:id="204" w:name="_Toc305664025"/>
      <w:bookmarkStart w:id="205" w:name="_Toc305680869"/>
      <w:r w:rsidRPr="0003373F">
        <w:rPr>
          <w:rFonts w:ascii="Arial" w:hAnsi="Arial"/>
          <w:bCs/>
          <w:sz w:val="20"/>
          <w:lang w:val="en-US" w:eastAsia="pt-PT"/>
        </w:rPr>
        <w:t xml:space="preserve">Heavy haul operations, heavy and critical lifts </w:t>
      </w:r>
      <w:proofErr w:type="gramStart"/>
      <w:r w:rsidRPr="0003373F">
        <w:rPr>
          <w:rFonts w:ascii="Arial" w:hAnsi="Arial"/>
          <w:bCs/>
          <w:sz w:val="20"/>
          <w:lang w:val="en-US" w:eastAsia="pt-PT"/>
        </w:rPr>
        <w:t xml:space="preserve">( </w:t>
      </w:r>
      <w:r w:rsidRPr="0003373F">
        <w:rPr>
          <w:rFonts w:ascii="Arial" w:hAnsi="Arial" w:cs="Arial"/>
          <w:bCs/>
          <w:sz w:val="20"/>
          <w:lang w:val="en-US" w:eastAsia="pt-PT"/>
        </w:rPr>
        <w:t>≥</w:t>
      </w:r>
      <w:proofErr w:type="gramEnd"/>
      <w:r>
        <w:rPr>
          <w:rFonts w:ascii="Arial" w:hAnsi="Arial"/>
          <w:bCs/>
          <w:sz w:val="20"/>
          <w:lang w:val="en-US" w:eastAsia="pt-PT"/>
        </w:rPr>
        <w:t xml:space="preserve"> 25</w:t>
      </w:r>
      <w:r w:rsidRPr="0003373F">
        <w:rPr>
          <w:rFonts w:ascii="Arial" w:hAnsi="Arial"/>
          <w:bCs/>
          <w:sz w:val="20"/>
          <w:lang w:val="en-US" w:eastAsia="pt-PT"/>
        </w:rPr>
        <w:t xml:space="preserve"> Ton) require a detailed lifting specific safety procedure PES for the Lifting , with drawing and calculations. The operations shall be carried under supervision, using qualified crane operator rigger.</w:t>
      </w:r>
      <w:bookmarkEnd w:id="195"/>
      <w:bookmarkEnd w:id="196"/>
      <w:bookmarkEnd w:id="197"/>
      <w:bookmarkEnd w:id="198"/>
      <w:bookmarkEnd w:id="199"/>
      <w:bookmarkEnd w:id="200"/>
      <w:bookmarkEnd w:id="201"/>
      <w:bookmarkEnd w:id="202"/>
      <w:bookmarkEnd w:id="203"/>
      <w:bookmarkEnd w:id="204"/>
      <w:bookmarkEnd w:id="205"/>
    </w:p>
    <w:p w14:paraId="70619A20" w14:textId="77777777" w:rsidR="00295CEC" w:rsidRPr="002B04FE" w:rsidRDefault="00295CEC" w:rsidP="00295CEC">
      <w:pPr>
        <w:rPr>
          <w:lang w:eastAsia="pt-PT"/>
        </w:rPr>
      </w:pPr>
    </w:p>
    <w:p w14:paraId="6B62BDD3" w14:textId="77777777" w:rsidR="00295CEC" w:rsidRPr="00A867EF" w:rsidRDefault="00295CEC" w:rsidP="00295CEC">
      <w:pPr>
        <w:shd w:val="clear" w:color="auto" w:fill="FFFFFF"/>
        <w:tabs>
          <w:tab w:val="left" w:pos="845"/>
        </w:tabs>
        <w:spacing w:line="360" w:lineRule="auto"/>
        <w:ind w:left="120"/>
        <w:jc w:val="both"/>
        <w:rPr>
          <w:rFonts w:ascii="Arial" w:hAnsi="Arial"/>
          <w:sz w:val="20"/>
        </w:rPr>
      </w:pPr>
    </w:p>
    <w:p w14:paraId="46193FC3" w14:textId="77777777" w:rsidR="00295CEC" w:rsidRPr="00A867EF" w:rsidRDefault="00295CEC" w:rsidP="003E6597">
      <w:pPr>
        <w:pStyle w:val="Heading2"/>
        <w:widowControl/>
        <w:numPr>
          <w:ilvl w:val="2"/>
          <w:numId w:val="6"/>
        </w:numPr>
        <w:tabs>
          <w:tab w:val="clear" w:pos="6521"/>
        </w:tabs>
        <w:suppressAutoHyphens w:val="0"/>
        <w:spacing w:line="240" w:lineRule="auto"/>
        <w:ind w:right="0"/>
        <w:jc w:val="left"/>
        <w:rPr>
          <w:i/>
          <w:iCs/>
          <w:color w:val="000000"/>
          <w:sz w:val="20"/>
          <w:u w:val="single"/>
          <w:lang w:val="en-US"/>
        </w:rPr>
      </w:pPr>
      <w:bookmarkStart w:id="206" w:name="_Toc284836451"/>
      <w:bookmarkStart w:id="207" w:name="_Toc305529163"/>
      <w:bookmarkStart w:id="208" w:name="_Toc305603453"/>
      <w:bookmarkStart w:id="209" w:name="_Toc305664026"/>
      <w:bookmarkStart w:id="210" w:name="_Toc305680870"/>
      <w:r w:rsidRPr="00A867EF">
        <w:rPr>
          <w:color w:val="000000"/>
          <w:sz w:val="20"/>
          <w:u w:val="single"/>
          <w:lang w:val="en-US"/>
        </w:rPr>
        <w:t>Movement of loads by mechanical means</w:t>
      </w:r>
      <w:bookmarkEnd w:id="206"/>
      <w:bookmarkEnd w:id="207"/>
      <w:bookmarkEnd w:id="208"/>
      <w:bookmarkEnd w:id="209"/>
      <w:bookmarkEnd w:id="210"/>
    </w:p>
    <w:p w14:paraId="51AFFC46" w14:textId="77777777" w:rsidR="00295CEC" w:rsidRPr="00A867EF" w:rsidRDefault="00295CEC" w:rsidP="00295CEC">
      <w:pPr>
        <w:shd w:val="clear" w:color="auto" w:fill="FFFFFF"/>
        <w:spacing w:line="360" w:lineRule="auto"/>
        <w:jc w:val="both"/>
        <w:rPr>
          <w:rFonts w:ascii="Arial" w:hAnsi="Arial"/>
          <w:sz w:val="20"/>
        </w:rPr>
      </w:pPr>
    </w:p>
    <w:p w14:paraId="676DDA80" w14:textId="77777777" w:rsidR="00295CEC" w:rsidRPr="00A867EF" w:rsidRDefault="00295CEC" w:rsidP="00295CEC">
      <w:pPr>
        <w:shd w:val="clear" w:color="auto" w:fill="FFFFFF"/>
        <w:spacing w:line="360" w:lineRule="auto"/>
        <w:ind w:right="149"/>
        <w:jc w:val="both"/>
        <w:rPr>
          <w:rFonts w:ascii="Arial" w:hAnsi="Arial"/>
          <w:sz w:val="20"/>
        </w:rPr>
      </w:pPr>
      <w:r w:rsidRPr="00A867EF">
        <w:rPr>
          <w:rFonts w:ascii="Arial" w:hAnsi="Arial"/>
          <w:color w:val="000000"/>
          <w:spacing w:val="-1"/>
          <w:sz w:val="20"/>
          <w:lang w:eastAsia="pt-PT"/>
        </w:rPr>
        <w:t xml:space="preserve">The present procedure relates to the prevention of the risk of works involving the mechanical movement of loads using specific equipment, and the safety procedures to be borne in mind when carrying out the </w:t>
      </w:r>
      <w:r w:rsidRPr="00A867EF">
        <w:rPr>
          <w:rFonts w:ascii="Arial" w:hAnsi="Arial"/>
          <w:color w:val="000000"/>
          <w:sz w:val="20"/>
          <w:lang w:eastAsia="pt-PT"/>
        </w:rPr>
        <w:t>respective slings.</w:t>
      </w:r>
    </w:p>
    <w:p w14:paraId="7C644EDE" w14:textId="77777777" w:rsidR="00295CEC" w:rsidRPr="00A867EF" w:rsidRDefault="00295CEC" w:rsidP="00295CEC">
      <w:pPr>
        <w:shd w:val="clear" w:color="auto" w:fill="FFFFFF"/>
        <w:spacing w:line="360" w:lineRule="auto"/>
        <w:ind w:right="149"/>
        <w:jc w:val="both"/>
        <w:rPr>
          <w:rFonts w:ascii="Arial" w:hAnsi="Arial"/>
          <w:sz w:val="20"/>
        </w:rPr>
      </w:pPr>
      <w:r w:rsidRPr="00A867EF">
        <w:rPr>
          <w:rFonts w:ascii="Arial" w:hAnsi="Arial"/>
          <w:color w:val="000000"/>
          <w:spacing w:val="-1"/>
          <w:sz w:val="20"/>
          <w:lang w:eastAsia="pt-PT"/>
        </w:rPr>
        <w:t xml:space="preserve">This procedure sets out to implement the implementation of measures to prevent the risk of materials falling </w:t>
      </w:r>
      <w:r w:rsidRPr="00A867EF">
        <w:rPr>
          <w:rFonts w:ascii="Arial" w:hAnsi="Arial"/>
          <w:color w:val="000000"/>
          <w:sz w:val="20"/>
          <w:lang w:eastAsia="pt-PT"/>
        </w:rPr>
        <w:t>during mechanical movement. In case of doubt, the employees who carry out the slings shall request their superiors for such clarifications as they see fit.</w:t>
      </w:r>
    </w:p>
    <w:p w14:paraId="2F3289D8" w14:textId="77777777" w:rsidR="00295CEC" w:rsidRDefault="00295CEC" w:rsidP="00295CEC">
      <w:pPr>
        <w:shd w:val="clear" w:color="auto" w:fill="FFFFFF"/>
        <w:spacing w:line="360" w:lineRule="auto"/>
        <w:ind w:right="154"/>
        <w:jc w:val="both"/>
        <w:rPr>
          <w:rFonts w:ascii="Arial" w:hAnsi="Arial"/>
          <w:color w:val="000000"/>
          <w:sz w:val="20"/>
          <w:lang w:eastAsia="pt-PT"/>
        </w:rPr>
      </w:pPr>
      <w:r w:rsidRPr="00A867EF">
        <w:rPr>
          <w:rFonts w:ascii="Arial" w:hAnsi="Arial"/>
          <w:color w:val="000000"/>
          <w:sz w:val="20"/>
          <w:lang w:eastAsia="pt-PT"/>
        </w:rPr>
        <w:t>The main points to be observed with a view to reducing the risk of materials falling, trapping and/or crushing at the time of moving loads by mechanical means of raising are:</w:t>
      </w:r>
    </w:p>
    <w:p w14:paraId="40DEEC39" w14:textId="77777777" w:rsidR="00295CEC" w:rsidRDefault="00295CEC" w:rsidP="00295CEC">
      <w:pPr>
        <w:shd w:val="clear" w:color="auto" w:fill="FFFFFF"/>
        <w:spacing w:line="360" w:lineRule="auto"/>
        <w:ind w:right="154"/>
        <w:jc w:val="both"/>
        <w:rPr>
          <w:rFonts w:ascii="Arial" w:hAnsi="Arial"/>
          <w:color w:val="000000"/>
          <w:sz w:val="20"/>
          <w:lang w:eastAsia="pt-PT"/>
        </w:rPr>
      </w:pPr>
    </w:p>
    <w:p w14:paraId="43192EDC" w14:textId="77777777" w:rsidR="00295CEC" w:rsidRPr="00A867EF" w:rsidRDefault="00295CEC" w:rsidP="00295CEC">
      <w:pPr>
        <w:shd w:val="clear" w:color="auto" w:fill="FFFFFF"/>
        <w:spacing w:line="360" w:lineRule="auto"/>
        <w:ind w:right="154"/>
        <w:jc w:val="both"/>
        <w:rPr>
          <w:rFonts w:ascii="Arial" w:hAnsi="Arial"/>
          <w:sz w:val="20"/>
        </w:rPr>
      </w:pPr>
    </w:p>
    <w:p w14:paraId="382773D5" w14:textId="77777777" w:rsidR="00295CEC" w:rsidRPr="00A867EF" w:rsidRDefault="00295CEC" w:rsidP="003E6597">
      <w:pPr>
        <w:widowControl w:val="0"/>
        <w:numPr>
          <w:ilvl w:val="0"/>
          <w:numId w:val="22"/>
        </w:numPr>
        <w:shd w:val="clear" w:color="auto" w:fill="FFFFFF"/>
        <w:tabs>
          <w:tab w:val="left" w:pos="835"/>
        </w:tabs>
        <w:autoSpaceDE w:val="0"/>
        <w:autoSpaceDN w:val="0"/>
        <w:adjustRightInd w:val="0"/>
        <w:spacing w:after="0" w:line="360" w:lineRule="auto"/>
        <w:ind w:right="149"/>
        <w:jc w:val="both"/>
        <w:rPr>
          <w:rFonts w:ascii="Arial" w:hAnsi="Arial"/>
          <w:color w:val="000000"/>
          <w:sz w:val="20"/>
          <w:lang w:eastAsia="pt-PT"/>
        </w:rPr>
      </w:pPr>
      <w:r w:rsidRPr="00A867EF">
        <w:rPr>
          <w:rFonts w:ascii="Arial" w:hAnsi="Arial"/>
          <w:color w:val="000000"/>
          <w:sz w:val="20"/>
          <w:lang w:eastAsia="pt-PT"/>
        </w:rPr>
        <w:t>Correct positioning of the loads (</w:t>
      </w:r>
      <w:proofErr w:type="spellStart"/>
      <w:r w:rsidRPr="00A867EF">
        <w:rPr>
          <w:rFonts w:ascii="Arial" w:hAnsi="Arial"/>
          <w:color w:val="000000"/>
          <w:sz w:val="20"/>
          <w:lang w:eastAsia="pt-PT"/>
        </w:rPr>
        <w:t>centre</w:t>
      </w:r>
      <w:proofErr w:type="spellEnd"/>
      <w:r w:rsidRPr="00A867EF">
        <w:rPr>
          <w:rFonts w:ascii="Arial" w:hAnsi="Arial"/>
          <w:color w:val="000000"/>
          <w:sz w:val="20"/>
          <w:lang w:eastAsia="pt-PT"/>
        </w:rPr>
        <w:t xml:space="preserve"> of mass) with regard to the points whereby the slings are carried out so that they maintain balance during the </w:t>
      </w:r>
      <w:proofErr w:type="gramStart"/>
      <w:r w:rsidRPr="00A867EF">
        <w:rPr>
          <w:rFonts w:ascii="Arial" w:hAnsi="Arial"/>
          <w:color w:val="000000"/>
          <w:sz w:val="20"/>
          <w:lang w:eastAsia="pt-PT"/>
        </w:rPr>
        <w:t>movement;</w:t>
      </w:r>
      <w:proofErr w:type="gramEnd"/>
    </w:p>
    <w:p w14:paraId="5C9377E9" w14:textId="77777777" w:rsidR="00295CEC" w:rsidRPr="00A867EF" w:rsidRDefault="00295CEC" w:rsidP="003E6597">
      <w:pPr>
        <w:widowControl w:val="0"/>
        <w:numPr>
          <w:ilvl w:val="0"/>
          <w:numId w:val="22"/>
        </w:numPr>
        <w:shd w:val="clear" w:color="auto" w:fill="FFFFFF"/>
        <w:tabs>
          <w:tab w:val="left" w:pos="835"/>
        </w:tabs>
        <w:autoSpaceDE w:val="0"/>
        <w:autoSpaceDN w:val="0"/>
        <w:adjustRightInd w:val="0"/>
        <w:spacing w:after="0" w:line="360" w:lineRule="auto"/>
        <w:ind w:right="158"/>
        <w:jc w:val="both"/>
        <w:rPr>
          <w:rFonts w:ascii="Arial" w:hAnsi="Arial"/>
          <w:color w:val="000000"/>
          <w:sz w:val="20"/>
          <w:lang w:eastAsia="pt-PT"/>
        </w:rPr>
      </w:pPr>
      <w:r w:rsidRPr="00A867EF">
        <w:rPr>
          <w:rFonts w:ascii="Arial" w:hAnsi="Arial"/>
          <w:color w:val="000000"/>
          <w:sz w:val="20"/>
          <w:lang w:eastAsia="pt-PT"/>
        </w:rPr>
        <w:t>Correct implementation of the sling itself which shall always have at least two fixing points to the load.</w:t>
      </w:r>
    </w:p>
    <w:p w14:paraId="206C1511" w14:textId="77777777" w:rsidR="00295CEC" w:rsidRPr="00A867EF" w:rsidRDefault="00295CEC" w:rsidP="00295CEC">
      <w:pPr>
        <w:widowControl w:val="0"/>
        <w:shd w:val="clear" w:color="auto" w:fill="FFFFFF"/>
        <w:tabs>
          <w:tab w:val="left" w:pos="835"/>
        </w:tabs>
        <w:autoSpaceDE w:val="0"/>
        <w:autoSpaceDN w:val="0"/>
        <w:adjustRightInd w:val="0"/>
        <w:spacing w:line="360" w:lineRule="auto"/>
        <w:ind w:right="158"/>
        <w:jc w:val="both"/>
        <w:rPr>
          <w:rFonts w:ascii="Arial" w:hAnsi="Arial"/>
          <w:color w:val="000000"/>
          <w:sz w:val="20"/>
          <w:lang w:eastAsia="pt-PT"/>
        </w:rPr>
      </w:pPr>
    </w:p>
    <w:p w14:paraId="6D70E478" w14:textId="77777777" w:rsidR="00295CEC" w:rsidRPr="00A867EF" w:rsidRDefault="00295CEC" w:rsidP="00295CEC">
      <w:pPr>
        <w:shd w:val="clear" w:color="auto" w:fill="FFFFFF"/>
        <w:spacing w:line="360" w:lineRule="auto"/>
        <w:ind w:right="144"/>
        <w:jc w:val="both"/>
        <w:rPr>
          <w:rFonts w:ascii="Arial" w:hAnsi="Arial"/>
          <w:sz w:val="20"/>
        </w:rPr>
      </w:pPr>
      <w:r w:rsidRPr="00A867EF">
        <w:rPr>
          <w:rFonts w:ascii="Arial" w:hAnsi="Arial"/>
          <w:color w:val="000000"/>
          <w:sz w:val="20"/>
          <w:lang w:eastAsia="pt-PT"/>
        </w:rPr>
        <w:t>On days when the wind is more intense, the securing of the loads shall always be distributed in such a way that the latter is transported in stable fashion with the greatest possible distribution of weight at the chains, in order that:</w:t>
      </w:r>
    </w:p>
    <w:p w14:paraId="1EF9D1BF" w14:textId="77777777" w:rsidR="00295CEC" w:rsidRDefault="00295CEC" w:rsidP="003E6597">
      <w:pPr>
        <w:widowControl w:val="0"/>
        <w:numPr>
          <w:ilvl w:val="0"/>
          <w:numId w:val="21"/>
        </w:numPr>
        <w:shd w:val="clear" w:color="auto" w:fill="FFFFFF"/>
        <w:tabs>
          <w:tab w:val="left" w:pos="835"/>
        </w:tabs>
        <w:autoSpaceDE w:val="0"/>
        <w:autoSpaceDN w:val="0"/>
        <w:adjustRightInd w:val="0"/>
        <w:spacing w:after="0" w:line="360" w:lineRule="auto"/>
        <w:ind w:right="149"/>
        <w:jc w:val="both"/>
        <w:rPr>
          <w:rFonts w:ascii="Arial" w:hAnsi="Arial"/>
          <w:color w:val="000000"/>
          <w:sz w:val="20"/>
          <w:lang w:eastAsia="pt-PT"/>
        </w:rPr>
      </w:pPr>
      <w:r w:rsidRPr="00A867EF">
        <w:rPr>
          <w:rFonts w:ascii="Arial" w:hAnsi="Arial"/>
          <w:color w:val="000000"/>
          <w:spacing w:val="-1"/>
          <w:sz w:val="20"/>
          <w:lang w:eastAsia="pt-PT"/>
        </w:rPr>
        <w:t xml:space="preserve">It doesn’t sway too much during the raising, moving and lowering of loads, thereby reducing the risk of </w:t>
      </w:r>
      <w:r w:rsidRPr="00A867EF">
        <w:rPr>
          <w:rFonts w:ascii="Arial" w:hAnsi="Arial"/>
          <w:color w:val="000000"/>
          <w:sz w:val="20"/>
          <w:lang w:eastAsia="pt-PT"/>
        </w:rPr>
        <w:t>the loss of control and balance of said load which shall cause a necessary increase in the danger of clashing with materials whose consequences may impact not only in terms of work accidents (and hence with personal injuries), but also possible damages to the structure and/or work equipment;</w:t>
      </w:r>
    </w:p>
    <w:p w14:paraId="70F0537E" w14:textId="77777777" w:rsidR="00295CEC" w:rsidRPr="00A867EF" w:rsidRDefault="00295CEC" w:rsidP="00295CEC">
      <w:pPr>
        <w:widowControl w:val="0"/>
        <w:shd w:val="clear" w:color="auto" w:fill="FFFFFF"/>
        <w:tabs>
          <w:tab w:val="left" w:pos="835"/>
        </w:tabs>
        <w:autoSpaceDE w:val="0"/>
        <w:autoSpaceDN w:val="0"/>
        <w:adjustRightInd w:val="0"/>
        <w:spacing w:line="360" w:lineRule="auto"/>
        <w:ind w:left="720" w:right="149"/>
        <w:jc w:val="both"/>
        <w:rPr>
          <w:rFonts w:ascii="Arial" w:hAnsi="Arial"/>
          <w:color w:val="000000"/>
          <w:sz w:val="20"/>
          <w:lang w:eastAsia="pt-PT"/>
        </w:rPr>
      </w:pPr>
    </w:p>
    <w:p w14:paraId="4EBFF113" w14:textId="77777777" w:rsidR="00295CEC" w:rsidRPr="00A867EF" w:rsidRDefault="00295CEC" w:rsidP="003E6597">
      <w:pPr>
        <w:widowControl w:val="0"/>
        <w:numPr>
          <w:ilvl w:val="0"/>
          <w:numId w:val="21"/>
        </w:numPr>
        <w:shd w:val="clear" w:color="auto" w:fill="FFFFFF"/>
        <w:tabs>
          <w:tab w:val="left" w:pos="835"/>
        </w:tabs>
        <w:autoSpaceDE w:val="0"/>
        <w:autoSpaceDN w:val="0"/>
        <w:adjustRightInd w:val="0"/>
        <w:spacing w:after="0" w:line="360" w:lineRule="auto"/>
        <w:ind w:right="154"/>
        <w:jc w:val="both"/>
        <w:rPr>
          <w:rFonts w:ascii="Arial" w:hAnsi="Arial"/>
          <w:color w:val="000000"/>
          <w:sz w:val="20"/>
          <w:lang w:eastAsia="pt-PT"/>
        </w:rPr>
      </w:pPr>
      <w:r w:rsidRPr="00A867EF">
        <w:rPr>
          <w:rFonts w:ascii="Arial" w:hAnsi="Arial"/>
          <w:color w:val="000000"/>
          <w:sz w:val="20"/>
          <w:lang w:eastAsia="pt-PT"/>
        </w:rPr>
        <w:t>In the event of a chain falling, the others can support the load, at least for such time as is necessary for said load to be lowered immediately.</w:t>
      </w:r>
    </w:p>
    <w:p w14:paraId="349039C0" w14:textId="77777777" w:rsidR="00295CEC" w:rsidRPr="00A867EF" w:rsidRDefault="00295CEC" w:rsidP="00295CEC">
      <w:pPr>
        <w:widowControl w:val="0"/>
        <w:shd w:val="clear" w:color="auto" w:fill="FFFFFF"/>
        <w:tabs>
          <w:tab w:val="left" w:pos="835"/>
        </w:tabs>
        <w:autoSpaceDE w:val="0"/>
        <w:autoSpaceDN w:val="0"/>
        <w:adjustRightInd w:val="0"/>
        <w:spacing w:line="360" w:lineRule="auto"/>
        <w:ind w:right="154"/>
        <w:jc w:val="both"/>
        <w:rPr>
          <w:rFonts w:ascii="Arial" w:hAnsi="Arial"/>
          <w:color w:val="000000"/>
          <w:sz w:val="20"/>
          <w:lang w:eastAsia="pt-PT"/>
        </w:rPr>
      </w:pPr>
    </w:p>
    <w:p w14:paraId="1C04380B" w14:textId="77777777" w:rsidR="00295CEC" w:rsidRPr="00A867EF" w:rsidRDefault="00295CEC" w:rsidP="00295CEC">
      <w:pPr>
        <w:shd w:val="clear" w:color="auto" w:fill="FFFFFF"/>
        <w:spacing w:line="360" w:lineRule="auto"/>
        <w:ind w:right="154"/>
        <w:jc w:val="both"/>
        <w:rPr>
          <w:rFonts w:ascii="Arial" w:hAnsi="Arial"/>
          <w:sz w:val="20"/>
        </w:rPr>
      </w:pPr>
      <w:r w:rsidRPr="00A867EF">
        <w:rPr>
          <w:rFonts w:ascii="Arial" w:hAnsi="Arial"/>
          <w:color w:val="000000"/>
          <w:sz w:val="20"/>
          <w:lang w:eastAsia="pt-PT"/>
        </w:rPr>
        <w:t>This will only be possible if, every time a load is moved by mechanical means, the largest number of suspension points possible are placed, evenly shared amongst the material to be transported.</w:t>
      </w:r>
    </w:p>
    <w:p w14:paraId="68E6C7CC" w14:textId="77777777" w:rsidR="00295CEC" w:rsidRDefault="00295CEC" w:rsidP="00295CEC">
      <w:pPr>
        <w:shd w:val="clear" w:color="auto" w:fill="FFFFFF"/>
        <w:spacing w:line="360" w:lineRule="auto"/>
        <w:ind w:right="149"/>
        <w:jc w:val="both"/>
        <w:rPr>
          <w:rFonts w:ascii="Arial" w:hAnsi="Arial"/>
          <w:color w:val="000000"/>
          <w:sz w:val="20"/>
          <w:lang w:eastAsia="pt-PT"/>
        </w:rPr>
      </w:pPr>
      <w:r w:rsidRPr="00A867EF">
        <w:rPr>
          <w:rFonts w:ascii="Arial" w:hAnsi="Arial"/>
          <w:color w:val="000000"/>
          <w:spacing w:val="-1"/>
          <w:sz w:val="20"/>
          <w:lang w:eastAsia="pt-PT"/>
        </w:rPr>
        <w:t>For this reason, only slings positioned at 2 points, at least, shall be allowed on these works, and whenever the load so requires</w:t>
      </w:r>
      <w:r w:rsidRPr="00A867EF">
        <w:rPr>
          <w:rFonts w:ascii="Arial" w:hAnsi="Arial"/>
          <w:color w:val="000000"/>
          <w:sz w:val="20"/>
          <w:lang w:eastAsia="pt-PT"/>
        </w:rPr>
        <w:t>, regardless of the atmospheric conditions slings at 4 points.</w:t>
      </w:r>
    </w:p>
    <w:p w14:paraId="788BDA16" w14:textId="77777777" w:rsidR="00295CEC" w:rsidRPr="00A867EF" w:rsidRDefault="00295CEC" w:rsidP="00295CEC">
      <w:pPr>
        <w:shd w:val="clear" w:color="auto" w:fill="FFFFFF"/>
        <w:spacing w:line="360" w:lineRule="auto"/>
        <w:ind w:right="149"/>
        <w:jc w:val="both"/>
        <w:rPr>
          <w:rFonts w:ascii="Arial" w:hAnsi="Arial"/>
          <w:sz w:val="20"/>
        </w:rPr>
      </w:pPr>
      <w:proofErr w:type="gramStart"/>
      <w:r w:rsidRPr="00A867EF">
        <w:rPr>
          <w:rFonts w:ascii="Arial" w:hAnsi="Arial"/>
          <w:color w:val="000000"/>
          <w:sz w:val="20"/>
          <w:lang w:eastAsia="pt-PT"/>
        </w:rPr>
        <w:t>Generally speaking, the</w:t>
      </w:r>
      <w:proofErr w:type="gramEnd"/>
      <w:r w:rsidRPr="00A867EF">
        <w:rPr>
          <w:rFonts w:ascii="Arial" w:hAnsi="Arial"/>
          <w:color w:val="000000"/>
          <w:sz w:val="20"/>
          <w:lang w:eastAsia="pt-PT"/>
        </w:rPr>
        <w:t xml:space="preserve"> equipment slings on site shall, whenever possible, be carried out at the points intended for this </w:t>
      </w:r>
      <w:r w:rsidRPr="00A867EF">
        <w:rPr>
          <w:rFonts w:ascii="Arial" w:hAnsi="Arial"/>
          <w:color w:val="000000"/>
          <w:spacing w:val="-1"/>
          <w:sz w:val="20"/>
          <w:lang w:eastAsia="pt-PT"/>
        </w:rPr>
        <w:t>purpose and, in the event of materials, specific devices shall be used for their arrangement</w:t>
      </w:r>
      <w:r w:rsidRPr="00A867EF">
        <w:rPr>
          <w:rFonts w:ascii="Arial" w:hAnsi="Arial"/>
          <w:color w:val="000000"/>
          <w:sz w:val="20"/>
          <w:lang w:eastAsia="pt-PT"/>
        </w:rPr>
        <w:t xml:space="preserve"> and transport.</w:t>
      </w:r>
    </w:p>
    <w:p w14:paraId="283A7D4C" w14:textId="77777777" w:rsidR="00295CEC" w:rsidRDefault="00295CEC" w:rsidP="00295CEC">
      <w:pPr>
        <w:shd w:val="clear" w:color="auto" w:fill="FFFFFF"/>
        <w:spacing w:line="360" w:lineRule="auto"/>
        <w:ind w:right="147"/>
        <w:jc w:val="both"/>
        <w:rPr>
          <w:rFonts w:ascii="Arial" w:hAnsi="Arial"/>
          <w:color w:val="000000"/>
          <w:sz w:val="20"/>
          <w:lang w:eastAsia="pt-PT"/>
        </w:rPr>
      </w:pPr>
      <w:r w:rsidRPr="00A867EF">
        <w:rPr>
          <w:rFonts w:ascii="Arial" w:hAnsi="Arial"/>
          <w:color w:val="000000"/>
          <w:spacing w:val="-1"/>
          <w:sz w:val="20"/>
          <w:lang w:eastAsia="pt-PT"/>
        </w:rPr>
        <w:t>A list has been drawn up below – which is not exhaustive – of the most appropriate forms for carrying out the slings of materials and equipment in the works, some of which have been illustrated, with correct and incorrect examples for easier understanding</w:t>
      </w:r>
      <w:r w:rsidRPr="00A867EF">
        <w:rPr>
          <w:rFonts w:ascii="Arial" w:hAnsi="Arial"/>
          <w:color w:val="000000"/>
          <w:sz w:val="20"/>
          <w:lang w:eastAsia="pt-PT"/>
        </w:rPr>
        <w:t>.</w:t>
      </w:r>
    </w:p>
    <w:p w14:paraId="66E59776" w14:textId="77777777" w:rsidR="00295CEC" w:rsidRPr="00A867EF" w:rsidRDefault="00295CEC" w:rsidP="00295CEC">
      <w:pPr>
        <w:shd w:val="clear" w:color="auto" w:fill="FFFFFF"/>
        <w:spacing w:line="360" w:lineRule="auto"/>
        <w:ind w:left="119" w:right="147"/>
        <w:jc w:val="both"/>
        <w:rPr>
          <w:rFonts w:ascii="Arial" w:hAnsi="Arial"/>
          <w:sz w:val="20"/>
        </w:rPr>
      </w:pPr>
    </w:p>
    <w:tbl>
      <w:tblPr>
        <w:tblW w:w="0" w:type="auto"/>
        <w:tblInd w:w="212" w:type="dxa"/>
        <w:tblBorders>
          <w:top w:val="single" w:sz="6" w:space="0" w:color="auto"/>
          <w:bottom w:val="single" w:sz="6" w:space="0" w:color="auto"/>
          <w:insideH w:val="single" w:sz="6" w:space="0" w:color="auto"/>
        </w:tblBorders>
        <w:tblLayout w:type="fixed"/>
        <w:tblCellMar>
          <w:left w:w="70" w:type="dxa"/>
          <w:right w:w="70" w:type="dxa"/>
        </w:tblCellMar>
        <w:tblLook w:val="0000" w:firstRow="0" w:lastRow="0" w:firstColumn="0" w:lastColumn="0" w:noHBand="0" w:noVBand="0"/>
      </w:tblPr>
      <w:tblGrid>
        <w:gridCol w:w="4517"/>
        <w:gridCol w:w="21"/>
        <w:gridCol w:w="119"/>
        <w:gridCol w:w="4981"/>
        <w:gridCol w:w="13"/>
      </w:tblGrid>
      <w:tr w:rsidR="00295CEC" w:rsidRPr="00A867EF" w14:paraId="73D16A08" w14:textId="77777777" w:rsidTr="00295CEC">
        <w:trPr>
          <w:gridAfter w:val="1"/>
          <w:wAfter w:w="13" w:type="dxa"/>
          <w:tblHeader/>
        </w:trPr>
        <w:tc>
          <w:tcPr>
            <w:tcW w:w="9638" w:type="dxa"/>
            <w:gridSpan w:val="4"/>
            <w:tcBorders>
              <w:left w:val="nil"/>
              <w:right w:val="nil"/>
            </w:tcBorders>
            <w:shd w:val="clear" w:color="auto" w:fill="C0C0C0"/>
            <w:vAlign w:val="center"/>
          </w:tcPr>
          <w:p w14:paraId="10F07551" w14:textId="77777777" w:rsidR="00295CEC" w:rsidRPr="00A867EF" w:rsidRDefault="00295CEC" w:rsidP="00295CEC">
            <w:pPr>
              <w:numPr>
                <w:ilvl w:val="12"/>
                <w:numId w:val="0"/>
              </w:numPr>
              <w:spacing w:line="360" w:lineRule="auto"/>
              <w:ind w:right="255"/>
              <w:jc w:val="both"/>
              <w:rPr>
                <w:rFonts w:ascii="Arial" w:hAnsi="Arial"/>
                <w:sz w:val="20"/>
              </w:rPr>
            </w:pPr>
            <w:r w:rsidRPr="00A867EF">
              <w:rPr>
                <w:rFonts w:ascii="Arial" w:hAnsi="Arial"/>
                <w:b/>
                <w:sz w:val="20"/>
              </w:rPr>
              <w:t>Eq</w:t>
            </w:r>
            <w:r>
              <w:rPr>
                <w:rFonts w:ascii="Arial" w:hAnsi="Arial"/>
                <w:b/>
                <w:sz w:val="20"/>
              </w:rPr>
              <w:t>uipment</w:t>
            </w:r>
          </w:p>
        </w:tc>
      </w:tr>
      <w:tr w:rsidR="00295CEC" w:rsidRPr="00A867EF" w14:paraId="29653938" w14:textId="77777777" w:rsidTr="00295CEC">
        <w:trPr>
          <w:gridAfter w:val="1"/>
          <w:wAfter w:w="13" w:type="dxa"/>
        </w:trPr>
        <w:tc>
          <w:tcPr>
            <w:tcW w:w="4517" w:type="dxa"/>
            <w:tcBorders>
              <w:left w:val="nil"/>
              <w:right w:val="single" w:sz="6" w:space="0" w:color="auto"/>
            </w:tcBorders>
            <w:vAlign w:val="center"/>
          </w:tcPr>
          <w:p w14:paraId="43DDAB4B" w14:textId="77777777" w:rsidR="00295CEC" w:rsidRPr="00A867EF" w:rsidRDefault="00295CEC" w:rsidP="003E6597">
            <w:pPr>
              <w:widowControl w:val="0"/>
              <w:numPr>
                <w:ilvl w:val="0"/>
                <w:numId w:val="20"/>
              </w:numPr>
              <w:shd w:val="clear" w:color="auto" w:fill="FFFFFF"/>
              <w:autoSpaceDE w:val="0"/>
              <w:autoSpaceDN w:val="0"/>
              <w:adjustRightInd w:val="0"/>
              <w:spacing w:after="0" w:line="360" w:lineRule="auto"/>
              <w:jc w:val="both"/>
              <w:rPr>
                <w:rFonts w:ascii="Arial" w:hAnsi="Arial"/>
                <w:i/>
                <w:iCs/>
                <w:color w:val="000000"/>
                <w:sz w:val="20"/>
                <w:lang w:eastAsia="pt-PT"/>
              </w:rPr>
            </w:pPr>
            <w:r w:rsidRPr="00A867EF">
              <w:rPr>
                <w:rFonts w:ascii="Arial" w:hAnsi="Arial"/>
                <w:i/>
                <w:iCs/>
                <w:color w:val="000000"/>
                <w:sz w:val="20"/>
                <w:lang w:eastAsia="pt-PT"/>
              </w:rPr>
              <w:t xml:space="preserve">Generators/Compressors </w:t>
            </w:r>
          </w:p>
          <w:p w14:paraId="2A0135C9"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color w:val="000000"/>
                <w:sz w:val="20"/>
                <w:lang w:eastAsia="pt-PT"/>
              </w:rPr>
              <w:t xml:space="preserve">This equipment has its own rings for transport by crane. In cases where the equipment </w:t>
            </w:r>
            <w:r w:rsidRPr="00A867EF">
              <w:rPr>
                <w:rFonts w:ascii="Arial" w:hAnsi="Arial"/>
                <w:color w:val="000000"/>
                <w:spacing w:val="-1"/>
                <w:sz w:val="20"/>
                <w:lang w:eastAsia="pt-PT"/>
              </w:rPr>
              <w:t xml:space="preserve">only has one ring, 2 hooks shall always be secured to the ring </w:t>
            </w:r>
            <w:proofErr w:type="gramStart"/>
            <w:r w:rsidRPr="00A867EF">
              <w:rPr>
                <w:rFonts w:ascii="Arial" w:hAnsi="Arial"/>
                <w:color w:val="000000"/>
                <w:spacing w:val="-1"/>
                <w:sz w:val="20"/>
                <w:lang w:eastAsia="pt-PT"/>
              </w:rPr>
              <w:t>so as to</w:t>
            </w:r>
            <w:proofErr w:type="gramEnd"/>
            <w:r w:rsidRPr="00A867EF">
              <w:rPr>
                <w:rFonts w:ascii="Arial" w:hAnsi="Arial"/>
                <w:color w:val="000000"/>
                <w:spacing w:val="-1"/>
                <w:sz w:val="20"/>
                <w:lang w:eastAsia="pt-PT"/>
              </w:rPr>
              <w:t xml:space="preserve"> increase</w:t>
            </w:r>
            <w:r w:rsidRPr="00A867EF">
              <w:rPr>
                <w:rFonts w:ascii="Arial" w:hAnsi="Arial"/>
                <w:color w:val="000000"/>
                <w:sz w:val="20"/>
                <w:lang w:eastAsia="pt-PT"/>
              </w:rPr>
              <w:t xml:space="preserve"> the safety level.</w:t>
            </w:r>
          </w:p>
          <w:p w14:paraId="0B793C2F" w14:textId="77777777" w:rsidR="00295CEC" w:rsidRPr="00A867EF" w:rsidRDefault="00295CEC" w:rsidP="00295CEC">
            <w:pPr>
              <w:spacing w:line="360" w:lineRule="auto"/>
              <w:ind w:left="720" w:right="255"/>
              <w:jc w:val="both"/>
              <w:rPr>
                <w:rFonts w:ascii="Arial" w:hAnsi="Arial"/>
                <w:sz w:val="20"/>
              </w:rPr>
            </w:pPr>
          </w:p>
        </w:tc>
        <w:tc>
          <w:tcPr>
            <w:tcW w:w="5121" w:type="dxa"/>
            <w:gridSpan w:val="3"/>
            <w:tcBorders>
              <w:left w:val="single" w:sz="6" w:space="0" w:color="auto"/>
              <w:right w:val="nil"/>
            </w:tcBorders>
            <w:vAlign w:val="center"/>
          </w:tcPr>
          <w:p w14:paraId="45069A96" w14:textId="77777777" w:rsidR="00295CEC" w:rsidRPr="00A867EF" w:rsidRDefault="00295CEC" w:rsidP="00295CEC">
            <w:pPr>
              <w:numPr>
                <w:ilvl w:val="12"/>
                <w:numId w:val="0"/>
              </w:numPr>
              <w:spacing w:line="360" w:lineRule="auto"/>
              <w:ind w:left="1508" w:right="255"/>
              <w:jc w:val="both"/>
              <w:rPr>
                <w:rFonts w:ascii="Arial" w:hAnsi="Arial"/>
                <w:sz w:val="20"/>
              </w:rPr>
            </w:pPr>
            <w:r w:rsidRPr="00A867EF">
              <w:rPr>
                <w:rFonts w:ascii="Arial" w:hAnsi="Arial"/>
                <w:sz w:val="20"/>
              </w:rPr>
              <w:t xml:space="preserve"> </w:t>
            </w:r>
            <w:r>
              <w:rPr>
                <w:rFonts w:ascii="Arial" w:hAnsi="Arial"/>
                <w:noProof/>
                <w:sz w:val="20"/>
              </w:rPr>
              <w:drawing>
                <wp:inline distT="0" distB="0" distL="0" distR="0" wp14:anchorId="3BF11A5B" wp14:editId="2B8CF62B">
                  <wp:extent cx="1620253" cy="1065776"/>
                  <wp:effectExtent l="19050" t="0" r="0" b="0"/>
                  <wp:docPr id="13" name="Picture 13" descr="C:\CMC\M0596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CMC\M05964_1.jpg"/>
                          <pic:cNvPicPr>
                            <a:picLocks noChangeAspect="1" noChangeArrowheads="1"/>
                          </pic:cNvPicPr>
                        </pic:nvPicPr>
                        <pic:blipFill>
                          <a:blip r:embed="rId14" cstate="print"/>
                          <a:srcRect/>
                          <a:stretch>
                            <a:fillRect/>
                          </a:stretch>
                        </pic:blipFill>
                        <pic:spPr bwMode="auto">
                          <a:xfrm>
                            <a:off x="0" y="0"/>
                            <a:ext cx="1623112" cy="1067657"/>
                          </a:xfrm>
                          <a:prstGeom prst="rect">
                            <a:avLst/>
                          </a:prstGeom>
                          <a:noFill/>
                          <a:ln w="9525">
                            <a:noFill/>
                            <a:miter lim="800000"/>
                            <a:headEnd/>
                            <a:tailEnd/>
                          </a:ln>
                        </pic:spPr>
                      </pic:pic>
                    </a:graphicData>
                  </a:graphic>
                </wp:inline>
              </w:drawing>
            </w:r>
            <w:r>
              <w:rPr>
                <w:rFonts w:ascii="Arial" w:hAnsi="Arial"/>
                <w:noProof/>
                <w:sz w:val="20"/>
              </w:rPr>
              <w:drawing>
                <wp:inline distT="0" distB="0" distL="0" distR="0" wp14:anchorId="59CC92AE" wp14:editId="18240CDB">
                  <wp:extent cx="1355558" cy="899766"/>
                  <wp:effectExtent l="19050" t="0" r="0" b="0"/>
                  <wp:docPr id="14" name="Picture 14" descr="C:\CMC\compressores-diese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CMC\compressores-diesel-ar.jpg"/>
                          <pic:cNvPicPr>
                            <a:picLocks noChangeAspect="1" noChangeArrowheads="1"/>
                          </pic:cNvPicPr>
                        </pic:nvPicPr>
                        <pic:blipFill>
                          <a:blip r:embed="rId15" cstate="print"/>
                          <a:srcRect/>
                          <a:stretch>
                            <a:fillRect/>
                          </a:stretch>
                        </pic:blipFill>
                        <pic:spPr bwMode="auto">
                          <a:xfrm>
                            <a:off x="0" y="0"/>
                            <a:ext cx="1357005" cy="900727"/>
                          </a:xfrm>
                          <a:prstGeom prst="rect">
                            <a:avLst/>
                          </a:prstGeom>
                          <a:noFill/>
                          <a:ln w="9525">
                            <a:noFill/>
                            <a:miter lim="800000"/>
                            <a:headEnd/>
                            <a:tailEnd/>
                          </a:ln>
                        </pic:spPr>
                      </pic:pic>
                    </a:graphicData>
                  </a:graphic>
                </wp:inline>
              </w:drawing>
            </w:r>
          </w:p>
        </w:tc>
      </w:tr>
      <w:tr w:rsidR="00295CEC" w:rsidRPr="00A867EF" w14:paraId="74A2C111" w14:textId="77777777" w:rsidTr="00295CEC">
        <w:trPr>
          <w:gridAfter w:val="1"/>
          <w:wAfter w:w="13" w:type="dxa"/>
        </w:trPr>
        <w:tc>
          <w:tcPr>
            <w:tcW w:w="4517" w:type="dxa"/>
            <w:tcBorders>
              <w:left w:val="nil"/>
              <w:right w:val="single" w:sz="6" w:space="0" w:color="auto"/>
            </w:tcBorders>
            <w:vAlign w:val="center"/>
          </w:tcPr>
          <w:p w14:paraId="2B50F32F" w14:textId="77777777" w:rsidR="00295CEC" w:rsidRPr="00A867EF" w:rsidRDefault="00295CEC" w:rsidP="003E6597">
            <w:pPr>
              <w:widowControl w:val="0"/>
              <w:numPr>
                <w:ilvl w:val="0"/>
                <w:numId w:val="20"/>
              </w:numPr>
              <w:shd w:val="clear" w:color="auto" w:fill="FFFFFF"/>
              <w:autoSpaceDE w:val="0"/>
              <w:autoSpaceDN w:val="0"/>
              <w:adjustRightInd w:val="0"/>
              <w:spacing w:after="0" w:line="360" w:lineRule="auto"/>
              <w:jc w:val="both"/>
              <w:rPr>
                <w:rFonts w:ascii="Arial" w:hAnsi="Arial"/>
                <w:sz w:val="20"/>
              </w:rPr>
            </w:pPr>
            <w:r w:rsidRPr="00A867EF">
              <w:rPr>
                <w:rFonts w:ascii="Arial" w:hAnsi="Arial"/>
                <w:i/>
                <w:iCs/>
                <w:color w:val="000000"/>
                <w:spacing w:val="-1"/>
                <w:sz w:val="20"/>
                <w:lang w:eastAsia="pt-PT"/>
              </w:rPr>
              <w:lastRenderedPageBreak/>
              <w:t>Concrete Buckets</w:t>
            </w:r>
          </w:p>
          <w:p w14:paraId="5B8E23BF"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color w:val="000000"/>
                <w:sz w:val="20"/>
                <w:lang w:eastAsia="pt-PT"/>
              </w:rPr>
              <w:t>The concrete buckets are endowed, in the wing structure, with a triangular ring intended for their suitable securing for transport with the aid of mechanical means of moving heavy loads, to wit the cranes.</w:t>
            </w:r>
          </w:p>
          <w:p w14:paraId="76FE2FC6" w14:textId="77777777" w:rsidR="00295CEC" w:rsidRPr="00A867EF" w:rsidRDefault="00295CEC" w:rsidP="00295CEC">
            <w:pPr>
              <w:spacing w:line="360" w:lineRule="auto"/>
              <w:ind w:left="709" w:right="255"/>
              <w:jc w:val="both"/>
              <w:rPr>
                <w:rFonts w:ascii="Arial" w:hAnsi="Arial"/>
                <w:sz w:val="20"/>
              </w:rPr>
            </w:pPr>
          </w:p>
        </w:tc>
        <w:tc>
          <w:tcPr>
            <w:tcW w:w="5121" w:type="dxa"/>
            <w:gridSpan w:val="3"/>
            <w:tcBorders>
              <w:left w:val="single" w:sz="6" w:space="0" w:color="auto"/>
              <w:right w:val="nil"/>
            </w:tcBorders>
            <w:vAlign w:val="center"/>
          </w:tcPr>
          <w:p w14:paraId="107BB385" w14:textId="77777777" w:rsidR="00295CEC" w:rsidRPr="00A867EF" w:rsidRDefault="00295CEC" w:rsidP="00295CEC">
            <w:pPr>
              <w:numPr>
                <w:ilvl w:val="12"/>
                <w:numId w:val="0"/>
              </w:numPr>
              <w:spacing w:line="360" w:lineRule="auto"/>
              <w:ind w:left="1650" w:right="255"/>
              <w:jc w:val="both"/>
              <w:rPr>
                <w:rFonts w:ascii="Arial" w:hAnsi="Arial"/>
                <w:sz w:val="20"/>
              </w:rPr>
            </w:pPr>
            <w:r>
              <w:rPr>
                <w:rFonts w:ascii="Arial" w:hAnsi="Arial"/>
                <w:noProof/>
                <w:sz w:val="20"/>
              </w:rPr>
              <w:drawing>
                <wp:inline distT="0" distB="0" distL="0" distR="0" wp14:anchorId="3A0DF9C3" wp14:editId="45337D44">
                  <wp:extent cx="1219200" cy="1352550"/>
                  <wp:effectExtent l="19050" t="0" r="0" b="0"/>
                  <wp:docPr id="31" name="Imagem 3" descr="DSC0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SC02468"/>
                          <pic:cNvPicPr>
                            <a:picLocks noChangeAspect="1" noChangeArrowheads="1"/>
                          </pic:cNvPicPr>
                        </pic:nvPicPr>
                        <pic:blipFill>
                          <a:blip r:embed="rId16" cstate="print"/>
                          <a:srcRect/>
                          <a:stretch>
                            <a:fillRect/>
                          </a:stretch>
                        </pic:blipFill>
                        <pic:spPr bwMode="auto">
                          <a:xfrm>
                            <a:off x="0" y="0"/>
                            <a:ext cx="1219200" cy="1352550"/>
                          </a:xfrm>
                          <a:prstGeom prst="rect">
                            <a:avLst/>
                          </a:prstGeom>
                          <a:noFill/>
                          <a:ln w="9525">
                            <a:noFill/>
                            <a:miter lim="800000"/>
                            <a:headEnd/>
                            <a:tailEnd/>
                          </a:ln>
                        </pic:spPr>
                      </pic:pic>
                    </a:graphicData>
                  </a:graphic>
                </wp:inline>
              </w:drawing>
            </w:r>
          </w:p>
        </w:tc>
      </w:tr>
      <w:tr w:rsidR="00295CEC" w:rsidRPr="00A867EF" w14:paraId="38EC5AC6" w14:textId="77777777" w:rsidTr="00295CEC">
        <w:trPr>
          <w:gridAfter w:val="1"/>
          <w:wAfter w:w="13" w:type="dxa"/>
        </w:trPr>
        <w:tc>
          <w:tcPr>
            <w:tcW w:w="4517" w:type="dxa"/>
            <w:tcBorders>
              <w:left w:val="nil"/>
              <w:right w:val="single" w:sz="6" w:space="0" w:color="auto"/>
            </w:tcBorders>
            <w:vAlign w:val="center"/>
          </w:tcPr>
          <w:p w14:paraId="22D59B85" w14:textId="77777777" w:rsidR="00295CEC" w:rsidRPr="00A867EF" w:rsidRDefault="00295CEC" w:rsidP="003E6597">
            <w:pPr>
              <w:widowControl w:val="0"/>
              <w:numPr>
                <w:ilvl w:val="0"/>
                <w:numId w:val="20"/>
              </w:numPr>
              <w:shd w:val="clear" w:color="auto" w:fill="FFFFFF"/>
              <w:autoSpaceDE w:val="0"/>
              <w:autoSpaceDN w:val="0"/>
              <w:adjustRightInd w:val="0"/>
              <w:spacing w:after="0" w:line="360" w:lineRule="auto"/>
              <w:jc w:val="both"/>
              <w:rPr>
                <w:rFonts w:ascii="Arial" w:hAnsi="Arial"/>
                <w:i/>
                <w:iCs/>
                <w:color w:val="000000"/>
                <w:sz w:val="20"/>
                <w:lang w:eastAsia="pt-PT"/>
              </w:rPr>
            </w:pPr>
            <w:r w:rsidRPr="00A867EF">
              <w:rPr>
                <w:rFonts w:ascii="Arial" w:hAnsi="Arial"/>
                <w:i/>
                <w:iCs/>
                <w:color w:val="000000"/>
                <w:sz w:val="20"/>
                <w:lang w:eastAsia="pt-PT"/>
              </w:rPr>
              <w:t xml:space="preserve">Scaffolding, Gangways and Ladders </w:t>
            </w:r>
          </w:p>
          <w:p w14:paraId="77BBF7FB" w14:textId="77777777" w:rsidR="00295CEC" w:rsidRPr="00A867EF" w:rsidRDefault="00295CEC" w:rsidP="00295CEC">
            <w:pPr>
              <w:shd w:val="clear" w:color="auto" w:fill="FFFFFF"/>
              <w:spacing w:line="360" w:lineRule="auto"/>
              <w:ind w:left="360"/>
              <w:jc w:val="both"/>
              <w:rPr>
                <w:rFonts w:ascii="Arial" w:hAnsi="Arial"/>
                <w:sz w:val="20"/>
              </w:rPr>
            </w:pPr>
            <w:r w:rsidRPr="00A867EF">
              <w:rPr>
                <w:rFonts w:ascii="Arial" w:hAnsi="Arial"/>
                <w:color w:val="000000"/>
                <w:sz w:val="20"/>
                <w:lang w:eastAsia="pt-PT"/>
              </w:rPr>
              <w:t>The scaffolding, metallic gangways and ladders are moved by way of slings at 4 points surrounding the base elements and/or secured to the suspension rings to be found at this equipment.</w:t>
            </w:r>
          </w:p>
          <w:p w14:paraId="01256102" w14:textId="77777777" w:rsidR="00295CEC" w:rsidRPr="00A867EF" w:rsidRDefault="00295CEC" w:rsidP="00295CEC">
            <w:pPr>
              <w:spacing w:line="360" w:lineRule="auto"/>
              <w:ind w:left="360" w:right="255"/>
              <w:jc w:val="both"/>
              <w:rPr>
                <w:rFonts w:ascii="Arial" w:hAnsi="Arial"/>
                <w:i/>
                <w:sz w:val="20"/>
              </w:rPr>
            </w:pPr>
          </w:p>
        </w:tc>
        <w:tc>
          <w:tcPr>
            <w:tcW w:w="5121" w:type="dxa"/>
            <w:gridSpan w:val="3"/>
            <w:tcBorders>
              <w:left w:val="single" w:sz="6" w:space="0" w:color="auto"/>
              <w:right w:val="nil"/>
            </w:tcBorders>
            <w:vAlign w:val="center"/>
          </w:tcPr>
          <w:p w14:paraId="120730EB" w14:textId="77777777" w:rsidR="00295CEC" w:rsidRPr="00A867EF" w:rsidRDefault="00295CEC" w:rsidP="00295CEC">
            <w:pPr>
              <w:numPr>
                <w:ilvl w:val="12"/>
                <w:numId w:val="0"/>
              </w:numPr>
              <w:spacing w:line="360" w:lineRule="auto"/>
              <w:ind w:left="1650" w:right="255"/>
              <w:jc w:val="both"/>
              <w:rPr>
                <w:rFonts w:ascii="Arial" w:hAnsi="Arial"/>
                <w:sz w:val="20"/>
              </w:rPr>
            </w:pPr>
            <w:r w:rsidRPr="00CF333E">
              <w:rPr>
                <w:rFonts w:ascii="Arial" w:hAnsi="Arial"/>
                <w:noProof/>
                <w:sz w:val="20"/>
              </w:rPr>
              <w:drawing>
                <wp:inline distT="0" distB="0" distL="0" distR="0" wp14:anchorId="635961DB" wp14:editId="770C0BB0">
                  <wp:extent cx="1208921" cy="1611175"/>
                  <wp:effectExtent l="19050" t="0" r="0" b="0"/>
                  <wp:docPr id="3" name="Picture 10" descr="C:\Users\mArCo\AppData\Local\Microsoft\Windows\Temporary Internet Files\Content.Word\IM0003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rCo\AppData\Local\Microsoft\Windows\Temporary Internet Files\Content.Word\IM000359.jpg"/>
                          <pic:cNvPicPr>
                            <a:picLocks noChangeAspect="1" noChangeArrowheads="1"/>
                          </pic:cNvPicPr>
                        </pic:nvPicPr>
                        <pic:blipFill>
                          <a:blip r:embed="rId17" cstate="print"/>
                          <a:srcRect/>
                          <a:stretch>
                            <a:fillRect/>
                          </a:stretch>
                        </pic:blipFill>
                        <pic:spPr bwMode="auto">
                          <a:xfrm>
                            <a:off x="0" y="0"/>
                            <a:ext cx="1213827" cy="1617713"/>
                          </a:xfrm>
                          <a:prstGeom prst="rect">
                            <a:avLst/>
                          </a:prstGeom>
                          <a:noFill/>
                          <a:ln w="9525">
                            <a:noFill/>
                            <a:miter lim="800000"/>
                            <a:headEnd/>
                            <a:tailEnd/>
                          </a:ln>
                        </pic:spPr>
                      </pic:pic>
                    </a:graphicData>
                  </a:graphic>
                </wp:inline>
              </w:drawing>
            </w:r>
          </w:p>
        </w:tc>
      </w:tr>
      <w:tr w:rsidR="00295CEC" w:rsidRPr="00A867EF" w14:paraId="3C3C3D8F" w14:textId="77777777" w:rsidTr="00295CEC">
        <w:trPr>
          <w:gridAfter w:val="1"/>
          <w:wAfter w:w="13" w:type="dxa"/>
        </w:trPr>
        <w:tc>
          <w:tcPr>
            <w:tcW w:w="4517" w:type="dxa"/>
            <w:tcBorders>
              <w:left w:val="nil"/>
              <w:right w:val="single" w:sz="6" w:space="0" w:color="auto"/>
            </w:tcBorders>
            <w:vAlign w:val="center"/>
          </w:tcPr>
          <w:p w14:paraId="5E633422" w14:textId="77777777" w:rsidR="00295CEC" w:rsidRPr="00A867EF" w:rsidRDefault="00295CEC" w:rsidP="003E6597">
            <w:pPr>
              <w:widowControl w:val="0"/>
              <w:numPr>
                <w:ilvl w:val="0"/>
                <w:numId w:val="20"/>
              </w:numPr>
              <w:shd w:val="clear" w:color="auto" w:fill="FFFFFF"/>
              <w:autoSpaceDE w:val="0"/>
              <w:autoSpaceDN w:val="0"/>
              <w:adjustRightInd w:val="0"/>
              <w:spacing w:after="0" w:line="360" w:lineRule="auto"/>
              <w:jc w:val="both"/>
              <w:rPr>
                <w:rFonts w:ascii="Arial" w:hAnsi="Arial"/>
                <w:i/>
                <w:iCs/>
                <w:color w:val="000000"/>
                <w:sz w:val="20"/>
                <w:lang w:eastAsia="pt-PT"/>
              </w:rPr>
            </w:pPr>
            <w:r w:rsidRPr="00A867EF">
              <w:rPr>
                <w:rFonts w:ascii="Arial" w:hAnsi="Arial"/>
                <w:i/>
                <w:iCs/>
                <w:color w:val="000000"/>
                <w:sz w:val="20"/>
                <w:lang w:eastAsia="pt-PT"/>
              </w:rPr>
              <w:t xml:space="preserve">Container Portable Toilet </w:t>
            </w:r>
          </w:p>
          <w:p w14:paraId="1ED3E88D" w14:textId="77777777" w:rsidR="00295CEC" w:rsidRPr="00A867EF" w:rsidRDefault="00295CEC" w:rsidP="00295CEC">
            <w:pPr>
              <w:spacing w:line="360" w:lineRule="auto"/>
              <w:ind w:left="709" w:right="255"/>
              <w:jc w:val="both"/>
              <w:rPr>
                <w:rFonts w:ascii="Arial" w:hAnsi="Arial"/>
                <w:sz w:val="20"/>
              </w:rPr>
            </w:pPr>
            <w:r w:rsidRPr="00A867EF">
              <w:rPr>
                <w:rFonts w:ascii="Arial" w:hAnsi="Arial"/>
                <w:color w:val="000000"/>
                <w:sz w:val="20"/>
                <w:lang w:eastAsia="pt-PT"/>
              </w:rPr>
              <w:t xml:space="preserve">The </w:t>
            </w:r>
            <w:r w:rsidRPr="00A867EF">
              <w:rPr>
                <w:rFonts w:ascii="Arial" w:hAnsi="Arial"/>
                <w:iCs/>
                <w:color w:val="000000"/>
                <w:sz w:val="20"/>
                <w:lang w:eastAsia="pt-PT"/>
              </w:rPr>
              <w:t>Container Portable Toile</w:t>
            </w:r>
            <w:r w:rsidRPr="00A867EF">
              <w:rPr>
                <w:rFonts w:ascii="Arial" w:hAnsi="Arial"/>
                <w:color w:val="000000"/>
                <w:sz w:val="20"/>
                <w:lang w:eastAsia="pt-PT"/>
              </w:rPr>
              <w:t xml:space="preserve">ts are </w:t>
            </w:r>
            <w:r w:rsidRPr="00A867EF">
              <w:rPr>
                <w:rFonts w:ascii="Arial" w:hAnsi="Arial"/>
                <w:color w:val="000000"/>
                <w:spacing w:val="-1"/>
                <w:sz w:val="20"/>
                <w:lang w:eastAsia="pt-PT"/>
              </w:rPr>
              <w:t xml:space="preserve">transported to the </w:t>
            </w:r>
            <w:proofErr w:type="spellStart"/>
            <w:r w:rsidRPr="00A867EF">
              <w:rPr>
                <w:rFonts w:ascii="Arial" w:hAnsi="Arial"/>
                <w:color w:val="000000"/>
                <w:spacing w:val="-1"/>
                <w:sz w:val="20"/>
                <w:lang w:eastAsia="pt-PT"/>
              </w:rPr>
              <w:t>centre</w:t>
            </w:r>
            <w:proofErr w:type="spellEnd"/>
            <w:r w:rsidRPr="00A867EF">
              <w:rPr>
                <w:rFonts w:ascii="Arial" w:hAnsi="Arial"/>
                <w:color w:val="000000"/>
                <w:spacing w:val="-1"/>
                <w:sz w:val="20"/>
                <w:lang w:eastAsia="pt-PT"/>
              </w:rPr>
              <w:t xml:space="preserve"> of the site </w:t>
            </w:r>
            <w:r w:rsidRPr="00A867EF">
              <w:rPr>
                <w:rFonts w:ascii="Arial" w:hAnsi="Arial"/>
                <w:color w:val="000000"/>
                <w:sz w:val="20"/>
                <w:lang w:eastAsia="pt-PT"/>
              </w:rPr>
              <w:t>or exterior track for cleaning by way of a sling at 4 points on rings placed on top of its structure for this purpose</w:t>
            </w:r>
          </w:p>
        </w:tc>
        <w:tc>
          <w:tcPr>
            <w:tcW w:w="5121" w:type="dxa"/>
            <w:gridSpan w:val="3"/>
            <w:tcBorders>
              <w:left w:val="single" w:sz="6" w:space="0" w:color="auto"/>
              <w:right w:val="nil"/>
            </w:tcBorders>
            <w:vAlign w:val="center"/>
          </w:tcPr>
          <w:p w14:paraId="428D27CA" w14:textId="77777777" w:rsidR="00295CEC" w:rsidRPr="00A867EF" w:rsidRDefault="00295CEC" w:rsidP="00295CEC">
            <w:pPr>
              <w:numPr>
                <w:ilvl w:val="12"/>
                <w:numId w:val="0"/>
              </w:numPr>
              <w:spacing w:line="360" w:lineRule="auto"/>
              <w:ind w:left="1792" w:right="255"/>
              <w:jc w:val="both"/>
              <w:rPr>
                <w:rFonts w:ascii="Arial" w:hAnsi="Arial"/>
                <w:sz w:val="20"/>
              </w:rPr>
            </w:pPr>
            <w:r>
              <w:rPr>
                <w:rFonts w:ascii="Arial" w:hAnsi="Arial"/>
                <w:noProof/>
                <w:sz w:val="20"/>
              </w:rPr>
              <w:drawing>
                <wp:inline distT="0" distB="0" distL="0" distR="0" wp14:anchorId="242945D1" wp14:editId="5E682589">
                  <wp:extent cx="732627" cy="1187116"/>
                  <wp:effectExtent l="19050" t="0" r="0" b="0"/>
                  <wp:docPr id="33" name="Imagem 5" descr="DSC0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DSC02658"/>
                          <pic:cNvPicPr>
                            <a:picLocks noChangeAspect="1" noChangeArrowheads="1"/>
                          </pic:cNvPicPr>
                        </pic:nvPicPr>
                        <pic:blipFill>
                          <a:blip r:embed="rId18" cstate="print"/>
                          <a:srcRect r="54245"/>
                          <a:stretch>
                            <a:fillRect/>
                          </a:stretch>
                        </pic:blipFill>
                        <pic:spPr bwMode="auto">
                          <a:xfrm>
                            <a:off x="0" y="0"/>
                            <a:ext cx="732627" cy="1187116"/>
                          </a:xfrm>
                          <a:prstGeom prst="rect">
                            <a:avLst/>
                          </a:prstGeom>
                          <a:noFill/>
                          <a:ln w="9525">
                            <a:noFill/>
                            <a:miter lim="800000"/>
                            <a:headEnd/>
                            <a:tailEnd/>
                          </a:ln>
                        </pic:spPr>
                      </pic:pic>
                    </a:graphicData>
                  </a:graphic>
                </wp:inline>
              </w:drawing>
            </w:r>
          </w:p>
        </w:tc>
      </w:tr>
      <w:tr w:rsidR="00295CEC" w:rsidRPr="00A867EF" w14:paraId="3C594055" w14:textId="77777777" w:rsidTr="00295CEC">
        <w:trPr>
          <w:gridAfter w:val="1"/>
          <w:wAfter w:w="13" w:type="dxa"/>
        </w:trPr>
        <w:tc>
          <w:tcPr>
            <w:tcW w:w="4517" w:type="dxa"/>
            <w:tcBorders>
              <w:left w:val="nil"/>
              <w:right w:val="single" w:sz="6" w:space="0" w:color="auto"/>
            </w:tcBorders>
            <w:vAlign w:val="center"/>
          </w:tcPr>
          <w:p w14:paraId="6E12743C" w14:textId="77777777" w:rsidR="00295CEC" w:rsidRPr="00A867EF" w:rsidRDefault="00295CEC" w:rsidP="003E6597">
            <w:pPr>
              <w:numPr>
                <w:ilvl w:val="0"/>
                <w:numId w:val="23"/>
              </w:numPr>
              <w:shd w:val="clear" w:color="auto" w:fill="FFFFFF"/>
              <w:spacing w:after="0" w:line="360" w:lineRule="auto"/>
              <w:jc w:val="both"/>
              <w:rPr>
                <w:rFonts w:ascii="Arial" w:hAnsi="Arial"/>
                <w:i/>
                <w:iCs/>
                <w:color w:val="000000"/>
                <w:sz w:val="20"/>
                <w:lang w:eastAsia="pt-PT"/>
              </w:rPr>
            </w:pPr>
            <w:r w:rsidRPr="00A867EF">
              <w:rPr>
                <w:rFonts w:ascii="Arial" w:hAnsi="Arial"/>
                <w:i/>
                <w:iCs/>
                <w:color w:val="000000"/>
                <w:sz w:val="20"/>
                <w:lang w:eastAsia="pt-PT"/>
              </w:rPr>
              <w:t>Scaffolding</w:t>
            </w:r>
          </w:p>
          <w:p w14:paraId="5502011B" w14:textId="77777777" w:rsidR="00295CEC" w:rsidRPr="00A867EF" w:rsidRDefault="00295CEC" w:rsidP="00295CEC">
            <w:pPr>
              <w:shd w:val="clear" w:color="auto" w:fill="FFFFFF"/>
              <w:spacing w:line="360" w:lineRule="auto"/>
              <w:jc w:val="both"/>
              <w:rPr>
                <w:rFonts w:ascii="Arial" w:hAnsi="Arial"/>
                <w:i/>
                <w:iCs/>
                <w:color w:val="000000"/>
                <w:sz w:val="20"/>
                <w:lang w:eastAsia="pt-PT"/>
              </w:rPr>
            </w:pPr>
          </w:p>
          <w:p w14:paraId="48F14472" w14:textId="77777777" w:rsidR="00295CEC" w:rsidRPr="00A867EF" w:rsidRDefault="00295CEC" w:rsidP="00295CEC">
            <w:pPr>
              <w:shd w:val="clear" w:color="auto" w:fill="FFFFFF"/>
              <w:tabs>
                <w:tab w:val="left" w:leader="underscore" w:pos="3834"/>
              </w:tabs>
              <w:spacing w:line="360" w:lineRule="auto"/>
              <w:ind w:left="345"/>
              <w:jc w:val="both"/>
              <w:rPr>
                <w:rFonts w:ascii="Arial" w:hAnsi="Arial"/>
                <w:color w:val="000000"/>
                <w:spacing w:val="-4"/>
                <w:sz w:val="20"/>
                <w:u w:val="single"/>
                <w:lang w:eastAsia="pt-PT"/>
              </w:rPr>
            </w:pPr>
            <w:r w:rsidRPr="00A867EF">
              <w:rPr>
                <w:rFonts w:ascii="Arial" w:hAnsi="Arial"/>
                <w:color w:val="000000"/>
                <w:spacing w:val="-1"/>
                <w:sz w:val="20"/>
                <w:lang w:eastAsia="pt-PT"/>
              </w:rPr>
              <w:t xml:space="preserve">The scaffolding to be found on the works is made up of a wholly metallic </w:t>
            </w:r>
            <w:r w:rsidRPr="00A867EF">
              <w:rPr>
                <w:rFonts w:ascii="Arial" w:hAnsi="Arial"/>
                <w:color w:val="000000"/>
                <w:sz w:val="20"/>
                <w:lang w:eastAsia="pt-PT"/>
              </w:rPr>
              <w:t xml:space="preserve">structure and has net protection with a </w:t>
            </w:r>
            <w:proofErr w:type="gramStart"/>
            <w:r w:rsidRPr="00A867EF">
              <w:rPr>
                <w:rFonts w:ascii="Arial" w:hAnsi="Arial"/>
                <w:color w:val="000000"/>
                <w:sz w:val="20"/>
                <w:lang w:eastAsia="pt-PT"/>
              </w:rPr>
              <w:t>sufficient</w:t>
            </w:r>
            <w:proofErr w:type="gramEnd"/>
            <w:r w:rsidRPr="00A867EF">
              <w:rPr>
                <w:rFonts w:ascii="Arial" w:hAnsi="Arial"/>
                <w:color w:val="000000"/>
                <w:sz w:val="20"/>
                <w:lang w:eastAsia="pt-PT"/>
              </w:rPr>
              <w:t xml:space="preserve"> height to prevent the fall of any materials</w:t>
            </w:r>
            <w:r w:rsidRPr="00A867EF">
              <w:rPr>
                <w:rFonts w:ascii="Arial" w:hAnsi="Arial"/>
                <w:color w:val="000000"/>
                <w:sz w:val="20"/>
                <w:lang w:eastAsia="pt-PT"/>
              </w:rPr>
              <w:br/>
              <w:t xml:space="preserve">transported. They are endowed with 4 rings intended for transport by crane but may also operate coupled </w:t>
            </w:r>
            <w:r w:rsidRPr="00A867EF">
              <w:rPr>
                <w:rFonts w:ascii="Arial" w:hAnsi="Arial"/>
                <w:color w:val="000000"/>
                <w:spacing w:val="-1"/>
                <w:sz w:val="20"/>
                <w:lang w:eastAsia="pt-PT"/>
              </w:rPr>
              <w:t>to equipment of the multipurpose type</w:t>
            </w:r>
            <w:r w:rsidRPr="00A867EF">
              <w:rPr>
                <w:rFonts w:ascii="Arial" w:hAnsi="Arial"/>
                <w:color w:val="000000"/>
                <w:spacing w:val="-4"/>
                <w:sz w:val="20"/>
                <w:u w:val="single"/>
                <w:lang w:eastAsia="pt-PT"/>
              </w:rPr>
              <w:t>.</w:t>
            </w:r>
          </w:p>
          <w:p w14:paraId="6ADBA8DF" w14:textId="77777777" w:rsidR="00295CEC" w:rsidRPr="00A867EF" w:rsidRDefault="00295CEC" w:rsidP="00295CEC">
            <w:pPr>
              <w:shd w:val="clear" w:color="auto" w:fill="FFFFFF"/>
              <w:tabs>
                <w:tab w:val="left" w:leader="underscore" w:pos="3834"/>
              </w:tabs>
              <w:spacing w:line="360" w:lineRule="auto"/>
              <w:jc w:val="both"/>
              <w:rPr>
                <w:rFonts w:ascii="Arial" w:hAnsi="Arial"/>
                <w:color w:val="000000"/>
                <w:spacing w:val="-4"/>
                <w:sz w:val="20"/>
                <w:u w:val="single"/>
                <w:lang w:eastAsia="pt-PT"/>
              </w:rPr>
            </w:pPr>
          </w:p>
          <w:p w14:paraId="07EA5C97" w14:textId="77777777" w:rsidR="00295CEC" w:rsidRPr="00A867EF" w:rsidRDefault="00295CEC" w:rsidP="00295CEC">
            <w:pPr>
              <w:shd w:val="clear" w:color="auto" w:fill="FFFFFF"/>
              <w:tabs>
                <w:tab w:val="left" w:leader="underscore" w:pos="3834"/>
              </w:tabs>
              <w:spacing w:line="360" w:lineRule="auto"/>
              <w:ind w:left="345"/>
              <w:jc w:val="both"/>
              <w:rPr>
                <w:rFonts w:ascii="Arial" w:hAnsi="Arial"/>
                <w:sz w:val="20"/>
              </w:rPr>
            </w:pPr>
          </w:p>
          <w:p w14:paraId="44EEBDC9" w14:textId="77777777" w:rsidR="00295CEC" w:rsidRPr="00A867EF" w:rsidRDefault="00295CEC" w:rsidP="00295CEC">
            <w:pPr>
              <w:spacing w:line="360" w:lineRule="auto"/>
              <w:ind w:left="709" w:right="255"/>
              <w:jc w:val="both"/>
              <w:rPr>
                <w:rFonts w:ascii="Arial" w:hAnsi="Arial"/>
                <w:i/>
                <w:sz w:val="20"/>
              </w:rPr>
            </w:pPr>
          </w:p>
        </w:tc>
        <w:tc>
          <w:tcPr>
            <w:tcW w:w="5121" w:type="dxa"/>
            <w:gridSpan w:val="3"/>
            <w:tcBorders>
              <w:left w:val="single" w:sz="6" w:space="0" w:color="auto"/>
              <w:right w:val="nil"/>
            </w:tcBorders>
            <w:vAlign w:val="center"/>
          </w:tcPr>
          <w:p w14:paraId="15F392F3" w14:textId="77777777" w:rsidR="00295CEC" w:rsidRPr="00A867EF" w:rsidRDefault="00295CEC" w:rsidP="00295CEC">
            <w:pPr>
              <w:numPr>
                <w:ilvl w:val="12"/>
                <w:numId w:val="0"/>
              </w:numPr>
              <w:spacing w:line="360" w:lineRule="auto"/>
              <w:ind w:left="1367" w:right="255"/>
              <w:jc w:val="both"/>
              <w:rPr>
                <w:rFonts w:ascii="Arial" w:hAnsi="Arial"/>
                <w:sz w:val="20"/>
              </w:rPr>
            </w:pPr>
            <w:r>
              <w:rPr>
                <w:rFonts w:ascii="Arial" w:hAnsi="Arial"/>
                <w:noProof/>
                <w:sz w:val="20"/>
              </w:rPr>
              <w:lastRenderedPageBreak/>
              <w:drawing>
                <wp:inline distT="0" distB="0" distL="0" distR="0" wp14:anchorId="5C74E4F7" wp14:editId="0B80BCAA">
                  <wp:extent cx="1411706" cy="1059485"/>
                  <wp:effectExtent l="19050" t="0" r="0" b="0"/>
                  <wp:docPr id="22" name="Picture 22" descr="C:\CMC\Manitou-MANITOU-150-ATS-2-4x4,35d5dc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CMC\Manitou-MANITOU-150-ATS-2-4x4,35d5dcc0.jpg"/>
                          <pic:cNvPicPr>
                            <a:picLocks noChangeAspect="1" noChangeArrowheads="1"/>
                          </pic:cNvPicPr>
                        </pic:nvPicPr>
                        <pic:blipFill>
                          <a:blip r:embed="rId19" cstate="print"/>
                          <a:srcRect/>
                          <a:stretch>
                            <a:fillRect/>
                          </a:stretch>
                        </pic:blipFill>
                        <pic:spPr bwMode="auto">
                          <a:xfrm>
                            <a:off x="0" y="0"/>
                            <a:ext cx="1414259" cy="1061401"/>
                          </a:xfrm>
                          <a:prstGeom prst="rect">
                            <a:avLst/>
                          </a:prstGeom>
                          <a:noFill/>
                          <a:ln w="9525">
                            <a:noFill/>
                            <a:miter lim="800000"/>
                            <a:headEnd/>
                            <a:tailEnd/>
                          </a:ln>
                        </pic:spPr>
                      </pic:pic>
                    </a:graphicData>
                  </a:graphic>
                </wp:inline>
              </w:drawing>
            </w:r>
          </w:p>
        </w:tc>
      </w:tr>
      <w:tr w:rsidR="00295CEC" w:rsidRPr="00A867EF" w14:paraId="03C9EA5E" w14:textId="77777777" w:rsidTr="00295CEC">
        <w:tblPrEx>
          <w:tblBorders>
            <w:bottom w:val="none" w:sz="0" w:space="0" w:color="auto"/>
          </w:tblBorders>
        </w:tblPrEx>
        <w:tc>
          <w:tcPr>
            <w:tcW w:w="4538" w:type="dxa"/>
            <w:gridSpan w:val="2"/>
            <w:vAlign w:val="center"/>
          </w:tcPr>
          <w:p w14:paraId="4705BE5E" w14:textId="77777777" w:rsidR="00295CEC" w:rsidRPr="00A867EF" w:rsidRDefault="00295CEC" w:rsidP="003E6597">
            <w:pPr>
              <w:numPr>
                <w:ilvl w:val="0"/>
                <w:numId w:val="23"/>
              </w:numPr>
              <w:shd w:val="clear" w:color="auto" w:fill="FFFFFF"/>
              <w:spacing w:after="0" w:line="360" w:lineRule="auto"/>
              <w:jc w:val="both"/>
              <w:rPr>
                <w:rFonts w:ascii="Arial" w:hAnsi="Arial"/>
                <w:i/>
                <w:iCs/>
                <w:color w:val="000000"/>
                <w:sz w:val="20"/>
                <w:lang w:eastAsia="pt-PT"/>
              </w:rPr>
            </w:pPr>
            <w:r w:rsidRPr="00A867EF">
              <w:rPr>
                <w:rFonts w:ascii="Arial" w:hAnsi="Arial"/>
                <w:i/>
                <w:iCs/>
                <w:color w:val="000000"/>
                <w:sz w:val="20"/>
                <w:lang w:eastAsia="pt-PT"/>
              </w:rPr>
              <w:t xml:space="preserve">Transport of waste </w:t>
            </w:r>
          </w:p>
          <w:p w14:paraId="4264EC8C"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color w:val="000000"/>
                <w:sz w:val="20"/>
                <w:lang w:eastAsia="pt-PT"/>
              </w:rPr>
              <w:t xml:space="preserve">These buckets shall be adapted to the transport conditions by crane by way of welded </w:t>
            </w:r>
            <w:r w:rsidRPr="00A867EF">
              <w:rPr>
                <w:rFonts w:ascii="Arial" w:hAnsi="Arial"/>
                <w:color w:val="000000"/>
                <w:spacing w:val="-2"/>
                <w:sz w:val="20"/>
                <w:lang w:eastAsia="pt-PT"/>
              </w:rPr>
              <w:t xml:space="preserve">straps and handles, for example </w:t>
            </w:r>
            <w:r w:rsidRPr="00A867EF">
              <w:rPr>
                <w:rFonts w:ascii="Arial" w:hAnsi="Arial"/>
                <w:color w:val="000000"/>
                <w:spacing w:val="-1"/>
                <w:sz w:val="20"/>
                <w:lang w:eastAsia="pt-PT"/>
              </w:rPr>
              <w:t>steel bar in such a way that it does not give to the breaking of the side walls</w:t>
            </w:r>
            <w:r w:rsidRPr="00A867EF">
              <w:rPr>
                <w:rFonts w:ascii="Arial" w:hAnsi="Arial"/>
                <w:color w:val="000000"/>
                <w:sz w:val="20"/>
                <w:lang w:eastAsia="pt-PT"/>
              </w:rPr>
              <w:t>.</w:t>
            </w:r>
          </w:p>
          <w:p w14:paraId="34D38CE1" w14:textId="77777777" w:rsidR="00295CEC" w:rsidRPr="00A867EF" w:rsidRDefault="00295CEC" w:rsidP="00295CEC">
            <w:pPr>
              <w:shd w:val="clear" w:color="auto" w:fill="FFFFFF"/>
              <w:spacing w:line="360" w:lineRule="auto"/>
              <w:ind w:left="354" w:hanging="354"/>
              <w:jc w:val="both"/>
              <w:rPr>
                <w:rFonts w:ascii="Arial" w:hAnsi="Arial"/>
                <w:sz w:val="20"/>
              </w:rPr>
            </w:pPr>
            <w:r w:rsidRPr="00A867EF">
              <w:rPr>
                <w:rFonts w:ascii="Arial" w:hAnsi="Arial"/>
                <w:i/>
                <w:iCs/>
                <w:color w:val="000000"/>
                <w:sz w:val="20"/>
                <w:lang w:eastAsia="pt-PT"/>
              </w:rPr>
              <w:t>Shoring posts / Tubular Guard Rails / Posts for Safety</w:t>
            </w:r>
            <w:r w:rsidRPr="00A867EF">
              <w:rPr>
                <w:rFonts w:ascii="Arial" w:hAnsi="Arial"/>
                <w:i/>
                <w:iCs/>
                <w:color w:val="000000"/>
                <w:spacing w:val="-1"/>
                <w:sz w:val="20"/>
                <w:lang w:eastAsia="pt-PT"/>
              </w:rPr>
              <w:t xml:space="preserve"> / Scaffolding Material, </w:t>
            </w:r>
            <w:r w:rsidRPr="00A867EF">
              <w:rPr>
                <w:rFonts w:ascii="Arial" w:hAnsi="Arial"/>
                <w:i/>
                <w:iCs/>
                <w:color w:val="000000"/>
                <w:sz w:val="20"/>
                <w:lang w:eastAsia="pt-PT"/>
              </w:rPr>
              <w:t>Gangways and Ladders</w:t>
            </w:r>
          </w:p>
          <w:p w14:paraId="32D05B4C" w14:textId="77777777" w:rsidR="00295CEC" w:rsidRPr="00A867EF" w:rsidRDefault="00295CEC" w:rsidP="00295CEC">
            <w:pPr>
              <w:shd w:val="clear" w:color="auto" w:fill="FFFFFF"/>
              <w:spacing w:line="360" w:lineRule="auto"/>
              <w:ind w:left="363" w:right="9"/>
              <w:jc w:val="both"/>
              <w:rPr>
                <w:rFonts w:ascii="Arial" w:hAnsi="Arial"/>
                <w:color w:val="000000"/>
                <w:spacing w:val="-1"/>
                <w:sz w:val="20"/>
                <w:lang w:eastAsia="pt-PT"/>
              </w:rPr>
            </w:pPr>
            <w:r w:rsidRPr="00A867EF">
              <w:rPr>
                <w:rFonts w:ascii="Arial" w:hAnsi="Arial"/>
                <w:color w:val="000000"/>
                <w:spacing w:val="-1"/>
                <w:sz w:val="20"/>
                <w:lang w:eastAsia="pt-PT"/>
              </w:rPr>
              <w:t>Since this material slips when</w:t>
            </w:r>
            <w:r w:rsidRPr="00A867EF">
              <w:rPr>
                <w:rFonts w:ascii="Arial" w:hAnsi="Arial"/>
                <w:color w:val="000000"/>
                <w:sz w:val="20"/>
                <w:lang w:eastAsia="pt-PT"/>
              </w:rPr>
              <w:t xml:space="preserve"> wrapped in the chains, </w:t>
            </w:r>
            <w:r w:rsidRPr="00A867EF">
              <w:rPr>
                <w:rFonts w:ascii="Arial" w:hAnsi="Arial"/>
                <w:color w:val="000000"/>
                <w:spacing w:val="-1"/>
                <w:sz w:val="20"/>
                <w:lang w:eastAsia="pt-PT"/>
              </w:rPr>
              <w:t>it shall always be transported using appropriate pallets.</w:t>
            </w:r>
          </w:p>
          <w:p w14:paraId="7E4B37FD" w14:textId="77777777" w:rsidR="00295CEC" w:rsidRPr="00A867EF" w:rsidRDefault="00295CEC" w:rsidP="00295CEC">
            <w:pPr>
              <w:spacing w:line="360" w:lineRule="auto"/>
              <w:ind w:right="255"/>
              <w:jc w:val="both"/>
              <w:rPr>
                <w:rFonts w:ascii="Arial" w:hAnsi="Arial"/>
                <w:sz w:val="20"/>
              </w:rPr>
            </w:pPr>
          </w:p>
          <w:p w14:paraId="26AFECC2" w14:textId="77777777" w:rsidR="00295CEC" w:rsidRPr="00A867EF" w:rsidRDefault="00295CEC" w:rsidP="00295CEC">
            <w:pPr>
              <w:spacing w:line="360" w:lineRule="auto"/>
              <w:ind w:left="720" w:right="255"/>
              <w:jc w:val="both"/>
              <w:rPr>
                <w:rFonts w:ascii="Arial" w:hAnsi="Arial"/>
                <w:sz w:val="20"/>
              </w:rPr>
            </w:pPr>
            <w:r w:rsidRPr="00A867EF">
              <w:rPr>
                <w:rFonts w:ascii="Arial" w:hAnsi="Arial"/>
                <w:sz w:val="20"/>
              </w:rPr>
              <w:t>.</w:t>
            </w:r>
          </w:p>
        </w:tc>
        <w:tc>
          <w:tcPr>
            <w:tcW w:w="5113" w:type="dxa"/>
            <w:gridSpan w:val="3"/>
            <w:vAlign w:val="center"/>
          </w:tcPr>
          <w:p w14:paraId="461A8E17" w14:textId="77777777" w:rsidR="00295CEC" w:rsidRPr="00A867EF" w:rsidRDefault="00295CEC" w:rsidP="00295CEC">
            <w:pPr>
              <w:numPr>
                <w:ilvl w:val="12"/>
                <w:numId w:val="0"/>
              </w:numPr>
              <w:spacing w:line="360" w:lineRule="auto"/>
              <w:ind w:left="1629" w:right="255"/>
              <w:jc w:val="both"/>
              <w:rPr>
                <w:rFonts w:ascii="Arial" w:hAnsi="Arial"/>
                <w:sz w:val="20"/>
              </w:rPr>
            </w:pPr>
            <w:r>
              <w:rPr>
                <w:noProof/>
              </w:rPr>
              <w:drawing>
                <wp:inline distT="0" distB="0" distL="0" distR="0" wp14:anchorId="64D26C92" wp14:editId="779BFA52">
                  <wp:extent cx="1171073" cy="1488006"/>
                  <wp:effectExtent l="19050" t="0" r="0" b="0"/>
                  <wp:docPr id="28" name="Picture 28" descr="C:\Users\mArCo\AppData\Local\Microsoft\Windows\Temporary Internet Files\Content.Word\crane_fork_spe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rCo\AppData\Local\Microsoft\Windows\Temporary Internet Files\Content.Word\crane_fork_specs.jpg"/>
                          <pic:cNvPicPr>
                            <a:picLocks noChangeAspect="1" noChangeArrowheads="1"/>
                          </pic:cNvPicPr>
                        </pic:nvPicPr>
                        <pic:blipFill>
                          <a:blip r:embed="rId20" cstate="print"/>
                          <a:srcRect/>
                          <a:stretch>
                            <a:fillRect/>
                          </a:stretch>
                        </pic:blipFill>
                        <pic:spPr bwMode="auto">
                          <a:xfrm>
                            <a:off x="0" y="0"/>
                            <a:ext cx="1174518" cy="1492383"/>
                          </a:xfrm>
                          <a:prstGeom prst="rect">
                            <a:avLst/>
                          </a:prstGeom>
                          <a:noFill/>
                          <a:ln w="9525">
                            <a:noFill/>
                            <a:miter lim="800000"/>
                            <a:headEnd/>
                            <a:tailEnd/>
                          </a:ln>
                        </pic:spPr>
                      </pic:pic>
                    </a:graphicData>
                  </a:graphic>
                </wp:inline>
              </w:drawing>
            </w:r>
          </w:p>
        </w:tc>
      </w:tr>
      <w:tr w:rsidR="00295CEC" w:rsidRPr="00A867EF" w14:paraId="53E98A7B" w14:textId="77777777" w:rsidTr="00295CEC">
        <w:tblPrEx>
          <w:tblBorders>
            <w:bottom w:val="none" w:sz="0" w:space="0" w:color="auto"/>
          </w:tblBorders>
        </w:tblPrEx>
        <w:tc>
          <w:tcPr>
            <w:tcW w:w="9651" w:type="dxa"/>
            <w:gridSpan w:val="5"/>
            <w:vAlign w:val="center"/>
          </w:tcPr>
          <w:p w14:paraId="7430BBBD" w14:textId="77777777" w:rsidR="00295CEC" w:rsidRPr="00A867EF" w:rsidRDefault="00295CEC" w:rsidP="003E6597">
            <w:pPr>
              <w:numPr>
                <w:ilvl w:val="0"/>
                <w:numId w:val="23"/>
              </w:numPr>
              <w:shd w:val="clear" w:color="auto" w:fill="FFFFFF"/>
              <w:spacing w:after="0" w:line="360" w:lineRule="auto"/>
              <w:jc w:val="both"/>
              <w:rPr>
                <w:rFonts w:ascii="Arial" w:hAnsi="Arial"/>
                <w:sz w:val="20"/>
              </w:rPr>
            </w:pPr>
            <w:r w:rsidRPr="00A867EF">
              <w:rPr>
                <w:rFonts w:ascii="Arial" w:hAnsi="Arial"/>
                <w:i/>
                <w:iCs/>
                <w:color w:val="000000"/>
                <w:spacing w:val="-2"/>
                <w:sz w:val="20"/>
                <w:lang w:eastAsia="pt-PT"/>
              </w:rPr>
              <w:t>Woods</w:t>
            </w:r>
          </w:p>
          <w:p w14:paraId="0C9F2638" w14:textId="77777777" w:rsidR="00295CEC" w:rsidRPr="00A867EF" w:rsidRDefault="00295CEC" w:rsidP="00295CEC">
            <w:pPr>
              <w:shd w:val="clear" w:color="auto" w:fill="FFFFFF"/>
              <w:spacing w:line="360" w:lineRule="auto"/>
              <w:ind w:left="9"/>
              <w:jc w:val="both"/>
              <w:rPr>
                <w:rFonts w:ascii="Arial" w:hAnsi="Arial"/>
                <w:sz w:val="20"/>
              </w:rPr>
            </w:pPr>
            <w:r w:rsidRPr="00A867EF">
              <w:rPr>
                <w:rFonts w:ascii="Arial" w:hAnsi="Arial"/>
                <w:color w:val="000000"/>
                <w:sz w:val="20"/>
                <w:lang w:eastAsia="pt-PT"/>
              </w:rPr>
              <w:t xml:space="preserve">The wood shall be placed on simple or dual piles with 90° rotation between courses and duly </w:t>
            </w:r>
            <w:r w:rsidRPr="00A867EF">
              <w:rPr>
                <w:rFonts w:ascii="Arial" w:hAnsi="Arial"/>
                <w:color w:val="000000"/>
                <w:spacing w:val="-1"/>
                <w:sz w:val="20"/>
                <w:lang w:eastAsia="pt-PT"/>
              </w:rPr>
              <w:t>strapped. It shall then be wrapped in the crane chains and transported to the place for which they are intended.</w:t>
            </w:r>
          </w:p>
          <w:p w14:paraId="5089DCD4" w14:textId="77777777" w:rsidR="00295CEC" w:rsidRPr="00A867EF" w:rsidRDefault="00295CEC" w:rsidP="00295CEC">
            <w:pPr>
              <w:numPr>
                <w:ilvl w:val="12"/>
                <w:numId w:val="0"/>
              </w:numPr>
              <w:spacing w:line="360" w:lineRule="auto"/>
              <w:ind w:left="709" w:right="255"/>
              <w:jc w:val="both"/>
              <w:rPr>
                <w:rFonts w:ascii="Arial" w:hAnsi="Arial"/>
                <w:sz w:val="20"/>
              </w:rPr>
            </w:pPr>
          </w:p>
        </w:tc>
      </w:tr>
      <w:tr w:rsidR="00295CEC" w:rsidRPr="00A867EF" w14:paraId="314262A2" w14:textId="77777777" w:rsidTr="00295CEC">
        <w:tblPrEx>
          <w:tblBorders>
            <w:bottom w:val="none" w:sz="0" w:space="0" w:color="auto"/>
          </w:tblBorders>
        </w:tblPrEx>
        <w:tc>
          <w:tcPr>
            <w:tcW w:w="4657" w:type="dxa"/>
            <w:gridSpan w:val="3"/>
            <w:vAlign w:val="center"/>
          </w:tcPr>
          <w:p w14:paraId="417265E1" w14:textId="77777777" w:rsidR="00295CEC" w:rsidRPr="00A867EF" w:rsidRDefault="00295CEC" w:rsidP="00295CEC">
            <w:pPr>
              <w:shd w:val="clear" w:color="auto" w:fill="FFFFFF"/>
              <w:spacing w:line="360" w:lineRule="auto"/>
              <w:jc w:val="both"/>
              <w:rPr>
                <w:rFonts w:ascii="Arial" w:hAnsi="Arial"/>
                <w:sz w:val="20"/>
              </w:rPr>
            </w:pPr>
          </w:p>
          <w:p w14:paraId="5CBB305E" w14:textId="77777777" w:rsidR="00295CEC" w:rsidRPr="00A867EF" w:rsidRDefault="00295CEC" w:rsidP="00295CEC">
            <w:pPr>
              <w:shd w:val="clear" w:color="auto" w:fill="FFFFFF"/>
              <w:spacing w:line="360" w:lineRule="auto"/>
              <w:jc w:val="both"/>
              <w:rPr>
                <w:rFonts w:ascii="Arial" w:hAnsi="Arial"/>
                <w:sz w:val="20"/>
              </w:rPr>
            </w:pPr>
          </w:p>
          <w:p w14:paraId="143B78DE" w14:textId="77777777" w:rsidR="00295CEC" w:rsidRPr="00A867EF" w:rsidRDefault="00295CEC" w:rsidP="003E6597">
            <w:pPr>
              <w:numPr>
                <w:ilvl w:val="0"/>
                <w:numId w:val="23"/>
              </w:numPr>
              <w:shd w:val="clear" w:color="auto" w:fill="FFFFFF"/>
              <w:spacing w:after="0" w:line="360" w:lineRule="auto"/>
              <w:jc w:val="both"/>
              <w:rPr>
                <w:rFonts w:ascii="Arial" w:hAnsi="Arial"/>
                <w:sz w:val="20"/>
              </w:rPr>
            </w:pPr>
            <w:r w:rsidRPr="00A867EF">
              <w:rPr>
                <w:rFonts w:ascii="Arial" w:hAnsi="Arial"/>
                <w:sz w:val="20"/>
              </w:rPr>
              <w:t>Steel Bars</w:t>
            </w:r>
          </w:p>
          <w:p w14:paraId="489893A5" w14:textId="77777777" w:rsidR="00295CEC" w:rsidRPr="00A867EF" w:rsidRDefault="00295CEC" w:rsidP="00295CEC">
            <w:pPr>
              <w:shd w:val="clear" w:color="auto" w:fill="FFFFFF"/>
              <w:spacing w:line="360" w:lineRule="auto"/>
              <w:jc w:val="both"/>
              <w:rPr>
                <w:rFonts w:ascii="Arial" w:hAnsi="Arial"/>
                <w:sz w:val="20"/>
              </w:rPr>
            </w:pPr>
          </w:p>
          <w:p w14:paraId="20650739"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sz w:val="20"/>
              </w:rPr>
              <w:t>The steel bars shall be transported being duly tied, though never with the tying being directly to t</w:t>
            </w:r>
            <w:r>
              <w:rPr>
                <w:rFonts w:ascii="Arial" w:hAnsi="Arial"/>
                <w:sz w:val="20"/>
              </w:rPr>
              <w:t xml:space="preserve">hem </w:t>
            </w:r>
            <w:r>
              <w:rPr>
                <w:rFonts w:ascii="Arial" w:hAnsi="Arial"/>
                <w:sz w:val="20"/>
              </w:rPr>
              <w:lastRenderedPageBreak/>
              <w:t xml:space="preserve">wherever possible, a </w:t>
            </w:r>
            <w:r w:rsidRPr="00A867EF">
              <w:rPr>
                <w:rFonts w:ascii="Arial" w:hAnsi="Arial"/>
                <w:sz w:val="20"/>
              </w:rPr>
              <w:t xml:space="preserve"> specific </w:t>
            </w:r>
            <w:r>
              <w:rPr>
                <w:rFonts w:ascii="Arial" w:hAnsi="Arial"/>
                <w:sz w:val="20"/>
              </w:rPr>
              <w:t xml:space="preserve">beam </w:t>
            </w:r>
            <w:r w:rsidRPr="00A867EF">
              <w:rPr>
                <w:rFonts w:ascii="Arial" w:hAnsi="Arial"/>
                <w:sz w:val="20"/>
              </w:rPr>
              <w:t>to this and shall be</w:t>
            </w:r>
            <w:r>
              <w:rPr>
                <w:rFonts w:ascii="Arial" w:hAnsi="Arial"/>
                <w:sz w:val="20"/>
              </w:rPr>
              <w:t xml:space="preserve"> used or, failing that, surround</w:t>
            </w:r>
            <w:r w:rsidRPr="00A867EF">
              <w:rPr>
                <w:rFonts w:ascii="Arial" w:hAnsi="Arial"/>
                <w:sz w:val="20"/>
              </w:rPr>
              <w:t>,</w:t>
            </w:r>
            <w:r>
              <w:rPr>
                <w:rFonts w:ascii="Arial" w:hAnsi="Arial"/>
                <w:sz w:val="20"/>
              </w:rPr>
              <w:t xml:space="preserve"> </w:t>
            </w:r>
            <w:r w:rsidRPr="00A867EF">
              <w:rPr>
                <w:rFonts w:ascii="Arial" w:hAnsi="Arial"/>
                <w:sz w:val="20"/>
              </w:rPr>
              <w:t>at least at 3 points, all of the chain in such a way that the load is balanced. In cases of bars of a different length,</w:t>
            </w:r>
            <w:r>
              <w:rPr>
                <w:rFonts w:ascii="Arial" w:hAnsi="Arial"/>
                <w:sz w:val="20"/>
              </w:rPr>
              <w:t xml:space="preserve"> </w:t>
            </w:r>
            <w:r w:rsidRPr="00A867EF">
              <w:rPr>
                <w:rFonts w:ascii="Arial" w:hAnsi="Arial"/>
                <w:sz w:val="20"/>
              </w:rPr>
              <w:t xml:space="preserve">their arrangement shall be borne in mind in such </w:t>
            </w:r>
            <w:proofErr w:type="spellStart"/>
            <w:r w:rsidRPr="00A867EF">
              <w:rPr>
                <w:rFonts w:ascii="Arial" w:hAnsi="Arial"/>
                <w:sz w:val="20"/>
              </w:rPr>
              <w:t>away</w:t>
            </w:r>
            <w:proofErr w:type="spellEnd"/>
            <w:r w:rsidRPr="00A867EF">
              <w:rPr>
                <w:rFonts w:ascii="Arial" w:hAnsi="Arial"/>
                <w:sz w:val="20"/>
              </w:rPr>
              <w:t xml:space="preserve"> that the center of mass of the whole is situated </w:t>
            </w:r>
            <w:proofErr w:type="gramStart"/>
            <w:r w:rsidRPr="00A867EF">
              <w:rPr>
                <w:rFonts w:ascii="Arial" w:hAnsi="Arial"/>
                <w:sz w:val="20"/>
              </w:rPr>
              <w:t>more or less in</w:t>
            </w:r>
            <w:proofErr w:type="gramEnd"/>
            <w:r w:rsidRPr="00A867EF">
              <w:rPr>
                <w:rFonts w:ascii="Arial" w:hAnsi="Arial"/>
                <w:sz w:val="20"/>
              </w:rPr>
              <w:t xml:space="preserve"> the middle. </w:t>
            </w:r>
          </w:p>
          <w:p w14:paraId="5ED2C6DC" w14:textId="77777777" w:rsidR="00295CEC" w:rsidRPr="00A867EF" w:rsidRDefault="00295CEC" w:rsidP="00295CEC">
            <w:pPr>
              <w:shd w:val="clear" w:color="auto" w:fill="FFFFFF"/>
              <w:spacing w:line="360" w:lineRule="auto"/>
              <w:jc w:val="both"/>
              <w:rPr>
                <w:rFonts w:ascii="Arial" w:hAnsi="Arial"/>
                <w:sz w:val="20"/>
              </w:rPr>
            </w:pPr>
          </w:p>
          <w:p w14:paraId="5723C5C1" w14:textId="77777777" w:rsidR="00295CEC" w:rsidRDefault="00295CEC" w:rsidP="00295CEC">
            <w:pPr>
              <w:shd w:val="clear" w:color="auto" w:fill="FFFFFF"/>
              <w:spacing w:line="360" w:lineRule="auto"/>
              <w:jc w:val="both"/>
              <w:rPr>
                <w:rFonts w:ascii="Arial" w:hAnsi="Arial"/>
                <w:sz w:val="20"/>
              </w:rPr>
            </w:pPr>
          </w:p>
          <w:p w14:paraId="1266632B" w14:textId="77777777" w:rsidR="00295CEC" w:rsidRPr="00A867EF" w:rsidRDefault="00295CEC" w:rsidP="00295CEC">
            <w:pPr>
              <w:shd w:val="clear" w:color="auto" w:fill="FFFFFF"/>
              <w:spacing w:line="360" w:lineRule="auto"/>
              <w:jc w:val="both"/>
              <w:rPr>
                <w:rFonts w:ascii="Arial" w:hAnsi="Arial"/>
                <w:sz w:val="20"/>
              </w:rPr>
            </w:pPr>
          </w:p>
        </w:tc>
        <w:tc>
          <w:tcPr>
            <w:tcW w:w="4994" w:type="dxa"/>
            <w:gridSpan w:val="2"/>
            <w:vAlign w:val="center"/>
          </w:tcPr>
          <w:p w14:paraId="7CF72B3B" w14:textId="77777777" w:rsidR="00295CEC" w:rsidRPr="00A867EF" w:rsidRDefault="00295CEC" w:rsidP="00295CEC">
            <w:pPr>
              <w:numPr>
                <w:ilvl w:val="12"/>
                <w:numId w:val="0"/>
              </w:numPr>
              <w:spacing w:line="360" w:lineRule="auto"/>
              <w:ind w:left="376" w:right="255"/>
              <w:jc w:val="both"/>
              <w:rPr>
                <w:rFonts w:ascii="Arial" w:hAnsi="Arial"/>
                <w:sz w:val="20"/>
              </w:rPr>
            </w:pPr>
            <w:r>
              <w:rPr>
                <w:noProof/>
              </w:rPr>
              <w:lastRenderedPageBreak/>
              <w:drawing>
                <wp:inline distT="0" distB="0" distL="0" distR="0" wp14:anchorId="35DF2176" wp14:editId="4C138781">
                  <wp:extent cx="2119562" cy="1590383"/>
                  <wp:effectExtent l="19050" t="0" r="0" b="0"/>
                  <wp:docPr id="7" name="Picture 7" descr="C:\Users\mArCo\AppData\Local\Microsoft\Windows\Temporary Internet Files\Content.Word\IM000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rCo\AppData\Local\Microsoft\Windows\Temporary Internet Files\Content.Word\IM000342.jpg"/>
                          <pic:cNvPicPr>
                            <a:picLocks noChangeAspect="1" noChangeArrowheads="1"/>
                          </pic:cNvPicPr>
                        </pic:nvPicPr>
                        <pic:blipFill>
                          <a:blip r:embed="rId21" cstate="print"/>
                          <a:srcRect/>
                          <a:stretch>
                            <a:fillRect/>
                          </a:stretch>
                        </pic:blipFill>
                        <pic:spPr bwMode="auto">
                          <a:xfrm>
                            <a:off x="0" y="0"/>
                            <a:ext cx="2121139" cy="1591566"/>
                          </a:xfrm>
                          <a:prstGeom prst="rect">
                            <a:avLst/>
                          </a:prstGeom>
                          <a:noFill/>
                          <a:ln w="9525">
                            <a:noFill/>
                            <a:miter lim="800000"/>
                            <a:headEnd/>
                            <a:tailEnd/>
                          </a:ln>
                        </pic:spPr>
                      </pic:pic>
                    </a:graphicData>
                  </a:graphic>
                </wp:inline>
              </w:drawing>
            </w:r>
          </w:p>
        </w:tc>
      </w:tr>
      <w:tr w:rsidR="00295CEC" w:rsidRPr="00A867EF" w14:paraId="4A25B5E3" w14:textId="77777777" w:rsidTr="00295CEC">
        <w:tblPrEx>
          <w:tblBorders>
            <w:bottom w:val="none" w:sz="0" w:space="0" w:color="auto"/>
          </w:tblBorders>
        </w:tblPrEx>
        <w:tc>
          <w:tcPr>
            <w:tcW w:w="4657" w:type="dxa"/>
            <w:gridSpan w:val="3"/>
            <w:vAlign w:val="center"/>
          </w:tcPr>
          <w:p w14:paraId="5ACE9F6A" w14:textId="77777777" w:rsidR="00295CEC" w:rsidRPr="00A867EF" w:rsidRDefault="00295CEC" w:rsidP="003E6597">
            <w:pPr>
              <w:numPr>
                <w:ilvl w:val="0"/>
                <w:numId w:val="23"/>
              </w:numPr>
              <w:shd w:val="clear" w:color="auto" w:fill="FFFFFF"/>
              <w:spacing w:after="0" w:line="360" w:lineRule="auto"/>
              <w:jc w:val="both"/>
              <w:rPr>
                <w:rFonts w:ascii="Arial" w:hAnsi="Arial"/>
                <w:sz w:val="20"/>
              </w:rPr>
            </w:pPr>
            <w:r w:rsidRPr="00A867EF">
              <w:rPr>
                <w:rFonts w:ascii="Arial" w:hAnsi="Arial"/>
                <w:i/>
                <w:iCs/>
                <w:color w:val="000000"/>
                <w:sz w:val="20"/>
                <w:lang w:eastAsia="pt-PT"/>
              </w:rPr>
              <w:t>Reinforcements</w:t>
            </w:r>
          </w:p>
          <w:p w14:paraId="43C6990C" w14:textId="77777777" w:rsidR="00295CEC" w:rsidRPr="00A867EF" w:rsidRDefault="00295CEC" w:rsidP="00295CEC">
            <w:pPr>
              <w:pStyle w:val="BodyTextIndent2"/>
              <w:spacing w:line="360" w:lineRule="auto"/>
              <w:rPr>
                <w:sz w:val="20"/>
                <w:lang w:val="en-US"/>
              </w:rPr>
            </w:pPr>
            <w:r w:rsidRPr="00A867EF">
              <w:rPr>
                <w:sz w:val="20"/>
                <w:lang w:val="en-US"/>
              </w:rPr>
              <w:t xml:space="preserve">The reinforcements shall be transported horizontally using the sling at 2 points at least. In the case of elements with bars of a small diameter, the chains shall be wrapped around the load. In other </w:t>
            </w:r>
            <w:proofErr w:type="gramStart"/>
            <w:r w:rsidRPr="00A867EF">
              <w:rPr>
                <w:sz w:val="20"/>
                <w:lang w:val="en-US"/>
              </w:rPr>
              <w:t>cases</w:t>
            </w:r>
            <w:proofErr w:type="gramEnd"/>
            <w:r w:rsidRPr="00A867EF">
              <w:rPr>
                <w:sz w:val="20"/>
                <w:lang w:val="en-US"/>
              </w:rPr>
              <w:t xml:space="preserve"> the hooks may be directly secured to the reinforcements.</w:t>
            </w:r>
          </w:p>
          <w:p w14:paraId="34EA3EA5" w14:textId="77777777" w:rsidR="00295CEC" w:rsidRPr="00A867EF" w:rsidRDefault="00295CEC" w:rsidP="00295CEC">
            <w:pPr>
              <w:spacing w:line="360" w:lineRule="auto"/>
              <w:ind w:left="720" w:right="255"/>
              <w:jc w:val="both"/>
              <w:rPr>
                <w:rFonts w:ascii="Arial" w:hAnsi="Arial"/>
                <w:sz w:val="20"/>
              </w:rPr>
            </w:pPr>
          </w:p>
        </w:tc>
        <w:tc>
          <w:tcPr>
            <w:tcW w:w="4994" w:type="dxa"/>
            <w:gridSpan w:val="2"/>
            <w:vAlign w:val="center"/>
          </w:tcPr>
          <w:p w14:paraId="19721F41" w14:textId="77777777" w:rsidR="00295CEC" w:rsidRPr="00A867EF" w:rsidRDefault="00295CEC" w:rsidP="00295CEC">
            <w:pPr>
              <w:numPr>
                <w:ilvl w:val="12"/>
                <w:numId w:val="0"/>
              </w:numPr>
              <w:spacing w:line="360" w:lineRule="auto"/>
              <w:ind w:left="1085" w:right="255"/>
              <w:jc w:val="both"/>
              <w:rPr>
                <w:rFonts w:ascii="Arial" w:hAnsi="Arial"/>
                <w:sz w:val="20"/>
              </w:rPr>
            </w:pPr>
            <w:r w:rsidRPr="00A867EF">
              <w:rPr>
                <w:rFonts w:ascii="Arial" w:hAnsi="Arial"/>
                <w:sz w:val="20"/>
              </w:rPr>
              <w:t xml:space="preserve"> </w:t>
            </w:r>
            <w:r>
              <w:rPr>
                <w:rFonts w:ascii="Arial" w:hAnsi="Arial"/>
                <w:noProof/>
                <w:sz w:val="20"/>
              </w:rPr>
              <w:drawing>
                <wp:inline distT="0" distB="0" distL="0" distR="0" wp14:anchorId="24423F53" wp14:editId="1C84165E">
                  <wp:extent cx="1512971" cy="1131457"/>
                  <wp:effectExtent l="19050" t="0" r="0" b="0"/>
                  <wp:docPr id="21" name="Picture 21" descr="C:\CMC\image_m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CMC\image_mini.jpg"/>
                          <pic:cNvPicPr>
                            <a:picLocks noChangeAspect="1" noChangeArrowheads="1"/>
                          </pic:cNvPicPr>
                        </pic:nvPicPr>
                        <pic:blipFill>
                          <a:blip r:embed="rId22" cstate="print"/>
                          <a:srcRect/>
                          <a:stretch>
                            <a:fillRect/>
                          </a:stretch>
                        </pic:blipFill>
                        <pic:spPr bwMode="auto">
                          <a:xfrm>
                            <a:off x="0" y="0"/>
                            <a:ext cx="1515199" cy="1133123"/>
                          </a:xfrm>
                          <a:prstGeom prst="rect">
                            <a:avLst/>
                          </a:prstGeom>
                          <a:noFill/>
                          <a:ln w="9525">
                            <a:noFill/>
                            <a:miter lim="800000"/>
                            <a:headEnd/>
                            <a:tailEnd/>
                          </a:ln>
                        </pic:spPr>
                      </pic:pic>
                    </a:graphicData>
                  </a:graphic>
                </wp:inline>
              </w:drawing>
            </w:r>
          </w:p>
        </w:tc>
      </w:tr>
      <w:tr w:rsidR="00295CEC" w:rsidRPr="00A867EF" w14:paraId="3ABCD80E" w14:textId="77777777" w:rsidTr="00295CEC">
        <w:tblPrEx>
          <w:tblBorders>
            <w:bottom w:val="none" w:sz="0" w:space="0" w:color="auto"/>
          </w:tblBorders>
        </w:tblPrEx>
        <w:tc>
          <w:tcPr>
            <w:tcW w:w="4657" w:type="dxa"/>
            <w:gridSpan w:val="3"/>
            <w:vAlign w:val="center"/>
          </w:tcPr>
          <w:p w14:paraId="23BFA4ED" w14:textId="77777777" w:rsidR="00295CEC" w:rsidRPr="00A867EF" w:rsidRDefault="00295CEC" w:rsidP="003E6597">
            <w:pPr>
              <w:numPr>
                <w:ilvl w:val="0"/>
                <w:numId w:val="23"/>
              </w:numPr>
              <w:shd w:val="clear" w:color="auto" w:fill="FFFFFF"/>
              <w:spacing w:after="0" w:line="360" w:lineRule="auto"/>
              <w:jc w:val="both"/>
              <w:rPr>
                <w:rFonts w:ascii="Arial" w:hAnsi="Arial"/>
                <w:sz w:val="20"/>
              </w:rPr>
            </w:pPr>
            <w:r w:rsidRPr="00A867EF">
              <w:rPr>
                <w:rFonts w:ascii="Arial" w:hAnsi="Arial"/>
                <w:i/>
                <w:iCs/>
                <w:color w:val="000000"/>
                <w:spacing w:val="-2"/>
                <w:sz w:val="20"/>
                <w:lang w:eastAsia="pt-PT"/>
              </w:rPr>
              <w:t>Clamps</w:t>
            </w:r>
          </w:p>
          <w:p w14:paraId="0A26DB50"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color w:val="000000"/>
                <w:sz w:val="20"/>
                <w:lang w:eastAsia="pt-PT"/>
              </w:rPr>
              <w:t xml:space="preserve">The clamps are secured by means of bars with a small diameter and they shall never be moved with the hooks placed at these ties. The most appropriate way of transporting this material is the placement of the chains, 2 at least, accompanying the tie, thereby surrounding the </w:t>
            </w:r>
            <w:proofErr w:type="gramStart"/>
            <w:r w:rsidRPr="00A867EF">
              <w:rPr>
                <w:rFonts w:ascii="Arial" w:hAnsi="Arial"/>
                <w:color w:val="000000"/>
                <w:sz w:val="20"/>
                <w:lang w:eastAsia="pt-PT"/>
              </w:rPr>
              <w:t>whole  bunch</w:t>
            </w:r>
            <w:proofErr w:type="gramEnd"/>
            <w:r w:rsidRPr="00A867EF">
              <w:rPr>
                <w:rFonts w:ascii="Arial" w:hAnsi="Arial"/>
                <w:color w:val="000000"/>
                <w:sz w:val="20"/>
                <w:lang w:eastAsia="pt-PT"/>
              </w:rPr>
              <w:t xml:space="preserve"> of clamps.</w:t>
            </w:r>
          </w:p>
          <w:p w14:paraId="0FB83CEB" w14:textId="77777777" w:rsidR="00295CEC" w:rsidRPr="00A867EF" w:rsidRDefault="00295CEC" w:rsidP="00295CEC">
            <w:pPr>
              <w:spacing w:line="360" w:lineRule="auto"/>
              <w:ind w:left="720" w:right="255"/>
              <w:jc w:val="both"/>
              <w:rPr>
                <w:rFonts w:ascii="Arial" w:hAnsi="Arial"/>
                <w:sz w:val="20"/>
              </w:rPr>
            </w:pPr>
          </w:p>
        </w:tc>
        <w:tc>
          <w:tcPr>
            <w:tcW w:w="4994" w:type="dxa"/>
            <w:gridSpan w:val="2"/>
            <w:vAlign w:val="center"/>
          </w:tcPr>
          <w:p w14:paraId="2A05C755" w14:textId="77777777" w:rsidR="00295CEC" w:rsidRPr="00A867EF" w:rsidRDefault="00295CEC" w:rsidP="00295CEC">
            <w:pPr>
              <w:numPr>
                <w:ilvl w:val="12"/>
                <w:numId w:val="0"/>
              </w:numPr>
              <w:spacing w:line="360" w:lineRule="auto"/>
              <w:ind w:right="255"/>
              <w:jc w:val="both"/>
              <w:rPr>
                <w:rFonts w:ascii="Arial" w:hAnsi="Arial"/>
                <w:sz w:val="20"/>
              </w:rPr>
            </w:pPr>
          </w:p>
        </w:tc>
      </w:tr>
      <w:tr w:rsidR="00295CEC" w:rsidRPr="00A867EF" w14:paraId="7630566B" w14:textId="77777777" w:rsidTr="00295CEC">
        <w:tblPrEx>
          <w:tblBorders>
            <w:bottom w:val="none" w:sz="0" w:space="0" w:color="auto"/>
          </w:tblBorders>
        </w:tblPrEx>
        <w:tc>
          <w:tcPr>
            <w:tcW w:w="4657" w:type="dxa"/>
            <w:gridSpan w:val="3"/>
            <w:vAlign w:val="center"/>
          </w:tcPr>
          <w:p w14:paraId="79B95232" w14:textId="77777777" w:rsidR="00295CEC" w:rsidRPr="00A867EF" w:rsidRDefault="00295CEC" w:rsidP="003E6597">
            <w:pPr>
              <w:numPr>
                <w:ilvl w:val="0"/>
                <w:numId w:val="23"/>
              </w:numPr>
              <w:shd w:val="clear" w:color="auto" w:fill="FFFFFF"/>
              <w:spacing w:after="0" w:line="360" w:lineRule="auto"/>
              <w:jc w:val="both"/>
              <w:rPr>
                <w:rFonts w:ascii="Arial" w:hAnsi="Arial"/>
                <w:i/>
                <w:iCs/>
                <w:color w:val="000000"/>
                <w:sz w:val="20"/>
                <w:lang w:eastAsia="pt-PT"/>
              </w:rPr>
            </w:pPr>
            <w:r w:rsidRPr="00A867EF">
              <w:rPr>
                <w:rFonts w:ascii="Arial" w:hAnsi="Arial"/>
                <w:i/>
                <w:iCs/>
                <w:color w:val="000000"/>
                <w:sz w:val="20"/>
                <w:lang w:eastAsia="pt-PT"/>
              </w:rPr>
              <w:lastRenderedPageBreak/>
              <w:t xml:space="preserve">Formwork panels </w:t>
            </w:r>
          </w:p>
          <w:p w14:paraId="55934272" w14:textId="77777777" w:rsidR="00295CEC" w:rsidRPr="00A867EF" w:rsidRDefault="00295CEC" w:rsidP="00295CEC">
            <w:pPr>
              <w:shd w:val="clear" w:color="auto" w:fill="FFFFFF"/>
              <w:spacing w:line="360" w:lineRule="auto"/>
              <w:jc w:val="both"/>
              <w:rPr>
                <w:rFonts w:ascii="Arial" w:hAnsi="Arial"/>
                <w:sz w:val="20"/>
              </w:rPr>
            </w:pPr>
            <w:r w:rsidRPr="00A867EF">
              <w:rPr>
                <w:rFonts w:ascii="Arial" w:hAnsi="Arial"/>
                <w:color w:val="000000"/>
                <w:sz w:val="20"/>
                <w:lang w:eastAsia="pt-PT"/>
              </w:rPr>
              <w:t xml:space="preserve">The formwork panels shall be transported with the aid of at least 2 raising hooks. In the case of </w:t>
            </w:r>
            <w:r w:rsidRPr="00A867EF">
              <w:rPr>
                <w:rFonts w:ascii="Arial" w:hAnsi="Arial"/>
                <w:color w:val="000000"/>
                <w:spacing w:val="-1"/>
                <w:sz w:val="20"/>
                <w:lang w:eastAsia="pt-PT"/>
              </w:rPr>
              <w:t xml:space="preserve">panels with large dimensions, </w:t>
            </w:r>
            <w:r w:rsidRPr="00A867EF">
              <w:rPr>
                <w:rFonts w:ascii="Arial" w:hAnsi="Arial"/>
                <w:color w:val="000000"/>
                <w:sz w:val="20"/>
                <w:lang w:eastAsia="pt-PT"/>
              </w:rPr>
              <w:t>4 raising hooks shall be placed</w:t>
            </w:r>
            <w:r w:rsidRPr="00A867EF">
              <w:rPr>
                <w:rFonts w:ascii="Arial" w:hAnsi="Arial"/>
                <w:color w:val="000000"/>
                <w:spacing w:val="-1"/>
                <w:sz w:val="20"/>
                <w:lang w:eastAsia="pt-PT"/>
              </w:rPr>
              <w:t xml:space="preserve"> where the hooks of the chains shall then be placed</w:t>
            </w:r>
            <w:r w:rsidRPr="00A867EF">
              <w:rPr>
                <w:rFonts w:ascii="Arial" w:hAnsi="Arial"/>
                <w:color w:val="000000"/>
                <w:sz w:val="20"/>
                <w:lang w:eastAsia="pt-PT"/>
              </w:rPr>
              <w:t>.</w:t>
            </w:r>
          </w:p>
          <w:p w14:paraId="0D68FA0A" w14:textId="77777777" w:rsidR="00295CEC" w:rsidRDefault="00295CEC" w:rsidP="00295CEC">
            <w:pPr>
              <w:spacing w:line="360" w:lineRule="auto"/>
              <w:ind w:left="720" w:right="255"/>
              <w:jc w:val="both"/>
              <w:rPr>
                <w:rFonts w:ascii="Arial" w:hAnsi="Arial"/>
                <w:sz w:val="20"/>
              </w:rPr>
            </w:pPr>
          </w:p>
          <w:p w14:paraId="0F4D1752" w14:textId="77777777" w:rsidR="00295CEC" w:rsidRDefault="00295CEC" w:rsidP="00295CEC">
            <w:pPr>
              <w:spacing w:line="360" w:lineRule="auto"/>
              <w:ind w:left="720" w:right="255"/>
              <w:jc w:val="both"/>
              <w:rPr>
                <w:rFonts w:ascii="Arial" w:hAnsi="Arial"/>
                <w:sz w:val="20"/>
              </w:rPr>
            </w:pPr>
          </w:p>
          <w:p w14:paraId="1B84556C" w14:textId="77777777" w:rsidR="00295CEC" w:rsidRPr="00A867EF" w:rsidRDefault="00295CEC" w:rsidP="00295CEC">
            <w:pPr>
              <w:spacing w:line="360" w:lineRule="auto"/>
              <w:ind w:left="720" w:right="255"/>
              <w:jc w:val="both"/>
              <w:rPr>
                <w:rFonts w:ascii="Arial" w:hAnsi="Arial"/>
                <w:sz w:val="20"/>
              </w:rPr>
            </w:pPr>
          </w:p>
        </w:tc>
        <w:tc>
          <w:tcPr>
            <w:tcW w:w="4994" w:type="dxa"/>
            <w:gridSpan w:val="2"/>
            <w:vAlign w:val="center"/>
          </w:tcPr>
          <w:p w14:paraId="3ECDBF4A" w14:textId="77777777" w:rsidR="00295CEC" w:rsidRPr="00A867EF" w:rsidRDefault="00295CEC" w:rsidP="00295CEC">
            <w:pPr>
              <w:numPr>
                <w:ilvl w:val="12"/>
                <w:numId w:val="0"/>
              </w:numPr>
              <w:spacing w:line="360" w:lineRule="auto"/>
              <w:ind w:left="1510" w:right="255"/>
              <w:jc w:val="both"/>
              <w:rPr>
                <w:rFonts w:ascii="Arial" w:hAnsi="Arial"/>
                <w:sz w:val="20"/>
              </w:rPr>
            </w:pPr>
            <w:r>
              <w:rPr>
                <w:noProof/>
              </w:rPr>
              <w:drawing>
                <wp:inline distT="0" distB="0" distL="0" distR="0" wp14:anchorId="125AC501" wp14:editId="3F447B53">
                  <wp:extent cx="1233787" cy="1644316"/>
                  <wp:effectExtent l="19050" t="0" r="4463" b="0"/>
                  <wp:docPr id="6" name="Picture 15" descr="C:\Users\mArCo\AppData\Local\Microsoft\Windows\Temporary Internet Files\Content.Word\IM0006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ArCo\AppData\Local\Microsoft\Windows\Temporary Internet Files\Content.Word\IM00068-2.jpg"/>
                          <pic:cNvPicPr>
                            <a:picLocks noChangeAspect="1" noChangeArrowheads="1"/>
                          </pic:cNvPicPr>
                        </pic:nvPicPr>
                        <pic:blipFill>
                          <a:blip r:embed="rId23" cstate="print"/>
                          <a:srcRect/>
                          <a:stretch>
                            <a:fillRect/>
                          </a:stretch>
                        </pic:blipFill>
                        <pic:spPr bwMode="auto">
                          <a:xfrm>
                            <a:off x="0" y="0"/>
                            <a:ext cx="1236962" cy="1648547"/>
                          </a:xfrm>
                          <a:prstGeom prst="rect">
                            <a:avLst/>
                          </a:prstGeom>
                          <a:noFill/>
                          <a:ln w="9525">
                            <a:noFill/>
                            <a:miter lim="800000"/>
                            <a:headEnd/>
                            <a:tailEnd/>
                          </a:ln>
                        </pic:spPr>
                      </pic:pic>
                    </a:graphicData>
                  </a:graphic>
                </wp:inline>
              </w:drawing>
            </w:r>
          </w:p>
        </w:tc>
      </w:tr>
      <w:tr w:rsidR="00295CEC" w:rsidRPr="00A867EF" w14:paraId="5B4D5C4F" w14:textId="77777777" w:rsidTr="00295CEC">
        <w:tblPrEx>
          <w:tblBorders>
            <w:bottom w:val="none" w:sz="0" w:space="0" w:color="auto"/>
          </w:tblBorders>
        </w:tblPrEx>
        <w:tc>
          <w:tcPr>
            <w:tcW w:w="4657" w:type="dxa"/>
            <w:gridSpan w:val="3"/>
            <w:vAlign w:val="center"/>
          </w:tcPr>
          <w:p w14:paraId="37702D39" w14:textId="77777777" w:rsidR="00295CEC" w:rsidRPr="00A867EF" w:rsidRDefault="00295CEC" w:rsidP="003E6597">
            <w:pPr>
              <w:numPr>
                <w:ilvl w:val="0"/>
                <w:numId w:val="23"/>
              </w:numPr>
              <w:shd w:val="clear" w:color="auto" w:fill="FFFFFF"/>
              <w:spacing w:after="0" w:line="360" w:lineRule="auto"/>
              <w:ind w:right="26"/>
              <w:jc w:val="both"/>
              <w:rPr>
                <w:rFonts w:ascii="Arial" w:hAnsi="Arial"/>
                <w:sz w:val="20"/>
              </w:rPr>
            </w:pPr>
            <w:r w:rsidRPr="00A867EF">
              <w:rPr>
                <w:rFonts w:ascii="Arial" w:hAnsi="Arial"/>
                <w:i/>
                <w:iCs/>
                <w:color w:val="000000"/>
                <w:spacing w:val="-1"/>
                <w:sz w:val="20"/>
                <w:lang w:eastAsia="pt-PT"/>
              </w:rPr>
              <w:t>Accessories for formwork / Hand tool</w:t>
            </w:r>
          </w:p>
          <w:p w14:paraId="6583C257" w14:textId="77777777" w:rsidR="00295CEC" w:rsidRPr="00A867EF" w:rsidRDefault="00295CEC" w:rsidP="00295CEC">
            <w:pPr>
              <w:shd w:val="clear" w:color="auto" w:fill="FFFFFF"/>
              <w:spacing w:line="360" w:lineRule="auto"/>
              <w:ind w:left="3"/>
              <w:jc w:val="both"/>
              <w:rPr>
                <w:rFonts w:ascii="Arial" w:hAnsi="Arial"/>
                <w:sz w:val="20"/>
              </w:rPr>
            </w:pPr>
            <w:r w:rsidRPr="00A867EF">
              <w:rPr>
                <w:rFonts w:ascii="Arial" w:hAnsi="Arial"/>
                <w:color w:val="000000"/>
                <w:sz w:val="20"/>
                <w:lang w:eastAsia="pt-PT"/>
              </w:rPr>
              <w:t xml:space="preserve">These accessories shall be transported with the deployment of metallic baskets or a similar device </w:t>
            </w:r>
            <w:r w:rsidRPr="00A867EF">
              <w:rPr>
                <w:rFonts w:ascii="Arial" w:hAnsi="Arial"/>
                <w:color w:val="000000"/>
                <w:spacing w:val="-1"/>
                <w:sz w:val="20"/>
                <w:lang w:eastAsia="pt-PT"/>
              </w:rPr>
              <w:t>which shall have 4 suspension points.</w:t>
            </w:r>
          </w:p>
          <w:p w14:paraId="0AC36D42" w14:textId="77777777" w:rsidR="00295CEC" w:rsidRPr="00A867EF" w:rsidRDefault="00295CEC" w:rsidP="00295CEC">
            <w:pPr>
              <w:spacing w:line="360" w:lineRule="auto"/>
              <w:ind w:left="720" w:right="255"/>
              <w:jc w:val="both"/>
              <w:rPr>
                <w:rFonts w:ascii="Arial" w:hAnsi="Arial"/>
                <w:sz w:val="20"/>
              </w:rPr>
            </w:pPr>
          </w:p>
        </w:tc>
        <w:tc>
          <w:tcPr>
            <w:tcW w:w="4994" w:type="dxa"/>
            <w:gridSpan w:val="2"/>
            <w:vAlign w:val="center"/>
          </w:tcPr>
          <w:p w14:paraId="064334CD" w14:textId="77777777" w:rsidR="00295CEC" w:rsidRPr="00A867EF" w:rsidRDefault="00295CEC" w:rsidP="00295CEC">
            <w:pPr>
              <w:numPr>
                <w:ilvl w:val="12"/>
                <w:numId w:val="0"/>
              </w:numPr>
              <w:spacing w:line="360" w:lineRule="auto"/>
              <w:ind w:right="255"/>
              <w:jc w:val="both"/>
              <w:rPr>
                <w:rFonts w:ascii="Arial" w:hAnsi="Arial"/>
                <w:sz w:val="20"/>
              </w:rPr>
            </w:pPr>
            <w:r>
              <w:rPr>
                <w:rFonts w:ascii="Arial" w:hAnsi="Arial"/>
                <w:noProof/>
                <w:sz w:val="20"/>
              </w:rPr>
              <w:drawing>
                <wp:inline distT="0" distB="0" distL="0" distR="0" wp14:anchorId="413BEF53" wp14:editId="33592AA1">
                  <wp:extent cx="1333500" cy="990600"/>
                  <wp:effectExtent l="19050" t="0" r="0" b="0"/>
                  <wp:docPr id="41" name="Imagem 13" descr="DSC0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descr="DSC02475"/>
                          <pic:cNvPicPr>
                            <a:picLocks noChangeAspect="1" noChangeArrowheads="1"/>
                          </pic:cNvPicPr>
                        </pic:nvPicPr>
                        <pic:blipFill>
                          <a:blip r:embed="rId24" cstate="print"/>
                          <a:srcRect/>
                          <a:stretch>
                            <a:fillRect/>
                          </a:stretch>
                        </pic:blipFill>
                        <pic:spPr bwMode="auto">
                          <a:xfrm>
                            <a:off x="0" y="0"/>
                            <a:ext cx="1333500" cy="990600"/>
                          </a:xfrm>
                          <a:prstGeom prst="rect">
                            <a:avLst/>
                          </a:prstGeom>
                          <a:noFill/>
                          <a:ln w="9525">
                            <a:noFill/>
                            <a:miter lim="800000"/>
                            <a:headEnd/>
                            <a:tailEnd/>
                          </a:ln>
                        </pic:spPr>
                      </pic:pic>
                    </a:graphicData>
                  </a:graphic>
                </wp:inline>
              </w:drawing>
            </w:r>
            <w:r w:rsidRPr="00A867EF">
              <w:rPr>
                <w:rFonts w:ascii="Arial" w:hAnsi="Arial"/>
                <w:sz w:val="20"/>
              </w:rPr>
              <w:t xml:space="preserve">   </w:t>
            </w:r>
            <w:r>
              <w:rPr>
                <w:rFonts w:ascii="Arial" w:hAnsi="Arial"/>
                <w:noProof/>
                <w:sz w:val="20"/>
              </w:rPr>
              <w:drawing>
                <wp:inline distT="0" distB="0" distL="0" distR="0" wp14:anchorId="7EC53668" wp14:editId="6EC51E67">
                  <wp:extent cx="1409700" cy="1047750"/>
                  <wp:effectExtent l="19050" t="0" r="0" b="0"/>
                  <wp:docPr id="42" name="Imagem 14" descr="DSC0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DSC02460"/>
                          <pic:cNvPicPr>
                            <a:picLocks noChangeAspect="1" noChangeArrowheads="1"/>
                          </pic:cNvPicPr>
                        </pic:nvPicPr>
                        <pic:blipFill>
                          <a:blip r:embed="rId25" cstate="print"/>
                          <a:srcRect/>
                          <a:stretch>
                            <a:fillRect/>
                          </a:stretch>
                        </pic:blipFill>
                        <pic:spPr bwMode="auto">
                          <a:xfrm>
                            <a:off x="0" y="0"/>
                            <a:ext cx="1409700" cy="1047750"/>
                          </a:xfrm>
                          <a:prstGeom prst="rect">
                            <a:avLst/>
                          </a:prstGeom>
                          <a:noFill/>
                          <a:ln w="9525">
                            <a:noFill/>
                            <a:miter lim="800000"/>
                            <a:headEnd/>
                            <a:tailEnd/>
                          </a:ln>
                        </pic:spPr>
                      </pic:pic>
                    </a:graphicData>
                  </a:graphic>
                </wp:inline>
              </w:drawing>
            </w:r>
          </w:p>
        </w:tc>
      </w:tr>
    </w:tbl>
    <w:p w14:paraId="41DB399C" w14:textId="77777777" w:rsidR="00295CEC" w:rsidRDefault="00295CEC" w:rsidP="00295CEC">
      <w:pPr>
        <w:pStyle w:val="ListParagraph1"/>
        <w:autoSpaceDE w:val="0"/>
        <w:autoSpaceDN w:val="0"/>
        <w:adjustRightInd w:val="0"/>
        <w:spacing w:line="360" w:lineRule="auto"/>
        <w:ind w:left="0"/>
        <w:jc w:val="both"/>
        <w:outlineLvl w:val="0"/>
        <w:rPr>
          <w:rFonts w:ascii="Arial" w:hAnsi="Arial"/>
          <w:b/>
          <w:bCs/>
          <w:sz w:val="20"/>
          <w:lang w:val="en-US" w:eastAsia="pt-PT"/>
        </w:rPr>
      </w:pPr>
    </w:p>
    <w:p w14:paraId="123DF9A1" w14:textId="77777777" w:rsidR="00295CEC" w:rsidRDefault="00295CEC" w:rsidP="00295CEC">
      <w:pPr>
        <w:pStyle w:val="ListParagraph1"/>
        <w:autoSpaceDE w:val="0"/>
        <w:autoSpaceDN w:val="0"/>
        <w:adjustRightInd w:val="0"/>
        <w:spacing w:line="360" w:lineRule="auto"/>
        <w:ind w:left="720"/>
        <w:jc w:val="both"/>
        <w:outlineLvl w:val="0"/>
        <w:rPr>
          <w:rFonts w:ascii="Arial" w:hAnsi="Arial"/>
          <w:b/>
          <w:bCs/>
          <w:sz w:val="20"/>
          <w:lang w:val="en-US" w:eastAsia="pt-PT"/>
        </w:rPr>
      </w:pPr>
    </w:p>
    <w:p w14:paraId="6E9E54CD" w14:textId="77777777" w:rsidR="00295CEC" w:rsidRDefault="00295CEC" w:rsidP="003E6597">
      <w:pPr>
        <w:pStyle w:val="Heading2"/>
        <w:widowControl/>
        <w:numPr>
          <w:ilvl w:val="2"/>
          <w:numId w:val="6"/>
        </w:numPr>
        <w:tabs>
          <w:tab w:val="clear" w:pos="6521"/>
        </w:tabs>
        <w:suppressAutoHyphens w:val="0"/>
        <w:spacing w:line="240" w:lineRule="auto"/>
        <w:ind w:right="0"/>
        <w:jc w:val="left"/>
        <w:rPr>
          <w:b w:val="0"/>
          <w:bCs/>
          <w:sz w:val="20"/>
          <w:lang w:val="en-US"/>
        </w:rPr>
      </w:pPr>
      <w:r>
        <w:rPr>
          <w:bCs/>
          <w:sz w:val="20"/>
          <w:lang w:val="en-US"/>
        </w:rPr>
        <w:t xml:space="preserve">  </w:t>
      </w:r>
      <w:bookmarkStart w:id="211" w:name="_Toc284836487"/>
      <w:bookmarkStart w:id="212" w:name="_Toc305529164"/>
      <w:bookmarkStart w:id="213" w:name="_Toc305603454"/>
      <w:bookmarkStart w:id="214" w:name="_Toc305664027"/>
      <w:bookmarkStart w:id="215" w:name="_Toc305680871"/>
      <w:r>
        <w:rPr>
          <w:bCs/>
          <w:sz w:val="20"/>
          <w:lang w:val="en-US"/>
        </w:rPr>
        <w:t>Maintenance, examination and Testing Equipment</w:t>
      </w:r>
      <w:bookmarkEnd w:id="211"/>
      <w:bookmarkEnd w:id="212"/>
      <w:bookmarkEnd w:id="213"/>
      <w:bookmarkEnd w:id="214"/>
      <w:bookmarkEnd w:id="215"/>
      <w:r w:rsidRPr="007C1E0E">
        <w:rPr>
          <w:bCs/>
          <w:sz w:val="20"/>
          <w:lang w:val="en-US"/>
        </w:rPr>
        <w:t xml:space="preserve">  </w:t>
      </w:r>
    </w:p>
    <w:p w14:paraId="4B2828F8" w14:textId="77777777" w:rsidR="00295CEC" w:rsidRPr="00565362" w:rsidRDefault="00295CEC" w:rsidP="00295CEC">
      <w:pPr>
        <w:rPr>
          <w:lang w:eastAsia="pt-PT"/>
        </w:rPr>
      </w:pPr>
    </w:p>
    <w:p w14:paraId="5EB88C88" w14:textId="77777777" w:rsidR="00295CEC" w:rsidRDefault="00295CEC" w:rsidP="00295CEC">
      <w:pPr>
        <w:autoSpaceDE w:val="0"/>
        <w:autoSpaceDN w:val="0"/>
        <w:adjustRightInd w:val="0"/>
        <w:spacing w:line="360" w:lineRule="auto"/>
        <w:jc w:val="both"/>
        <w:outlineLvl w:val="0"/>
        <w:rPr>
          <w:rFonts w:ascii="Arial" w:hAnsi="Arial"/>
          <w:bCs/>
          <w:sz w:val="20"/>
          <w:lang w:eastAsia="pt-PT"/>
        </w:rPr>
      </w:pPr>
      <w:r>
        <w:rPr>
          <w:rFonts w:ascii="Arial" w:hAnsi="Arial"/>
          <w:b/>
          <w:bCs/>
          <w:sz w:val="20"/>
          <w:lang w:eastAsia="pt-PT"/>
        </w:rPr>
        <w:tab/>
      </w:r>
      <w:bookmarkStart w:id="216" w:name="_Toc271822505"/>
      <w:bookmarkStart w:id="217" w:name="_Toc271841360"/>
      <w:bookmarkStart w:id="218" w:name="_Toc271841783"/>
      <w:bookmarkStart w:id="219" w:name="_Toc284596513"/>
      <w:bookmarkStart w:id="220" w:name="_Toc284834269"/>
      <w:bookmarkStart w:id="221" w:name="_Toc284835836"/>
      <w:bookmarkStart w:id="222" w:name="_Toc284836488"/>
      <w:bookmarkStart w:id="223" w:name="_Toc305529165"/>
      <w:bookmarkStart w:id="224" w:name="_Toc305530832"/>
      <w:bookmarkStart w:id="225" w:name="_Toc305603455"/>
      <w:bookmarkStart w:id="226" w:name="_Toc305664028"/>
      <w:bookmarkStart w:id="227" w:name="_Toc305680872"/>
      <w:proofErr w:type="gramStart"/>
      <w:r w:rsidRPr="007C381C">
        <w:rPr>
          <w:rFonts w:ascii="Arial" w:hAnsi="Arial"/>
          <w:bCs/>
          <w:sz w:val="20"/>
          <w:lang w:eastAsia="pt-PT"/>
        </w:rPr>
        <w:t>During The course of</w:t>
      </w:r>
      <w:proofErr w:type="gramEnd"/>
      <w:r w:rsidRPr="007C381C">
        <w:rPr>
          <w:rFonts w:ascii="Arial" w:hAnsi="Arial"/>
          <w:bCs/>
          <w:sz w:val="20"/>
          <w:lang w:eastAsia="pt-PT"/>
        </w:rPr>
        <w:t xml:space="preserve"> the project, continuous inspections and maintenance are essential to the safe and reliable operation and lifting operation.</w:t>
      </w:r>
      <w:bookmarkEnd w:id="216"/>
      <w:bookmarkEnd w:id="217"/>
      <w:bookmarkEnd w:id="218"/>
      <w:bookmarkEnd w:id="219"/>
      <w:bookmarkEnd w:id="220"/>
      <w:bookmarkEnd w:id="221"/>
      <w:bookmarkEnd w:id="222"/>
      <w:bookmarkEnd w:id="223"/>
      <w:bookmarkEnd w:id="224"/>
      <w:bookmarkEnd w:id="225"/>
      <w:bookmarkEnd w:id="226"/>
      <w:bookmarkEnd w:id="227"/>
    </w:p>
    <w:p w14:paraId="68F42076" w14:textId="77777777" w:rsidR="00295CEC" w:rsidRDefault="00295CEC" w:rsidP="00295CEC">
      <w:pPr>
        <w:autoSpaceDE w:val="0"/>
        <w:autoSpaceDN w:val="0"/>
        <w:adjustRightInd w:val="0"/>
        <w:spacing w:line="360" w:lineRule="auto"/>
        <w:jc w:val="both"/>
        <w:outlineLvl w:val="0"/>
        <w:rPr>
          <w:rFonts w:ascii="Arial" w:hAnsi="Arial"/>
          <w:bCs/>
          <w:sz w:val="20"/>
          <w:lang w:eastAsia="pt-PT"/>
        </w:rPr>
      </w:pPr>
    </w:p>
    <w:p w14:paraId="788E2DA6" w14:textId="77777777" w:rsidR="00295CEC" w:rsidRPr="00D03539" w:rsidRDefault="00295CEC" w:rsidP="00295CEC">
      <w:pPr>
        <w:autoSpaceDE w:val="0"/>
        <w:autoSpaceDN w:val="0"/>
        <w:adjustRightInd w:val="0"/>
        <w:spacing w:line="360" w:lineRule="auto"/>
        <w:jc w:val="both"/>
        <w:outlineLvl w:val="0"/>
        <w:rPr>
          <w:rFonts w:ascii="Arial" w:hAnsi="Arial"/>
          <w:bCs/>
          <w:sz w:val="20"/>
          <w:lang w:eastAsia="pt-PT"/>
        </w:rPr>
      </w:pPr>
    </w:p>
    <w:p w14:paraId="017A30E5" w14:textId="77777777" w:rsidR="00295CEC" w:rsidRPr="00926144"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228" w:name="_Toc284596516"/>
      <w:bookmarkStart w:id="229" w:name="_Toc284834272"/>
      <w:bookmarkStart w:id="230" w:name="_Toc284835839"/>
      <w:bookmarkStart w:id="231" w:name="_Toc284836491"/>
      <w:bookmarkStart w:id="232" w:name="_Toc305529168"/>
      <w:bookmarkStart w:id="233" w:name="_Toc305664029"/>
      <w:bookmarkStart w:id="234" w:name="_Toc305680873"/>
      <w:r w:rsidRPr="00926144">
        <w:rPr>
          <w:bCs/>
          <w:sz w:val="20"/>
          <w:szCs w:val="22"/>
          <w:lang w:val="en-US"/>
        </w:rPr>
        <w:t>Rigger’s</w:t>
      </w:r>
      <w:bookmarkEnd w:id="228"/>
      <w:bookmarkEnd w:id="229"/>
      <w:bookmarkEnd w:id="230"/>
      <w:bookmarkEnd w:id="231"/>
      <w:bookmarkEnd w:id="232"/>
      <w:bookmarkEnd w:id="233"/>
      <w:bookmarkEnd w:id="234"/>
    </w:p>
    <w:p w14:paraId="47B270C5" w14:textId="77777777" w:rsidR="00295CEC" w:rsidRPr="00D03539" w:rsidRDefault="00295CEC" w:rsidP="00295CEC">
      <w:pPr>
        <w:rPr>
          <w:rFonts w:ascii="Arial" w:hAnsi="Arial"/>
          <w:b/>
          <w:bCs/>
          <w:sz w:val="20"/>
          <w:lang w:eastAsia="pt-PT"/>
        </w:rPr>
      </w:pPr>
    </w:p>
    <w:p w14:paraId="239D1C85" w14:textId="77777777" w:rsidR="00295CEC" w:rsidRPr="00771BC2" w:rsidRDefault="00295CEC" w:rsidP="00295CEC">
      <w:pPr>
        <w:autoSpaceDE w:val="0"/>
        <w:autoSpaceDN w:val="0"/>
        <w:adjustRightInd w:val="0"/>
        <w:spacing w:line="360" w:lineRule="auto"/>
        <w:jc w:val="both"/>
        <w:outlineLvl w:val="0"/>
        <w:rPr>
          <w:rFonts w:ascii="Arial" w:hAnsi="Arial"/>
          <w:bCs/>
          <w:sz w:val="20"/>
          <w:lang w:eastAsia="pt-PT"/>
        </w:rPr>
      </w:pPr>
      <w:bookmarkStart w:id="235" w:name="_Toc271822509"/>
      <w:bookmarkStart w:id="236" w:name="_Toc271841364"/>
      <w:bookmarkStart w:id="237" w:name="_Toc271841787"/>
      <w:bookmarkStart w:id="238" w:name="_Toc284596517"/>
      <w:bookmarkStart w:id="239" w:name="_Toc284834273"/>
      <w:bookmarkStart w:id="240" w:name="_Toc284835840"/>
      <w:bookmarkStart w:id="241" w:name="_Toc284836492"/>
      <w:bookmarkStart w:id="242" w:name="_Toc305529169"/>
      <w:bookmarkStart w:id="243" w:name="_Toc305530836"/>
      <w:bookmarkStart w:id="244" w:name="_Toc305603457"/>
      <w:bookmarkStart w:id="245" w:name="_Toc305664030"/>
      <w:bookmarkStart w:id="246" w:name="_Toc305680874"/>
      <w:r w:rsidRPr="00771BC2">
        <w:rPr>
          <w:rFonts w:ascii="Arial" w:hAnsi="Arial"/>
          <w:bCs/>
          <w:sz w:val="20"/>
          <w:lang w:eastAsia="pt-PT"/>
        </w:rPr>
        <w:t>The responsibilities of a rig</w:t>
      </w:r>
      <w:r>
        <w:rPr>
          <w:rFonts w:ascii="Arial" w:hAnsi="Arial"/>
          <w:bCs/>
          <w:sz w:val="20"/>
          <w:lang w:eastAsia="pt-PT"/>
        </w:rPr>
        <w:t>g</w:t>
      </w:r>
      <w:r w:rsidRPr="00771BC2">
        <w:rPr>
          <w:rFonts w:ascii="Arial" w:hAnsi="Arial"/>
          <w:bCs/>
          <w:sz w:val="20"/>
          <w:lang w:eastAsia="pt-PT"/>
        </w:rPr>
        <w:t>er not only include using various rigging components, but also ensuring that the load is safe to lift before it leaves the ground.</w:t>
      </w:r>
      <w:bookmarkEnd w:id="235"/>
      <w:bookmarkEnd w:id="236"/>
      <w:bookmarkEnd w:id="237"/>
      <w:bookmarkEnd w:id="238"/>
      <w:bookmarkEnd w:id="239"/>
      <w:bookmarkEnd w:id="240"/>
      <w:bookmarkEnd w:id="241"/>
      <w:bookmarkEnd w:id="242"/>
      <w:bookmarkEnd w:id="243"/>
      <w:bookmarkEnd w:id="244"/>
      <w:bookmarkEnd w:id="245"/>
      <w:bookmarkEnd w:id="246"/>
      <w:r w:rsidRPr="00771BC2">
        <w:rPr>
          <w:rFonts w:ascii="Arial" w:hAnsi="Arial"/>
          <w:bCs/>
          <w:sz w:val="20"/>
          <w:lang w:eastAsia="pt-PT"/>
        </w:rPr>
        <w:t xml:space="preserve"> </w:t>
      </w:r>
    </w:p>
    <w:p w14:paraId="5D5BEF49" w14:textId="77777777" w:rsidR="00295CEC" w:rsidRPr="00771BC2" w:rsidRDefault="00295CEC" w:rsidP="00295CEC">
      <w:pPr>
        <w:autoSpaceDE w:val="0"/>
        <w:autoSpaceDN w:val="0"/>
        <w:adjustRightInd w:val="0"/>
        <w:spacing w:line="360" w:lineRule="auto"/>
        <w:jc w:val="both"/>
        <w:outlineLvl w:val="0"/>
        <w:rPr>
          <w:rFonts w:ascii="Arial" w:hAnsi="Arial"/>
          <w:bCs/>
          <w:sz w:val="20"/>
          <w:lang w:eastAsia="pt-PT"/>
        </w:rPr>
      </w:pPr>
      <w:bookmarkStart w:id="247" w:name="_Toc271822510"/>
      <w:bookmarkStart w:id="248" w:name="_Toc271841365"/>
      <w:bookmarkStart w:id="249" w:name="_Toc271841788"/>
      <w:bookmarkStart w:id="250" w:name="_Toc284596518"/>
      <w:bookmarkStart w:id="251" w:name="_Toc284834274"/>
      <w:bookmarkStart w:id="252" w:name="_Toc284835841"/>
      <w:bookmarkStart w:id="253" w:name="_Toc284836493"/>
      <w:bookmarkStart w:id="254" w:name="_Toc305529170"/>
      <w:bookmarkStart w:id="255" w:name="_Toc305530837"/>
      <w:bookmarkStart w:id="256" w:name="_Toc305603458"/>
      <w:bookmarkStart w:id="257" w:name="_Toc305664031"/>
      <w:bookmarkStart w:id="258" w:name="_Toc305680875"/>
      <w:r w:rsidRPr="00771BC2">
        <w:rPr>
          <w:rFonts w:ascii="Arial" w:hAnsi="Arial"/>
          <w:bCs/>
          <w:sz w:val="20"/>
          <w:lang w:eastAsia="pt-PT"/>
        </w:rPr>
        <w:t xml:space="preserve">If, the rigger for any reason, thinks </w:t>
      </w:r>
      <w:proofErr w:type="gramStart"/>
      <w:r w:rsidRPr="00771BC2">
        <w:rPr>
          <w:rFonts w:ascii="Arial" w:hAnsi="Arial"/>
          <w:bCs/>
          <w:sz w:val="20"/>
          <w:lang w:eastAsia="pt-PT"/>
        </w:rPr>
        <w:t>the  lift</w:t>
      </w:r>
      <w:proofErr w:type="gramEnd"/>
      <w:r w:rsidRPr="00771BC2">
        <w:rPr>
          <w:rFonts w:ascii="Arial" w:hAnsi="Arial"/>
          <w:bCs/>
          <w:sz w:val="20"/>
          <w:lang w:eastAsia="pt-PT"/>
        </w:rPr>
        <w:t xml:space="preserve"> is unsafe, he must refuse to make the lift until safe conditions have been assured.</w:t>
      </w:r>
      <w:bookmarkEnd w:id="247"/>
      <w:bookmarkEnd w:id="248"/>
      <w:bookmarkEnd w:id="249"/>
      <w:bookmarkEnd w:id="250"/>
      <w:bookmarkEnd w:id="251"/>
      <w:bookmarkEnd w:id="252"/>
      <w:bookmarkEnd w:id="253"/>
      <w:bookmarkEnd w:id="254"/>
      <w:bookmarkEnd w:id="255"/>
      <w:bookmarkEnd w:id="256"/>
      <w:bookmarkEnd w:id="257"/>
      <w:bookmarkEnd w:id="258"/>
    </w:p>
    <w:p w14:paraId="2AF79C9C" w14:textId="77777777" w:rsidR="00295CEC" w:rsidRPr="00771BC2" w:rsidRDefault="00295CEC" w:rsidP="00295CEC">
      <w:pPr>
        <w:autoSpaceDE w:val="0"/>
        <w:autoSpaceDN w:val="0"/>
        <w:adjustRightInd w:val="0"/>
        <w:spacing w:line="360" w:lineRule="auto"/>
        <w:jc w:val="both"/>
        <w:outlineLvl w:val="0"/>
        <w:rPr>
          <w:rFonts w:ascii="Arial" w:hAnsi="Arial"/>
          <w:bCs/>
          <w:sz w:val="20"/>
          <w:lang w:eastAsia="pt-PT"/>
        </w:rPr>
      </w:pPr>
      <w:bookmarkStart w:id="259" w:name="_Toc271822511"/>
      <w:bookmarkStart w:id="260" w:name="_Toc271841366"/>
      <w:bookmarkStart w:id="261" w:name="_Toc271841789"/>
      <w:bookmarkStart w:id="262" w:name="_Toc284596519"/>
      <w:bookmarkStart w:id="263" w:name="_Toc284834275"/>
      <w:bookmarkStart w:id="264" w:name="_Toc284835842"/>
      <w:bookmarkStart w:id="265" w:name="_Toc284836494"/>
      <w:bookmarkStart w:id="266" w:name="_Toc305529171"/>
      <w:bookmarkStart w:id="267" w:name="_Toc305530838"/>
      <w:bookmarkStart w:id="268" w:name="_Toc305603459"/>
      <w:bookmarkStart w:id="269" w:name="_Toc305664032"/>
      <w:bookmarkStart w:id="270" w:name="_Toc305680876"/>
      <w:r w:rsidRPr="00771BC2">
        <w:rPr>
          <w:rFonts w:ascii="Arial" w:hAnsi="Arial"/>
          <w:bCs/>
          <w:sz w:val="20"/>
          <w:lang w:eastAsia="pt-PT"/>
        </w:rPr>
        <w:lastRenderedPageBreak/>
        <w:t xml:space="preserve">A qualified rigger, are </w:t>
      </w:r>
      <w:r>
        <w:rPr>
          <w:rFonts w:ascii="Arial" w:hAnsi="Arial"/>
          <w:bCs/>
          <w:sz w:val="20"/>
          <w:lang w:eastAsia="pt-PT"/>
        </w:rPr>
        <w:t>responsible for all lift types includin</w:t>
      </w:r>
      <w:r w:rsidRPr="00771BC2">
        <w:rPr>
          <w:rFonts w:ascii="Arial" w:hAnsi="Arial"/>
          <w:bCs/>
          <w:sz w:val="20"/>
          <w:lang w:eastAsia="pt-PT"/>
        </w:rPr>
        <w:t>g:</w:t>
      </w:r>
      <w:bookmarkEnd w:id="259"/>
      <w:bookmarkEnd w:id="260"/>
      <w:bookmarkEnd w:id="261"/>
      <w:bookmarkEnd w:id="262"/>
      <w:bookmarkEnd w:id="263"/>
      <w:bookmarkEnd w:id="264"/>
      <w:bookmarkEnd w:id="265"/>
      <w:bookmarkEnd w:id="266"/>
      <w:bookmarkEnd w:id="267"/>
      <w:bookmarkEnd w:id="268"/>
      <w:bookmarkEnd w:id="269"/>
      <w:bookmarkEnd w:id="270"/>
    </w:p>
    <w:p w14:paraId="783FE562" w14:textId="77777777" w:rsidR="00295CEC" w:rsidRPr="00771BC2"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271" w:name="_Toc271822512"/>
      <w:bookmarkStart w:id="272" w:name="_Toc271841367"/>
      <w:bookmarkStart w:id="273" w:name="_Toc271841790"/>
      <w:bookmarkStart w:id="274" w:name="_Toc284596520"/>
      <w:bookmarkStart w:id="275" w:name="_Toc284834276"/>
      <w:bookmarkStart w:id="276" w:name="_Toc284835843"/>
      <w:bookmarkStart w:id="277" w:name="_Toc284836495"/>
      <w:bookmarkStart w:id="278" w:name="_Toc305529172"/>
      <w:bookmarkStart w:id="279" w:name="_Toc305530839"/>
      <w:bookmarkStart w:id="280" w:name="_Toc305603460"/>
      <w:bookmarkStart w:id="281" w:name="_Toc305664033"/>
      <w:bookmarkStart w:id="282" w:name="_Toc305680877"/>
      <w:r w:rsidRPr="00771BC2">
        <w:rPr>
          <w:rFonts w:ascii="Arial" w:hAnsi="Arial"/>
          <w:bCs/>
          <w:sz w:val="20"/>
          <w:lang w:val="en-US" w:eastAsia="pt-PT"/>
        </w:rPr>
        <w:t>Preparing a load for safe movement</w:t>
      </w:r>
      <w:bookmarkEnd w:id="271"/>
      <w:bookmarkEnd w:id="272"/>
      <w:bookmarkEnd w:id="273"/>
      <w:bookmarkEnd w:id="274"/>
      <w:bookmarkEnd w:id="275"/>
      <w:bookmarkEnd w:id="276"/>
      <w:bookmarkEnd w:id="277"/>
      <w:bookmarkEnd w:id="278"/>
      <w:bookmarkEnd w:id="279"/>
      <w:bookmarkEnd w:id="280"/>
      <w:bookmarkEnd w:id="281"/>
      <w:bookmarkEnd w:id="282"/>
      <w:r w:rsidRPr="00771BC2">
        <w:rPr>
          <w:rFonts w:ascii="Arial" w:hAnsi="Arial"/>
          <w:bCs/>
          <w:sz w:val="20"/>
          <w:lang w:val="en-US" w:eastAsia="pt-PT"/>
        </w:rPr>
        <w:t xml:space="preserve"> </w:t>
      </w:r>
    </w:p>
    <w:p w14:paraId="464FE334" w14:textId="77777777" w:rsidR="00295CEC" w:rsidRPr="00771BC2"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283" w:name="_Toc271822513"/>
      <w:bookmarkStart w:id="284" w:name="_Toc271841368"/>
      <w:bookmarkStart w:id="285" w:name="_Toc271841791"/>
      <w:bookmarkStart w:id="286" w:name="_Toc284596521"/>
      <w:bookmarkStart w:id="287" w:name="_Toc284834277"/>
      <w:bookmarkStart w:id="288" w:name="_Toc284835844"/>
      <w:bookmarkStart w:id="289" w:name="_Toc284836496"/>
      <w:bookmarkStart w:id="290" w:name="_Toc305529173"/>
      <w:bookmarkStart w:id="291" w:name="_Toc305530840"/>
      <w:bookmarkStart w:id="292" w:name="_Toc305603461"/>
      <w:bookmarkStart w:id="293" w:name="_Toc305664034"/>
      <w:bookmarkStart w:id="294" w:name="_Toc305680878"/>
      <w:r w:rsidRPr="00771BC2">
        <w:rPr>
          <w:rFonts w:ascii="Arial" w:hAnsi="Arial"/>
          <w:bCs/>
          <w:sz w:val="20"/>
          <w:lang w:val="en-US" w:eastAsia="pt-PT"/>
        </w:rPr>
        <w:t>Assisting in the movement or directing the movement of a load</w:t>
      </w:r>
      <w:bookmarkEnd w:id="283"/>
      <w:bookmarkEnd w:id="284"/>
      <w:bookmarkEnd w:id="285"/>
      <w:bookmarkEnd w:id="286"/>
      <w:bookmarkEnd w:id="287"/>
      <w:bookmarkEnd w:id="288"/>
      <w:bookmarkEnd w:id="289"/>
      <w:bookmarkEnd w:id="290"/>
      <w:bookmarkEnd w:id="291"/>
      <w:bookmarkEnd w:id="292"/>
      <w:bookmarkEnd w:id="293"/>
      <w:bookmarkEnd w:id="294"/>
      <w:r w:rsidRPr="00771BC2">
        <w:rPr>
          <w:rFonts w:ascii="Arial" w:hAnsi="Arial"/>
          <w:bCs/>
          <w:sz w:val="20"/>
          <w:lang w:val="en-US" w:eastAsia="pt-PT"/>
        </w:rPr>
        <w:t xml:space="preserve"> </w:t>
      </w:r>
    </w:p>
    <w:p w14:paraId="01CC0C73" w14:textId="77777777" w:rsidR="00295CEC" w:rsidRPr="00771BC2"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295" w:name="_Toc271822514"/>
      <w:bookmarkStart w:id="296" w:name="_Toc271841369"/>
      <w:bookmarkStart w:id="297" w:name="_Toc271841792"/>
      <w:bookmarkStart w:id="298" w:name="_Toc284596522"/>
      <w:bookmarkStart w:id="299" w:name="_Toc284834278"/>
      <w:bookmarkStart w:id="300" w:name="_Toc284835845"/>
      <w:bookmarkStart w:id="301" w:name="_Toc284836497"/>
      <w:bookmarkStart w:id="302" w:name="_Toc305529174"/>
      <w:bookmarkStart w:id="303" w:name="_Toc305530841"/>
      <w:bookmarkStart w:id="304" w:name="_Toc305603462"/>
      <w:bookmarkStart w:id="305" w:name="_Toc305664035"/>
      <w:bookmarkStart w:id="306" w:name="_Toc305680879"/>
      <w:r w:rsidRPr="00771BC2">
        <w:rPr>
          <w:rFonts w:ascii="Arial" w:hAnsi="Arial"/>
          <w:bCs/>
          <w:sz w:val="20"/>
          <w:lang w:val="en-US" w:eastAsia="pt-PT"/>
        </w:rPr>
        <w:t>Using various hoisting and load movement equipment safely</w:t>
      </w:r>
      <w:bookmarkEnd w:id="295"/>
      <w:bookmarkEnd w:id="296"/>
      <w:bookmarkEnd w:id="297"/>
      <w:bookmarkEnd w:id="298"/>
      <w:bookmarkEnd w:id="299"/>
      <w:bookmarkEnd w:id="300"/>
      <w:bookmarkEnd w:id="301"/>
      <w:bookmarkEnd w:id="302"/>
      <w:bookmarkEnd w:id="303"/>
      <w:bookmarkEnd w:id="304"/>
      <w:bookmarkEnd w:id="305"/>
      <w:bookmarkEnd w:id="306"/>
      <w:r w:rsidRPr="00771BC2">
        <w:rPr>
          <w:rFonts w:ascii="Arial" w:hAnsi="Arial"/>
          <w:bCs/>
          <w:sz w:val="20"/>
          <w:lang w:val="en-US" w:eastAsia="pt-PT"/>
        </w:rPr>
        <w:t xml:space="preserve"> </w:t>
      </w:r>
    </w:p>
    <w:p w14:paraId="0C0640FE" w14:textId="77777777" w:rsidR="00295CEC" w:rsidRPr="002B04FE"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307" w:name="_Toc271822515"/>
      <w:bookmarkStart w:id="308" w:name="_Toc271841370"/>
      <w:bookmarkStart w:id="309" w:name="_Toc271841793"/>
      <w:bookmarkStart w:id="310" w:name="_Toc284596523"/>
      <w:bookmarkStart w:id="311" w:name="_Toc284834279"/>
      <w:bookmarkStart w:id="312" w:name="_Toc284835846"/>
      <w:bookmarkStart w:id="313" w:name="_Toc284836498"/>
      <w:bookmarkStart w:id="314" w:name="_Toc305529175"/>
      <w:bookmarkStart w:id="315" w:name="_Toc305530842"/>
      <w:bookmarkStart w:id="316" w:name="_Toc305603463"/>
      <w:bookmarkStart w:id="317" w:name="_Toc305664036"/>
      <w:bookmarkStart w:id="318" w:name="_Toc305680880"/>
      <w:r w:rsidRPr="00771BC2">
        <w:rPr>
          <w:rFonts w:ascii="Arial" w:hAnsi="Arial"/>
          <w:bCs/>
          <w:sz w:val="20"/>
          <w:lang w:val="en-US" w:eastAsia="pt-PT"/>
        </w:rPr>
        <w:t>Select components used to assist crane, hoist, or other equipment</w:t>
      </w:r>
      <w:bookmarkEnd w:id="307"/>
      <w:bookmarkEnd w:id="308"/>
      <w:bookmarkEnd w:id="309"/>
      <w:bookmarkEnd w:id="310"/>
      <w:bookmarkEnd w:id="311"/>
      <w:bookmarkEnd w:id="312"/>
      <w:bookmarkEnd w:id="313"/>
      <w:bookmarkEnd w:id="314"/>
      <w:bookmarkEnd w:id="315"/>
      <w:bookmarkEnd w:id="316"/>
      <w:bookmarkEnd w:id="317"/>
      <w:bookmarkEnd w:id="318"/>
    </w:p>
    <w:p w14:paraId="66F80001" w14:textId="77777777" w:rsidR="00295CEC" w:rsidRPr="00771BC2"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319" w:name="_Toc271822516"/>
      <w:bookmarkStart w:id="320" w:name="_Toc271841371"/>
      <w:bookmarkStart w:id="321" w:name="_Toc271841794"/>
      <w:bookmarkStart w:id="322" w:name="_Toc284596524"/>
      <w:bookmarkStart w:id="323" w:name="_Toc284834280"/>
      <w:bookmarkStart w:id="324" w:name="_Toc284835847"/>
      <w:bookmarkStart w:id="325" w:name="_Toc284836499"/>
      <w:bookmarkStart w:id="326" w:name="_Toc305529176"/>
      <w:bookmarkStart w:id="327" w:name="_Toc305530843"/>
      <w:bookmarkStart w:id="328" w:name="_Toc305603464"/>
      <w:bookmarkStart w:id="329" w:name="_Toc305664037"/>
      <w:bookmarkStart w:id="330" w:name="_Toc305680881"/>
      <w:r w:rsidRPr="00771BC2">
        <w:rPr>
          <w:rFonts w:ascii="Arial" w:hAnsi="Arial"/>
          <w:bCs/>
          <w:sz w:val="20"/>
          <w:lang w:val="en-US" w:eastAsia="pt-PT"/>
        </w:rPr>
        <w:t>Ensure information, procedures, and equipment necessary to move loads without damage or injury are available.</w:t>
      </w:r>
      <w:bookmarkEnd w:id="319"/>
      <w:bookmarkEnd w:id="320"/>
      <w:bookmarkEnd w:id="321"/>
      <w:bookmarkEnd w:id="322"/>
      <w:bookmarkEnd w:id="323"/>
      <w:bookmarkEnd w:id="324"/>
      <w:bookmarkEnd w:id="325"/>
      <w:bookmarkEnd w:id="326"/>
      <w:bookmarkEnd w:id="327"/>
      <w:bookmarkEnd w:id="328"/>
      <w:bookmarkEnd w:id="329"/>
      <w:bookmarkEnd w:id="330"/>
    </w:p>
    <w:p w14:paraId="53250BE2" w14:textId="77777777" w:rsidR="00295CEC" w:rsidRPr="00FB1F4E" w:rsidRDefault="00295CEC" w:rsidP="003E6597">
      <w:pPr>
        <w:pStyle w:val="ListParagraph1"/>
        <w:numPr>
          <w:ilvl w:val="0"/>
          <w:numId w:val="42"/>
        </w:numPr>
        <w:autoSpaceDE w:val="0"/>
        <w:autoSpaceDN w:val="0"/>
        <w:adjustRightInd w:val="0"/>
        <w:spacing w:line="360" w:lineRule="auto"/>
        <w:jc w:val="both"/>
        <w:outlineLvl w:val="0"/>
        <w:rPr>
          <w:rFonts w:ascii="Arial" w:hAnsi="Arial"/>
          <w:bCs/>
          <w:sz w:val="20"/>
          <w:lang w:val="en-US" w:eastAsia="pt-PT"/>
        </w:rPr>
      </w:pPr>
      <w:bookmarkStart w:id="331" w:name="_Toc271822517"/>
      <w:bookmarkStart w:id="332" w:name="_Toc271841372"/>
      <w:bookmarkStart w:id="333" w:name="_Toc271841795"/>
      <w:bookmarkStart w:id="334" w:name="_Toc284596525"/>
      <w:bookmarkStart w:id="335" w:name="_Toc284834281"/>
      <w:bookmarkStart w:id="336" w:name="_Toc284835848"/>
      <w:bookmarkStart w:id="337" w:name="_Toc284836500"/>
      <w:bookmarkStart w:id="338" w:name="_Toc305529177"/>
      <w:bookmarkStart w:id="339" w:name="_Toc305530844"/>
      <w:bookmarkStart w:id="340" w:name="_Toc305603465"/>
      <w:bookmarkStart w:id="341" w:name="_Toc305664038"/>
      <w:bookmarkStart w:id="342" w:name="_Toc305680882"/>
      <w:r w:rsidRPr="00771BC2">
        <w:rPr>
          <w:rFonts w:ascii="Arial" w:hAnsi="Arial"/>
          <w:bCs/>
          <w:sz w:val="20"/>
          <w:lang w:eastAsia="pt-PT"/>
        </w:rPr>
        <w:t>Make sure substandard or unsafe equipment or methods are immediately reported to supervision &amp; removed from service</w:t>
      </w:r>
      <w:bookmarkEnd w:id="331"/>
      <w:bookmarkEnd w:id="332"/>
      <w:bookmarkEnd w:id="333"/>
      <w:bookmarkEnd w:id="334"/>
      <w:bookmarkEnd w:id="335"/>
      <w:bookmarkEnd w:id="336"/>
      <w:bookmarkEnd w:id="337"/>
      <w:bookmarkEnd w:id="338"/>
      <w:bookmarkEnd w:id="339"/>
      <w:bookmarkEnd w:id="340"/>
      <w:bookmarkEnd w:id="341"/>
      <w:bookmarkEnd w:id="342"/>
      <w:r>
        <w:rPr>
          <w:rFonts w:ascii="Arial" w:hAnsi="Arial"/>
          <w:bCs/>
          <w:sz w:val="20"/>
          <w:lang w:eastAsia="pt-PT"/>
        </w:rPr>
        <w:t>.</w:t>
      </w:r>
    </w:p>
    <w:p w14:paraId="4F45AC60" w14:textId="77777777" w:rsidR="00295CEC" w:rsidRDefault="00295CEC" w:rsidP="00295CEC">
      <w:pPr>
        <w:pStyle w:val="ListParagraph1"/>
        <w:autoSpaceDE w:val="0"/>
        <w:autoSpaceDN w:val="0"/>
        <w:adjustRightInd w:val="0"/>
        <w:spacing w:line="360" w:lineRule="auto"/>
        <w:ind w:left="720"/>
        <w:jc w:val="both"/>
        <w:outlineLvl w:val="0"/>
        <w:rPr>
          <w:rFonts w:ascii="Arial" w:hAnsi="Arial"/>
          <w:bCs/>
          <w:sz w:val="20"/>
          <w:lang w:eastAsia="pt-PT"/>
        </w:rPr>
      </w:pPr>
    </w:p>
    <w:p w14:paraId="3EF2BF75" w14:textId="77777777" w:rsidR="00295CEC" w:rsidRPr="00771BC2" w:rsidRDefault="00295CEC" w:rsidP="00295CEC">
      <w:pPr>
        <w:pStyle w:val="ListParagraph1"/>
        <w:autoSpaceDE w:val="0"/>
        <w:autoSpaceDN w:val="0"/>
        <w:adjustRightInd w:val="0"/>
        <w:spacing w:line="360" w:lineRule="auto"/>
        <w:ind w:left="720"/>
        <w:jc w:val="both"/>
        <w:outlineLvl w:val="0"/>
        <w:rPr>
          <w:rFonts w:ascii="Arial" w:hAnsi="Arial"/>
          <w:bCs/>
          <w:sz w:val="20"/>
          <w:lang w:val="en-US" w:eastAsia="pt-PT"/>
        </w:rPr>
      </w:pPr>
    </w:p>
    <w:p w14:paraId="01A7CA84" w14:textId="77777777" w:rsidR="00295CEC" w:rsidRDefault="00295CEC" w:rsidP="003E6597">
      <w:pPr>
        <w:numPr>
          <w:ilvl w:val="0"/>
          <w:numId w:val="41"/>
        </w:numPr>
        <w:autoSpaceDE w:val="0"/>
        <w:autoSpaceDN w:val="0"/>
        <w:adjustRightInd w:val="0"/>
        <w:spacing w:after="0" w:line="360" w:lineRule="auto"/>
        <w:jc w:val="both"/>
        <w:outlineLvl w:val="0"/>
        <w:rPr>
          <w:rFonts w:ascii="Arial" w:hAnsi="Arial"/>
          <w:bCs/>
          <w:sz w:val="20"/>
          <w:lang w:eastAsia="pt-PT"/>
        </w:rPr>
      </w:pPr>
      <w:bookmarkStart w:id="343" w:name="_Toc271822518"/>
      <w:bookmarkStart w:id="344" w:name="_Toc271841373"/>
      <w:bookmarkStart w:id="345" w:name="_Toc271841796"/>
      <w:bookmarkStart w:id="346" w:name="_Toc284596526"/>
      <w:bookmarkStart w:id="347" w:name="_Toc284834282"/>
      <w:bookmarkStart w:id="348" w:name="_Toc284835849"/>
      <w:bookmarkStart w:id="349" w:name="_Toc284836501"/>
      <w:bookmarkStart w:id="350" w:name="_Toc305529178"/>
      <w:bookmarkStart w:id="351" w:name="_Toc305530845"/>
      <w:bookmarkStart w:id="352" w:name="_Toc305603466"/>
      <w:bookmarkStart w:id="353" w:name="_Toc305664039"/>
      <w:bookmarkStart w:id="354" w:name="_Toc305680883"/>
      <w:r w:rsidRPr="00771BC2">
        <w:rPr>
          <w:rFonts w:ascii="Arial" w:hAnsi="Arial"/>
          <w:bCs/>
          <w:sz w:val="20"/>
          <w:lang w:eastAsia="pt-PT"/>
        </w:rPr>
        <w:t xml:space="preserve">As a qualified Rigger, </w:t>
      </w:r>
      <w:proofErr w:type="gramStart"/>
      <w:r w:rsidRPr="00771BC2">
        <w:rPr>
          <w:rFonts w:ascii="Arial" w:hAnsi="Arial"/>
          <w:bCs/>
          <w:sz w:val="20"/>
          <w:lang w:eastAsia="pt-PT"/>
        </w:rPr>
        <w:t>has to</w:t>
      </w:r>
      <w:proofErr w:type="gramEnd"/>
      <w:r w:rsidRPr="00771BC2">
        <w:rPr>
          <w:rFonts w:ascii="Arial" w:hAnsi="Arial"/>
          <w:bCs/>
          <w:sz w:val="20"/>
          <w:lang w:eastAsia="pt-PT"/>
        </w:rPr>
        <w:t xml:space="preserve"> work closely with the Crane Operator. Both parties have overlapping areas of responsibility and, therefore, must communicate to ensure that each lift is performed safely.</w:t>
      </w:r>
      <w:bookmarkEnd w:id="343"/>
      <w:bookmarkEnd w:id="344"/>
      <w:bookmarkEnd w:id="345"/>
      <w:bookmarkEnd w:id="346"/>
      <w:bookmarkEnd w:id="347"/>
      <w:bookmarkEnd w:id="348"/>
      <w:bookmarkEnd w:id="349"/>
      <w:bookmarkEnd w:id="350"/>
      <w:bookmarkEnd w:id="351"/>
      <w:bookmarkEnd w:id="352"/>
      <w:bookmarkEnd w:id="353"/>
      <w:bookmarkEnd w:id="354"/>
    </w:p>
    <w:p w14:paraId="1D10E9B8" w14:textId="77777777" w:rsidR="00295CEC" w:rsidRPr="00771BC2" w:rsidRDefault="00295CEC" w:rsidP="00295CEC">
      <w:pPr>
        <w:autoSpaceDE w:val="0"/>
        <w:autoSpaceDN w:val="0"/>
        <w:adjustRightInd w:val="0"/>
        <w:spacing w:line="360" w:lineRule="auto"/>
        <w:ind w:left="720"/>
        <w:jc w:val="both"/>
        <w:outlineLvl w:val="0"/>
        <w:rPr>
          <w:rFonts w:ascii="Arial" w:hAnsi="Arial"/>
          <w:bCs/>
          <w:sz w:val="20"/>
          <w:lang w:eastAsia="pt-PT"/>
        </w:rPr>
      </w:pPr>
    </w:p>
    <w:p w14:paraId="2CE3016D" w14:textId="77777777" w:rsidR="00295CEC" w:rsidRPr="00C0678E" w:rsidRDefault="00295CEC" w:rsidP="003E6597">
      <w:pPr>
        <w:numPr>
          <w:ilvl w:val="0"/>
          <w:numId w:val="41"/>
        </w:numPr>
        <w:autoSpaceDE w:val="0"/>
        <w:autoSpaceDN w:val="0"/>
        <w:adjustRightInd w:val="0"/>
        <w:spacing w:after="0" w:line="360" w:lineRule="auto"/>
        <w:jc w:val="both"/>
        <w:outlineLvl w:val="0"/>
        <w:rPr>
          <w:rFonts w:ascii="Arial" w:hAnsi="Arial"/>
          <w:bCs/>
          <w:sz w:val="20"/>
          <w:lang w:eastAsia="pt-PT"/>
        </w:rPr>
      </w:pPr>
      <w:bookmarkStart w:id="355" w:name="_Toc271822519"/>
      <w:bookmarkStart w:id="356" w:name="_Toc271841374"/>
      <w:bookmarkStart w:id="357" w:name="_Toc271841797"/>
      <w:bookmarkStart w:id="358" w:name="_Toc284596527"/>
      <w:bookmarkStart w:id="359" w:name="_Toc284834283"/>
      <w:bookmarkStart w:id="360" w:name="_Toc284835850"/>
      <w:bookmarkStart w:id="361" w:name="_Toc284836502"/>
      <w:bookmarkStart w:id="362" w:name="_Toc305529179"/>
      <w:bookmarkStart w:id="363" w:name="_Toc305530846"/>
      <w:bookmarkStart w:id="364" w:name="_Toc305603467"/>
      <w:bookmarkStart w:id="365" w:name="_Toc305664040"/>
      <w:bookmarkStart w:id="366" w:name="_Toc305680884"/>
      <w:r w:rsidRPr="00771BC2">
        <w:rPr>
          <w:rFonts w:ascii="Arial" w:hAnsi="Arial"/>
          <w:bCs/>
          <w:sz w:val="20"/>
          <w:lang w:eastAsia="pt-PT"/>
        </w:rPr>
        <w:t>Lifts should all have one thing in common—PLANNING. It is extremely important that all lifts are preplanned by rigger and the Crane Operator.</w:t>
      </w:r>
      <w:bookmarkEnd w:id="355"/>
      <w:bookmarkEnd w:id="356"/>
      <w:bookmarkEnd w:id="357"/>
      <w:bookmarkEnd w:id="358"/>
      <w:bookmarkEnd w:id="359"/>
      <w:bookmarkEnd w:id="360"/>
      <w:bookmarkEnd w:id="361"/>
      <w:bookmarkEnd w:id="362"/>
      <w:bookmarkEnd w:id="363"/>
      <w:bookmarkEnd w:id="364"/>
      <w:bookmarkEnd w:id="365"/>
      <w:bookmarkEnd w:id="366"/>
    </w:p>
    <w:p w14:paraId="1BBA7FD0" w14:textId="59B8EE05" w:rsidR="00295CEC" w:rsidRDefault="00295CEC" w:rsidP="00295CEC">
      <w:pPr>
        <w:autoSpaceDE w:val="0"/>
        <w:autoSpaceDN w:val="0"/>
        <w:adjustRightInd w:val="0"/>
        <w:spacing w:line="360" w:lineRule="auto"/>
        <w:ind w:left="360"/>
        <w:jc w:val="both"/>
        <w:outlineLvl w:val="0"/>
        <w:rPr>
          <w:rFonts w:ascii="Arial" w:hAnsi="Arial"/>
          <w:bCs/>
          <w:sz w:val="20"/>
          <w:lang w:eastAsia="pt-PT"/>
        </w:rPr>
      </w:pPr>
      <w:bookmarkStart w:id="367" w:name="_Toc271822520"/>
      <w:bookmarkStart w:id="368" w:name="_Toc271841375"/>
      <w:bookmarkStart w:id="369" w:name="_Toc271841798"/>
      <w:bookmarkStart w:id="370" w:name="_Toc284596528"/>
      <w:bookmarkStart w:id="371" w:name="_Toc284834284"/>
      <w:bookmarkStart w:id="372" w:name="_Toc284835851"/>
      <w:bookmarkStart w:id="373" w:name="_Toc284836503"/>
      <w:bookmarkStart w:id="374" w:name="_Toc305529180"/>
      <w:bookmarkStart w:id="375" w:name="_Toc305530847"/>
      <w:bookmarkStart w:id="376" w:name="_Toc305603468"/>
      <w:bookmarkStart w:id="377" w:name="_Toc305664041"/>
      <w:bookmarkStart w:id="378" w:name="_Toc305680885"/>
      <w:r>
        <w:rPr>
          <w:rFonts w:ascii="Arial" w:hAnsi="Arial"/>
          <w:bCs/>
          <w:sz w:val="20"/>
          <w:lang w:eastAsia="pt-PT"/>
        </w:rPr>
        <w:t>To qualify the riggers Contractor</w:t>
      </w:r>
      <w:r w:rsidRPr="009B1633">
        <w:rPr>
          <w:rFonts w:ascii="Arial" w:hAnsi="Arial"/>
          <w:bCs/>
          <w:sz w:val="20"/>
          <w:lang w:eastAsia="pt-PT"/>
        </w:rPr>
        <w:t xml:space="preserve"> gives specific internal training</w:t>
      </w:r>
      <w:bookmarkEnd w:id="367"/>
      <w:bookmarkEnd w:id="368"/>
      <w:bookmarkEnd w:id="369"/>
      <w:bookmarkEnd w:id="370"/>
      <w:bookmarkEnd w:id="371"/>
      <w:bookmarkEnd w:id="372"/>
      <w:bookmarkEnd w:id="373"/>
      <w:r>
        <w:rPr>
          <w:rFonts w:ascii="Arial" w:hAnsi="Arial"/>
          <w:bCs/>
          <w:sz w:val="20"/>
          <w:lang w:eastAsia="pt-PT"/>
        </w:rPr>
        <w:t>.</w:t>
      </w:r>
      <w:bookmarkEnd w:id="374"/>
      <w:bookmarkEnd w:id="375"/>
      <w:bookmarkEnd w:id="376"/>
      <w:bookmarkEnd w:id="377"/>
      <w:bookmarkEnd w:id="378"/>
    </w:p>
    <w:p w14:paraId="5CC61C26" w14:textId="77777777" w:rsidR="00295CEC" w:rsidRDefault="00295CEC" w:rsidP="00295CEC">
      <w:pPr>
        <w:autoSpaceDE w:val="0"/>
        <w:autoSpaceDN w:val="0"/>
        <w:adjustRightInd w:val="0"/>
        <w:spacing w:line="360" w:lineRule="auto"/>
        <w:ind w:left="360"/>
        <w:jc w:val="both"/>
        <w:outlineLvl w:val="0"/>
        <w:rPr>
          <w:rFonts w:ascii="Arial" w:hAnsi="Arial"/>
          <w:bCs/>
          <w:sz w:val="20"/>
          <w:lang w:eastAsia="pt-PT"/>
        </w:rPr>
      </w:pPr>
    </w:p>
    <w:p w14:paraId="3732CE3C" w14:textId="77777777" w:rsidR="00295CEC" w:rsidRDefault="00295CEC" w:rsidP="00295CEC">
      <w:pPr>
        <w:pStyle w:val="ListParagraph1"/>
        <w:spacing w:line="360" w:lineRule="auto"/>
        <w:ind w:left="360"/>
        <w:rPr>
          <w:rFonts w:ascii="Arial" w:hAnsi="Arial" w:cs="Arial"/>
          <w:b/>
          <w:bCs/>
          <w:sz w:val="20"/>
          <w:szCs w:val="20"/>
          <w:lang w:eastAsia="pt-PT"/>
        </w:rPr>
      </w:pPr>
      <w:r w:rsidRPr="00FC36F2">
        <w:rPr>
          <w:rFonts w:ascii="Arial" w:hAnsi="Arial" w:cs="Arial"/>
          <w:bCs/>
          <w:sz w:val="20"/>
          <w:szCs w:val="20"/>
          <w:lang w:eastAsia="pt-PT"/>
        </w:rPr>
        <w:t>The specific procedure</w:t>
      </w:r>
      <w:r>
        <w:rPr>
          <w:rFonts w:ascii="Arial" w:hAnsi="Arial" w:cs="Arial"/>
          <w:bCs/>
          <w:sz w:val="20"/>
          <w:szCs w:val="20"/>
          <w:lang w:eastAsia="pt-PT"/>
        </w:rPr>
        <w:t xml:space="preserve"> cranes and Lifting Operations</w:t>
      </w:r>
      <w:r w:rsidRPr="00926144">
        <w:rPr>
          <w:rFonts w:ascii="Arial" w:hAnsi="Arial" w:cs="Arial"/>
          <w:bCs/>
          <w:sz w:val="20"/>
          <w:szCs w:val="20"/>
          <w:lang w:eastAsia="pt-PT"/>
        </w:rPr>
        <w:t xml:space="preserve"> if required </w:t>
      </w:r>
      <w:r w:rsidRPr="00FC36F2">
        <w:rPr>
          <w:rFonts w:ascii="Arial" w:hAnsi="Arial" w:cs="Arial"/>
          <w:bCs/>
          <w:sz w:val="20"/>
          <w:szCs w:val="20"/>
          <w:lang w:eastAsia="pt-PT"/>
        </w:rPr>
        <w:t>shall be filled on</w:t>
      </w:r>
      <w:r>
        <w:rPr>
          <w:rFonts w:ascii="Arial" w:hAnsi="Arial" w:cs="Arial"/>
          <w:b/>
          <w:bCs/>
          <w:sz w:val="20"/>
          <w:szCs w:val="20"/>
          <w:lang w:eastAsia="pt-PT"/>
        </w:rPr>
        <w:t xml:space="preserve"> Appendix 16.</w:t>
      </w:r>
    </w:p>
    <w:p w14:paraId="331EAFA9" w14:textId="77777777" w:rsidR="00295CEC" w:rsidRDefault="00295CEC" w:rsidP="00295CEC">
      <w:pPr>
        <w:pStyle w:val="ListParagraph1"/>
        <w:spacing w:line="360" w:lineRule="auto"/>
        <w:ind w:left="360"/>
        <w:rPr>
          <w:rFonts w:ascii="Arial" w:hAnsi="Arial" w:cs="Arial"/>
          <w:b/>
          <w:bCs/>
          <w:sz w:val="20"/>
          <w:szCs w:val="20"/>
          <w:lang w:eastAsia="pt-PT"/>
        </w:rPr>
      </w:pPr>
    </w:p>
    <w:p w14:paraId="3B45B465" w14:textId="77777777" w:rsidR="00295CEC" w:rsidRPr="009748A0" w:rsidRDefault="00295CEC" w:rsidP="003E6597">
      <w:pPr>
        <w:pStyle w:val="Heading2"/>
        <w:widowControl/>
        <w:numPr>
          <w:ilvl w:val="1"/>
          <w:numId w:val="6"/>
        </w:numPr>
        <w:tabs>
          <w:tab w:val="clear" w:pos="6521"/>
        </w:tabs>
        <w:suppressAutoHyphens w:val="0"/>
        <w:spacing w:line="240" w:lineRule="auto"/>
        <w:ind w:right="0"/>
        <w:jc w:val="left"/>
        <w:rPr>
          <w:b w:val="0"/>
          <w:bCs/>
          <w:szCs w:val="22"/>
          <w:lang w:val="en-US"/>
        </w:rPr>
      </w:pPr>
      <w:bookmarkStart w:id="379" w:name="_Toc284836449"/>
      <w:bookmarkStart w:id="380" w:name="_Toc305529154"/>
      <w:bookmarkStart w:id="381" w:name="_Toc305664042"/>
      <w:bookmarkStart w:id="382" w:name="_Toc305680886"/>
      <w:r w:rsidRPr="009748A0">
        <w:rPr>
          <w:bCs/>
          <w:szCs w:val="22"/>
          <w:lang w:val="en-US"/>
        </w:rPr>
        <w:t>Manual Loads Movements</w:t>
      </w:r>
      <w:bookmarkEnd w:id="379"/>
      <w:bookmarkEnd w:id="380"/>
      <w:bookmarkEnd w:id="381"/>
      <w:bookmarkEnd w:id="382"/>
    </w:p>
    <w:p w14:paraId="7C2663E6" w14:textId="77777777" w:rsidR="00295CEC" w:rsidRPr="009748A0" w:rsidRDefault="00295CEC" w:rsidP="00295CEC">
      <w:pPr>
        <w:rPr>
          <w:rFonts w:ascii="Arial" w:hAnsi="Arial" w:cs="Arial"/>
          <w:lang w:eastAsia="pt-PT"/>
        </w:rPr>
      </w:pPr>
    </w:p>
    <w:p w14:paraId="67D36D42" w14:textId="77777777" w:rsidR="00295CEC" w:rsidRPr="002E694C" w:rsidRDefault="00295CEC" w:rsidP="00295CEC">
      <w:pPr>
        <w:shd w:val="clear" w:color="auto" w:fill="FFFFFF"/>
        <w:spacing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Manual handling</w:t>
      </w:r>
    </w:p>
    <w:p w14:paraId="35135CD0"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Back injury potential.</w:t>
      </w:r>
    </w:p>
    <w:p w14:paraId="42DC5740" w14:textId="77777777" w:rsidR="00295CEC" w:rsidRPr="004E3B46"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Musculoskeletal injuries;</w:t>
      </w:r>
    </w:p>
    <w:p w14:paraId="1A0C1B3A" w14:textId="77777777" w:rsidR="00295CEC" w:rsidRPr="009748A0" w:rsidRDefault="00295CEC" w:rsidP="00295CEC">
      <w:pPr>
        <w:widowControl w:val="0"/>
        <w:spacing w:before="40" w:after="40"/>
        <w:ind w:left="720"/>
        <w:jc w:val="both"/>
        <w:rPr>
          <w:rFonts w:ascii="Arial" w:hAnsi="Arial" w:cs="Arial"/>
        </w:rPr>
      </w:pPr>
    </w:p>
    <w:p w14:paraId="5D7D45E7" w14:textId="77777777" w:rsidR="00295CEC" w:rsidRPr="009748A0" w:rsidRDefault="00295CEC" w:rsidP="00295CEC">
      <w:pPr>
        <w:widowControl w:val="0"/>
        <w:spacing w:before="40" w:after="40"/>
        <w:ind w:left="360"/>
        <w:jc w:val="both"/>
        <w:rPr>
          <w:rFonts w:ascii="Arial" w:hAnsi="Arial" w:cs="Arial"/>
          <w:b/>
        </w:rPr>
      </w:pPr>
      <w:r w:rsidRPr="009748A0">
        <w:rPr>
          <w:rFonts w:ascii="Arial" w:hAnsi="Arial" w:cs="Arial"/>
          <w:b/>
        </w:rPr>
        <w:t>Controls</w:t>
      </w:r>
    </w:p>
    <w:p w14:paraId="29EF93D9" w14:textId="77777777" w:rsidR="00295CEC" w:rsidRPr="009748A0" w:rsidRDefault="00295CEC" w:rsidP="00295CEC">
      <w:pPr>
        <w:widowControl w:val="0"/>
        <w:spacing w:before="40" w:after="40"/>
        <w:jc w:val="both"/>
        <w:rPr>
          <w:rFonts w:ascii="Arial" w:hAnsi="Arial" w:cs="Arial"/>
        </w:rPr>
      </w:pPr>
    </w:p>
    <w:p w14:paraId="6707B902"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For questions about any work or operation instructions to the task request;</w:t>
      </w:r>
    </w:p>
    <w:p w14:paraId="2E515F04"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Where it is not possible to avoid manual handling, should be taken measures to alleviate the hard work and avoid the risks, including the journeys made with loads should be as short as possible;</w:t>
      </w:r>
    </w:p>
    <w:p w14:paraId="02B6D567"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Must observe the characteristics of the cargo before its elevation (volume, center of gravity, weight, distribution of weight, shape, </w:t>
      </w:r>
      <w:proofErr w:type="spellStart"/>
      <w:r w:rsidRPr="002E694C">
        <w:rPr>
          <w:rFonts w:ascii="Arial" w:hAnsi="Arial" w:cs="Arial"/>
          <w:color w:val="000000"/>
          <w:sz w:val="20"/>
          <w:szCs w:val="20"/>
          <w:lang w:eastAsia="pt-PT"/>
        </w:rPr>
        <w:t>etc</w:t>
      </w:r>
      <w:proofErr w:type="spellEnd"/>
      <w:r w:rsidRPr="002E694C">
        <w:rPr>
          <w:rFonts w:ascii="Arial" w:hAnsi="Arial" w:cs="Arial"/>
          <w:color w:val="000000"/>
          <w:sz w:val="20"/>
          <w:szCs w:val="20"/>
          <w:lang w:eastAsia="pt-PT"/>
        </w:rPr>
        <w:t xml:space="preserve"> ...)</w:t>
      </w:r>
    </w:p>
    <w:p w14:paraId="3B2585B1"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lastRenderedPageBreak/>
        <w:t xml:space="preserve">Should position itself with the load, placing one foot behind the other side and charge the same, in order to keep the body </w:t>
      </w:r>
      <w:proofErr w:type="gramStart"/>
      <w:r w:rsidRPr="002E694C">
        <w:rPr>
          <w:rFonts w:ascii="Arial" w:hAnsi="Arial" w:cs="Arial"/>
          <w:color w:val="000000"/>
          <w:sz w:val="20"/>
          <w:szCs w:val="20"/>
          <w:lang w:eastAsia="pt-PT"/>
        </w:rPr>
        <w:t>balanced;</w:t>
      </w:r>
      <w:proofErr w:type="gramEnd"/>
    </w:p>
    <w:p w14:paraId="2986B6C3"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Must use the strength of the legs because these muscles are the strongest of the body. This should lower it bends the knee without sit in heels</w:t>
      </w:r>
    </w:p>
    <w:p w14:paraId="301E310E"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For placing the material on the </w:t>
      </w:r>
      <w:proofErr w:type="gramStart"/>
      <w:r w:rsidRPr="002E694C">
        <w:rPr>
          <w:rFonts w:ascii="Arial" w:hAnsi="Arial" w:cs="Arial"/>
          <w:color w:val="000000"/>
          <w:sz w:val="20"/>
          <w:szCs w:val="20"/>
          <w:lang w:eastAsia="pt-PT"/>
        </w:rPr>
        <w:t>floor</w:t>
      </w:r>
      <w:proofErr w:type="gramEnd"/>
      <w:r w:rsidRPr="002E694C">
        <w:rPr>
          <w:rFonts w:ascii="Arial" w:hAnsi="Arial" w:cs="Arial"/>
          <w:color w:val="000000"/>
          <w:sz w:val="20"/>
          <w:szCs w:val="20"/>
          <w:lang w:eastAsia="pt-PT"/>
        </w:rPr>
        <w:t xml:space="preserve"> the workers should have the same posture do the same way.</w:t>
      </w:r>
    </w:p>
    <w:p w14:paraId="114CB43D"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Use two hands instead of one for a task --to reduce excess demand on a single muscle group. </w:t>
      </w:r>
    </w:p>
    <w:p w14:paraId="46AB4CF2"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Use tools that are right for the job and proportioned for your body. </w:t>
      </w:r>
    </w:p>
    <w:p w14:paraId="34B3B003"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Use power tools instead of manual tools when possible. </w:t>
      </w:r>
    </w:p>
    <w:p w14:paraId="6C744398"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Take frequent breaks from repetitive motion tasks. </w:t>
      </w:r>
    </w:p>
    <w:p w14:paraId="43521C9F"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 xml:space="preserve">Avoid repeating awkward movements or holding yourself in awkward positions. </w:t>
      </w:r>
    </w:p>
    <w:p w14:paraId="4020EA16"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Wear protective gloves that reduce pressure or tool vibration on your fingers</w:t>
      </w:r>
      <w:proofErr w:type="gramStart"/>
      <w:r w:rsidRPr="002E694C">
        <w:rPr>
          <w:rFonts w:ascii="Arial" w:hAnsi="Arial" w:cs="Arial"/>
          <w:color w:val="000000"/>
          <w:sz w:val="20"/>
          <w:szCs w:val="20"/>
          <w:lang w:eastAsia="pt-PT"/>
        </w:rPr>
        <w:t>. .</w:t>
      </w:r>
      <w:proofErr w:type="gramEnd"/>
      <w:r w:rsidRPr="002E694C">
        <w:rPr>
          <w:rFonts w:ascii="Arial" w:hAnsi="Arial" w:cs="Arial"/>
          <w:color w:val="000000"/>
          <w:sz w:val="20"/>
          <w:szCs w:val="20"/>
          <w:lang w:eastAsia="pt-PT"/>
        </w:rPr>
        <w:t xml:space="preserve"> </w:t>
      </w:r>
    </w:p>
    <w:p w14:paraId="49C11E2A" w14:textId="77777777" w:rsidR="00295CEC" w:rsidRPr="002E694C" w:rsidRDefault="00295CEC" w:rsidP="003E6597">
      <w:pPr>
        <w:numPr>
          <w:ilvl w:val="0"/>
          <w:numId w:val="24"/>
        </w:numPr>
        <w:shd w:val="clear" w:color="auto" w:fill="FFFFFF"/>
        <w:spacing w:after="0" w:line="360" w:lineRule="auto"/>
        <w:ind w:right="153"/>
        <w:jc w:val="both"/>
        <w:rPr>
          <w:rFonts w:ascii="Arial" w:hAnsi="Arial" w:cs="Arial"/>
          <w:color w:val="000000"/>
          <w:sz w:val="20"/>
          <w:szCs w:val="20"/>
          <w:lang w:eastAsia="pt-PT"/>
        </w:rPr>
      </w:pPr>
      <w:r w:rsidRPr="002E694C">
        <w:rPr>
          <w:rFonts w:ascii="Arial" w:hAnsi="Arial" w:cs="Arial"/>
          <w:color w:val="000000"/>
          <w:sz w:val="20"/>
          <w:szCs w:val="20"/>
          <w:lang w:eastAsia="pt-PT"/>
        </w:rPr>
        <w:t>Change positions, stretch often to improve blood circulation, and take breaks regularly</w:t>
      </w:r>
      <w:r>
        <w:rPr>
          <w:rFonts w:ascii="Arial" w:hAnsi="Arial" w:cs="Arial"/>
          <w:color w:val="000000"/>
          <w:sz w:val="20"/>
          <w:szCs w:val="20"/>
          <w:lang w:eastAsia="pt-PT"/>
        </w:rPr>
        <w:t>.</w:t>
      </w:r>
    </w:p>
    <w:p w14:paraId="10AF18BD" w14:textId="77777777" w:rsidR="00295CEC" w:rsidRDefault="00295CEC" w:rsidP="00295CEC">
      <w:pPr>
        <w:pStyle w:val="BodyText3"/>
        <w:spacing w:line="360" w:lineRule="auto"/>
        <w:ind w:left="360"/>
        <w:rPr>
          <w:rFonts w:cs="Arial"/>
          <w:sz w:val="20"/>
          <w:lang w:val="en-US"/>
        </w:rPr>
      </w:pPr>
    </w:p>
    <w:p w14:paraId="3841281F"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383" w:name="_Toc284836470"/>
      <w:bookmarkStart w:id="384" w:name="_Toc305529181"/>
      <w:bookmarkStart w:id="385" w:name="_Toc305664043"/>
      <w:bookmarkStart w:id="386" w:name="_Toc305680887"/>
      <w:r w:rsidRPr="0096763F">
        <w:rPr>
          <w:rFonts w:ascii="Arial" w:hAnsi="Arial" w:cs="Arial"/>
          <w:b/>
          <w:sz w:val="20"/>
        </w:rPr>
        <w:t>HOUSEKEEPING AND FIRE PREVENTION</w:t>
      </w:r>
      <w:bookmarkEnd w:id="383"/>
      <w:bookmarkEnd w:id="384"/>
      <w:bookmarkEnd w:id="385"/>
      <w:bookmarkEnd w:id="386"/>
      <w:r w:rsidRPr="0096763F">
        <w:rPr>
          <w:rFonts w:ascii="Arial" w:hAnsi="Arial" w:cs="Arial"/>
          <w:b/>
          <w:sz w:val="20"/>
        </w:rPr>
        <w:t xml:space="preserve"> </w:t>
      </w:r>
    </w:p>
    <w:p w14:paraId="36AD09CD" w14:textId="77777777" w:rsidR="00295CEC" w:rsidRPr="00440EA2" w:rsidRDefault="00295CEC" w:rsidP="00295CEC">
      <w:pPr>
        <w:spacing w:line="360" w:lineRule="auto"/>
        <w:jc w:val="both"/>
        <w:rPr>
          <w:rFonts w:ascii="Arial" w:hAnsi="Arial" w:cs="Arial"/>
          <w:b/>
          <w:bCs/>
          <w:sz w:val="20"/>
          <w:szCs w:val="20"/>
          <w:lang w:eastAsia="pt-PT"/>
        </w:rPr>
      </w:pPr>
    </w:p>
    <w:p w14:paraId="275DBD77" w14:textId="77777777" w:rsidR="00295CEC"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387" w:name="_Toc284836471"/>
      <w:bookmarkStart w:id="388" w:name="_Toc305529182"/>
      <w:bookmarkStart w:id="389" w:name="_Toc305664044"/>
      <w:bookmarkStart w:id="390" w:name="_Toc305680888"/>
      <w:r w:rsidRPr="00F627A5">
        <w:rPr>
          <w:bCs/>
          <w:sz w:val="20"/>
          <w:szCs w:val="22"/>
          <w:lang w:val="en-US"/>
        </w:rPr>
        <w:t>Housekeeping</w:t>
      </w:r>
      <w:bookmarkEnd w:id="387"/>
      <w:bookmarkEnd w:id="388"/>
      <w:bookmarkEnd w:id="389"/>
      <w:bookmarkEnd w:id="390"/>
    </w:p>
    <w:p w14:paraId="523A365A" w14:textId="77777777" w:rsidR="00295CEC" w:rsidRPr="00A64A85" w:rsidRDefault="00295CEC" w:rsidP="00295CEC">
      <w:pPr>
        <w:rPr>
          <w:lang w:eastAsia="pt-PT"/>
        </w:rPr>
      </w:pPr>
    </w:p>
    <w:p w14:paraId="1E43F669" w14:textId="77777777" w:rsidR="00295CEC" w:rsidRDefault="00295CEC" w:rsidP="00295CEC">
      <w:pPr>
        <w:spacing w:line="360" w:lineRule="auto"/>
        <w:jc w:val="both"/>
        <w:rPr>
          <w:rFonts w:ascii="Arial" w:hAnsi="Arial" w:cs="Arial"/>
          <w:color w:val="000000"/>
          <w:sz w:val="20"/>
          <w:szCs w:val="20"/>
        </w:rPr>
      </w:pPr>
      <w:r w:rsidRPr="00EB2820">
        <w:rPr>
          <w:rFonts w:ascii="Arial" w:hAnsi="Arial" w:cs="Arial"/>
          <w:color w:val="000000"/>
          <w:sz w:val="20"/>
          <w:szCs w:val="20"/>
        </w:rPr>
        <w:t>Housekeeping is the routine care and cleaning that needs to be ac</w:t>
      </w:r>
      <w:r>
        <w:rPr>
          <w:rFonts w:ascii="Arial" w:hAnsi="Arial" w:cs="Arial"/>
          <w:color w:val="000000"/>
          <w:sz w:val="20"/>
          <w:szCs w:val="20"/>
        </w:rPr>
        <w:t xml:space="preserve">ted on daily </w:t>
      </w:r>
      <w:proofErr w:type="gramStart"/>
      <w:r>
        <w:rPr>
          <w:rFonts w:ascii="Arial" w:hAnsi="Arial" w:cs="Arial"/>
          <w:color w:val="000000"/>
          <w:sz w:val="20"/>
          <w:szCs w:val="20"/>
        </w:rPr>
        <w:t>in order for</w:t>
      </w:r>
      <w:proofErr w:type="gramEnd"/>
      <w:r>
        <w:rPr>
          <w:rFonts w:ascii="Arial" w:hAnsi="Arial" w:cs="Arial"/>
          <w:color w:val="000000"/>
          <w:sz w:val="20"/>
          <w:szCs w:val="20"/>
        </w:rPr>
        <w:t xml:space="preserve"> a </w:t>
      </w:r>
      <w:r w:rsidRPr="00EB2820">
        <w:rPr>
          <w:rFonts w:ascii="Arial" w:hAnsi="Arial" w:cs="Arial"/>
          <w:color w:val="000000"/>
          <w:sz w:val="20"/>
          <w:szCs w:val="20"/>
        </w:rPr>
        <w:t>production facility to function safety and properly. Injuries and illnesses in the constr</w:t>
      </w:r>
      <w:r>
        <w:rPr>
          <w:rFonts w:ascii="Arial" w:hAnsi="Arial" w:cs="Arial"/>
          <w:color w:val="000000"/>
          <w:sz w:val="20"/>
          <w:szCs w:val="20"/>
        </w:rPr>
        <w:t xml:space="preserve">uction settings are </w:t>
      </w:r>
      <w:r w:rsidRPr="00EB2820">
        <w:rPr>
          <w:rFonts w:ascii="Arial" w:hAnsi="Arial" w:cs="Courier New"/>
          <w:color w:val="000000"/>
          <w:sz w:val="20"/>
          <w:lang w:eastAsia="pt-PT"/>
        </w:rPr>
        <w:t>common</w:t>
      </w:r>
      <w:r>
        <w:rPr>
          <w:rFonts w:ascii="Arial" w:hAnsi="Arial" w:cs="Courier New"/>
          <w:color w:val="000000"/>
          <w:sz w:val="20"/>
          <w:lang w:eastAsia="pt-PT"/>
        </w:rPr>
        <w:t xml:space="preserve"> </w:t>
      </w:r>
      <w:r w:rsidRPr="00EB2820">
        <w:rPr>
          <w:rFonts w:ascii="Arial" w:hAnsi="Arial" w:cs="Arial"/>
          <w:color w:val="000000"/>
          <w:sz w:val="20"/>
          <w:szCs w:val="20"/>
        </w:rPr>
        <w:t>because the housekeeping of the construction has become slack, or an excessive amount or workers has been allowed to accumulate and causes accidents or injuries because of the falls, the workers will clean the workplace during and in the final of the activities.</w:t>
      </w:r>
    </w:p>
    <w:p w14:paraId="3050DA36" w14:textId="77777777" w:rsidR="00295CEC" w:rsidRDefault="00295CEC" w:rsidP="00295CEC">
      <w:pPr>
        <w:spacing w:line="360" w:lineRule="auto"/>
        <w:jc w:val="both"/>
        <w:rPr>
          <w:rFonts w:ascii="Arial" w:hAnsi="Arial" w:cs="Arial"/>
          <w:color w:val="000000"/>
          <w:sz w:val="20"/>
          <w:szCs w:val="20"/>
        </w:rPr>
      </w:pPr>
    </w:p>
    <w:p w14:paraId="28D008B5" w14:textId="77777777" w:rsidR="00295CEC" w:rsidRPr="003F314B" w:rsidRDefault="00295CEC" w:rsidP="00295CEC">
      <w:pPr>
        <w:spacing w:line="360" w:lineRule="auto"/>
        <w:jc w:val="both"/>
        <w:rPr>
          <w:rFonts w:ascii="Arial" w:hAnsi="Arial" w:cs="Arial"/>
          <w:color w:val="000000"/>
          <w:sz w:val="20"/>
          <w:szCs w:val="20"/>
        </w:rPr>
      </w:pPr>
    </w:p>
    <w:p w14:paraId="4FEADF58" w14:textId="77777777" w:rsidR="00295CEC" w:rsidRPr="00A867EF" w:rsidRDefault="00295CEC" w:rsidP="00295CEC">
      <w:pPr>
        <w:spacing w:line="360" w:lineRule="auto"/>
        <w:jc w:val="both"/>
        <w:rPr>
          <w:rFonts w:ascii="Arial" w:hAnsi="Arial" w:cs="Arial"/>
          <w:iCs/>
          <w:color w:val="000000"/>
          <w:sz w:val="20"/>
          <w:szCs w:val="20"/>
        </w:rPr>
      </w:pPr>
      <w:r w:rsidRPr="00A867EF">
        <w:rPr>
          <w:rFonts w:ascii="Arial" w:hAnsi="Arial" w:cs="Arial"/>
          <w:iCs/>
          <w:color w:val="000000"/>
          <w:sz w:val="20"/>
          <w:szCs w:val="20"/>
        </w:rPr>
        <w:t xml:space="preserve">The areas of </w:t>
      </w:r>
      <w:proofErr w:type="gramStart"/>
      <w:r w:rsidRPr="00A867EF">
        <w:rPr>
          <w:rFonts w:ascii="Arial" w:hAnsi="Arial" w:cs="Arial"/>
          <w:iCs/>
          <w:color w:val="000000"/>
          <w:sz w:val="20"/>
          <w:szCs w:val="20"/>
        </w:rPr>
        <w:t>particular concern</w:t>
      </w:r>
      <w:proofErr w:type="gramEnd"/>
      <w:r w:rsidRPr="00A867EF">
        <w:rPr>
          <w:rFonts w:ascii="Arial" w:hAnsi="Arial" w:cs="Arial"/>
          <w:iCs/>
          <w:color w:val="000000"/>
          <w:sz w:val="20"/>
          <w:szCs w:val="20"/>
        </w:rPr>
        <w:t xml:space="preserve"> are:</w:t>
      </w:r>
    </w:p>
    <w:p w14:paraId="008719C6" w14:textId="77777777" w:rsidR="00295CEC" w:rsidRPr="00A867EF" w:rsidRDefault="00295CEC" w:rsidP="00295CEC">
      <w:pPr>
        <w:spacing w:line="360" w:lineRule="auto"/>
        <w:jc w:val="both"/>
        <w:rPr>
          <w:rFonts w:ascii="Arial" w:hAnsi="Arial" w:cs="Arial"/>
          <w:iCs/>
          <w:color w:val="000000"/>
          <w:sz w:val="20"/>
          <w:szCs w:val="20"/>
          <w:u w:val="single"/>
        </w:rPr>
      </w:pPr>
      <w:r w:rsidRPr="00A867EF">
        <w:rPr>
          <w:rFonts w:ascii="Arial" w:hAnsi="Arial" w:cs="Arial"/>
          <w:iCs/>
          <w:color w:val="000000"/>
          <w:sz w:val="20"/>
          <w:szCs w:val="20"/>
          <w:u w:val="single"/>
        </w:rPr>
        <w:t>General:</w:t>
      </w:r>
    </w:p>
    <w:p w14:paraId="59F47C7F" w14:textId="77777777" w:rsidR="00295CEC" w:rsidRPr="00A867EF" w:rsidRDefault="00295CEC" w:rsidP="003E6597">
      <w:pPr>
        <w:numPr>
          <w:ilvl w:val="0"/>
          <w:numId w:val="33"/>
        </w:numPr>
        <w:spacing w:after="0" w:line="360" w:lineRule="auto"/>
        <w:jc w:val="both"/>
        <w:rPr>
          <w:rFonts w:ascii="Arial" w:hAnsi="Arial" w:cs="Arial"/>
          <w:color w:val="000000"/>
          <w:sz w:val="20"/>
          <w:szCs w:val="20"/>
        </w:rPr>
      </w:pPr>
      <w:r w:rsidRPr="00A867EF">
        <w:rPr>
          <w:rFonts w:ascii="Arial" w:hAnsi="Arial" w:cs="Arial"/>
          <w:color w:val="000000"/>
          <w:sz w:val="20"/>
          <w:szCs w:val="20"/>
        </w:rPr>
        <w:t>Boards with nails must be kept clear of</w:t>
      </w:r>
    </w:p>
    <w:p w14:paraId="1358FD7D" w14:textId="77777777" w:rsidR="00295CEC" w:rsidRDefault="00295CEC" w:rsidP="003E6597">
      <w:pPr>
        <w:numPr>
          <w:ilvl w:val="0"/>
          <w:numId w:val="33"/>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Work areas</w:t>
      </w:r>
    </w:p>
    <w:p w14:paraId="5801722F" w14:textId="77777777" w:rsidR="00295CEC" w:rsidRPr="00A867EF" w:rsidRDefault="00295CEC" w:rsidP="00295CEC">
      <w:pPr>
        <w:spacing w:line="360" w:lineRule="auto"/>
        <w:jc w:val="both"/>
        <w:rPr>
          <w:rFonts w:ascii="Arial" w:hAnsi="Arial" w:cs="Arial"/>
          <w:color w:val="000000"/>
          <w:sz w:val="20"/>
          <w:szCs w:val="20"/>
        </w:rPr>
      </w:pPr>
    </w:p>
    <w:p w14:paraId="4A8663BE" w14:textId="77777777" w:rsidR="00295CEC" w:rsidRPr="00A867EF" w:rsidRDefault="00295CEC" w:rsidP="003E6597">
      <w:pPr>
        <w:numPr>
          <w:ilvl w:val="0"/>
          <w:numId w:val="33"/>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Passage ways</w:t>
      </w:r>
    </w:p>
    <w:p w14:paraId="20AD54BB" w14:textId="77777777" w:rsidR="00295CEC" w:rsidRPr="00A867EF" w:rsidRDefault="00295CEC" w:rsidP="003E6597">
      <w:pPr>
        <w:numPr>
          <w:ilvl w:val="0"/>
          <w:numId w:val="33"/>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Stairs</w:t>
      </w:r>
    </w:p>
    <w:p w14:paraId="34984235" w14:textId="77777777" w:rsidR="00295CEC" w:rsidRDefault="00295CEC" w:rsidP="003E6597">
      <w:pPr>
        <w:numPr>
          <w:ilvl w:val="0"/>
          <w:numId w:val="33"/>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lastRenderedPageBreak/>
        <w:t>In and around the building</w:t>
      </w:r>
      <w:r>
        <w:rPr>
          <w:rFonts w:ascii="Arial" w:hAnsi="Arial" w:cs="Arial"/>
          <w:color w:val="000000"/>
          <w:sz w:val="20"/>
          <w:szCs w:val="20"/>
        </w:rPr>
        <w:t>.</w:t>
      </w:r>
    </w:p>
    <w:p w14:paraId="5030AE8A" w14:textId="77777777" w:rsidR="00295CEC" w:rsidRDefault="00295CEC" w:rsidP="00295CEC">
      <w:pPr>
        <w:spacing w:line="360" w:lineRule="auto"/>
        <w:jc w:val="both"/>
        <w:rPr>
          <w:rFonts w:ascii="Arial" w:hAnsi="Arial" w:cs="Arial"/>
          <w:color w:val="000000"/>
          <w:sz w:val="20"/>
          <w:szCs w:val="20"/>
        </w:rPr>
      </w:pPr>
    </w:p>
    <w:p w14:paraId="76A4C251" w14:textId="77777777" w:rsidR="00295CEC" w:rsidRPr="00A867EF" w:rsidRDefault="00295CEC" w:rsidP="00295CEC">
      <w:pPr>
        <w:spacing w:line="360" w:lineRule="auto"/>
        <w:jc w:val="both"/>
        <w:rPr>
          <w:rFonts w:ascii="Arial" w:hAnsi="Arial" w:cs="Arial"/>
          <w:color w:val="000000"/>
          <w:sz w:val="20"/>
          <w:szCs w:val="20"/>
          <w:u w:val="single"/>
        </w:rPr>
      </w:pPr>
      <w:r w:rsidRPr="00A867EF">
        <w:rPr>
          <w:rFonts w:ascii="Arial" w:hAnsi="Arial" w:cs="Arial"/>
          <w:color w:val="000000"/>
          <w:sz w:val="20"/>
          <w:szCs w:val="20"/>
          <w:u w:val="single"/>
        </w:rPr>
        <w:t>General:</w:t>
      </w:r>
    </w:p>
    <w:p w14:paraId="29BF83A1" w14:textId="77777777" w:rsidR="00295CEC" w:rsidRPr="00A867EF" w:rsidRDefault="00295CEC" w:rsidP="003E6597">
      <w:pPr>
        <w:numPr>
          <w:ilvl w:val="0"/>
          <w:numId w:val="34"/>
        </w:numPr>
        <w:spacing w:after="0" w:line="360" w:lineRule="auto"/>
        <w:jc w:val="both"/>
        <w:rPr>
          <w:rFonts w:ascii="Arial" w:hAnsi="Arial" w:cs="Arial"/>
          <w:color w:val="000000"/>
          <w:sz w:val="20"/>
          <w:szCs w:val="20"/>
        </w:rPr>
      </w:pPr>
      <w:r w:rsidRPr="00A867EF">
        <w:rPr>
          <w:rFonts w:ascii="Arial" w:hAnsi="Arial" w:cs="Arial"/>
          <w:color w:val="000000"/>
          <w:sz w:val="20"/>
          <w:szCs w:val="20"/>
        </w:rPr>
        <w:t>Oily trash and rags must be</w:t>
      </w:r>
      <w:r>
        <w:rPr>
          <w:rFonts w:ascii="Arial" w:hAnsi="Arial" w:cs="Arial"/>
          <w:color w:val="000000"/>
          <w:sz w:val="20"/>
          <w:szCs w:val="20"/>
        </w:rPr>
        <w:t>:</w:t>
      </w:r>
    </w:p>
    <w:p w14:paraId="3329880A" w14:textId="77777777" w:rsidR="00295CEC" w:rsidRPr="00A867EF" w:rsidRDefault="00295CEC" w:rsidP="003E6597">
      <w:pPr>
        <w:numPr>
          <w:ilvl w:val="0"/>
          <w:numId w:val="34"/>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Put in covered containers</w:t>
      </w:r>
    </w:p>
    <w:p w14:paraId="5B54A539" w14:textId="77777777" w:rsidR="00295CEC" w:rsidRPr="004E3B46" w:rsidRDefault="00295CEC" w:rsidP="003E6597">
      <w:pPr>
        <w:numPr>
          <w:ilvl w:val="0"/>
          <w:numId w:val="34"/>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Containers must be removed from site daily</w:t>
      </w:r>
      <w:r>
        <w:rPr>
          <w:rFonts w:ascii="Arial" w:hAnsi="Arial" w:cs="Arial"/>
          <w:color w:val="000000"/>
          <w:sz w:val="20"/>
          <w:szCs w:val="20"/>
        </w:rPr>
        <w:t>.</w:t>
      </w:r>
    </w:p>
    <w:p w14:paraId="59536162" w14:textId="77777777" w:rsidR="00295CEC" w:rsidRPr="00A867EF" w:rsidRDefault="00295CEC" w:rsidP="00295CEC">
      <w:pPr>
        <w:spacing w:line="360" w:lineRule="auto"/>
        <w:jc w:val="both"/>
        <w:rPr>
          <w:rFonts w:ascii="Arial" w:hAnsi="Arial" w:cs="Arial"/>
          <w:color w:val="000000"/>
          <w:sz w:val="20"/>
          <w:szCs w:val="20"/>
        </w:rPr>
      </w:pPr>
    </w:p>
    <w:p w14:paraId="6ECBD918" w14:textId="77777777" w:rsidR="00295CEC" w:rsidRPr="00A867EF" w:rsidRDefault="00295CEC" w:rsidP="00295CEC">
      <w:pPr>
        <w:spacing w:line="360" w:lineRule="auto"/>
        <w:jc w:val="both"/>
        <w:rPr>
          <w:rFonts w:ascii="Arial" w:hAnsi="Arial" w:cs="Arial"/>
          <w:color w:val="000000"/>
          <w:sz w:val="20"/>
          <w:szCs w:val="20"/>
          <w:u w:val="single"/>
        </w:rPr>
      </w:pPr>
      <w:r w:rsidRPr="00A867EF">
        <w:rPr>
          <w:rFonts w:ascii="Arial" w:hAnsi="Arial" w:cs="Arial"/>
          <w:color w:val="000000"/>
          <w:sz w:val="20"/>
          <w:szCs w:val="20"/>
          <w:u w:val="single"/>
        </w:rPr>
        <w:t>Ladders and Stairways</w:t>
      </w:r>
    </w:p>
    <w:p w14:paraId="1D546E86" w14:textId="77777777" w:rsidR="00295CEC" w:rsidRPr="00A867EF" w:rsidRDefault="00295CEC" w:rsidP="003E6597">
      <w:pPr>
        <w:numPr>
          <w:ilvl w:val="0"/>
          <w:numId w:val="35"/>
        </w:numPr>
        <w:spacing w:after="0" w:line="360" w:lineRule="auto"/>
        <w:jc w:val="both"/>
        <w:rPr>
          <w:rFonts w:ascii="Arial" w:hAnsi="Arial" w:cs="Arial"/>
          <w:color w:val="000000"/>
          <w:sz w:val="20"/>
          <w:szCs w:val="20"/>
        </w:rPr>
      </w:pPr>
      <w:r w:rsidRPr="00A867EF">
        <w:rPr>
          <w:rFonts w:ascii="Arial" w:hAnsi="Arial" w:cs="Arial"/>
          <w:color w:val="000000"/>
          <w:sz w:val="20"/>
          <w:szCs w:val="20"/>
        </w:rPr>
        <w:t xml:space="preserve">Debris and material </w:t>
      </w:r>
    </w:p>
    <w:p w14:paraId="4B20C772" w14:textId="77777777" w:rsidR="00295CEC" w:rsidRDefault="00295CEC" w:rsidP="003E6597">
      <w:pPr>
        <w:numPr>
          <w:ilvl w:val="0"/>
          <w:numId w:val="35"/>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Must be kept away from the top and bottoms of ladders and stairs</w:t>
      </w:r>
      <w:r>
        <w:rPr>
          <w:rFonts w:ascii="Arial" w:hAnsi="Arial" w:cs="Arial"/>
          <w:color w:val="000000"/>
          <w:sz w:val="20"/>
          <w:szCs w:val="20"/>
        </w:rPr>
        <w:t>.</w:t>
      </w:r>
    </w:p>
    <w:p w14:paraId="4390462B" w14:textId="77777777" w:rsidR="00295CEC" w:rsidRDefault="00295CEC" w:rsidP="00295CEC">
      <w:pPr>
        <w:spacing w:line="360" w:lineRule="auto"/>
        <w:jc w:val="both"/>
        <w:rPr>
          <w:rFonts w:ascii="Arial" w:hAnsi="Arial" w:cs="Arial"/>
          <w:color w:val="000000"/>
          <w:sz w:val="20"/>
          <w:szCs w:val="20"/>
        </w:rPr>
      </w:pPr>
    </w:p>
    <w:p w14:paraId="10E0ACBA" w14:textId="77777777" w:rsidR="00295CEC" w:rsidRPr="00A867EF" w:rsidRDefault="00295CEC" w:rsidP="00295CEC">
      <w:pPr>
        <w:spacing w:line="360" w:lineRule="auto"/>
        <w:jc w:val="both"/>
        <w:rPr>
          <w:rFonts w:ascii="Arial" w:hAnsi="Arial" w:cs="Arial"/>
          <w:color w:val="000000"/>
          <w:sz w:val="20"/>
          <w:szCs w:val="20"/>
          <w:u w:val="single"/>
        </w:rPr>
      </w:pPr>
      <w:r w:rsidRPr="00A867EF">
        <w:rPr>
          <w:rFonts w:ascii="Arial" w:hAnsi="Arial" w:cs="Arial"/>
          <w:color w:val="000000"/>
          <w:sz w:val="20"/>
          <w:szCs w:val="20"/>
          <w:u w:val="single"/>
        </w:rPr>
        <w:t xml:space="preserve">Scaffolds </w:t>
      </w:r>
    </w:p>
    <w:p w14:paraId="164F0B87" w14:textId="77777777" w:rsidR="00295CEC" w:rsidRPr="00A867EF" w:rsidRDefault="00295CEC" w:rsidP="003E6597">
      <w:pPr>
        <w:numPr>
          <w:ilvl w:val="0"/>
          <w:numId w:val="36"/>
        </w:numPr>
        <w:spacing w:after="0" w:line="360" w:lineRule="auto"/>
        <w:jc w:val="both"/>
        <w:rPr>
          <w:rFonts w:ascii="Arial" w:hAnsi="Arial" w:cs="Arial"/>
          <w:color w:val="000000"/>
          <w:sz w:val="20"/>
          <w:szCs w:val="20"/>
        </w:rPr>
      </w:pPr>
      <w:r w:rsidRPr="00A867EF">
        <w:rPr>
          <w:rFonts w:ascii="Arial" w:hAnsi="Arial" w:cs="Arial"/>
          <w:color w:val="000000"/>
          <w:sz w:val="20"/>
          <w:szCs w:val="20"/>
        </w:rPr>
        <w:t>Excess materials and debris</w:t>
      </w:r>
    </w:p>
    <w:p w14:paraId="7179F71B" w14:textId="77777777" w:rsidR="00295CEC" w:rsidRPr="00A867EF" w:rsidRDefault="00295CEC" w:rsidP="003E6597">
      <w:pPr>
        <w:numPr>
          <w:ilvl w:val="0"/>
          <w:numId w:val="36"/>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Cannot build up on scaffolds</w:t>
      </w:r>
    </w:p>
    <w:p w14:paraId="6F09C86F" w14:textId="77777777" w:rsidR="00295CEC" w:rsidRPr="00A867EF" w:rsidRDefault="00295CEC" w:rsidP="003E6597">
      <w:pPr>
        <w:numPr>
          <w:ilvl w:val="0"/>
          <w:numId w:val="36"/>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Only one day’s supply of material</w:t>
      </w:r>
    </w:p>
    <w:p w14:paraId="655B2D74" w14:textId="77777777" w:rsidR="00295CEC" w:rsidRDefault="00295CEC" w:rsidP="003E6597">
      <w:pPr>
        <w:numPr>
          <w:ilvl w:val="0"/>
          <w:numId w:val="36"/>
        </w:numPr>
        <w:spacing w:after="0" w:line="360" w:lineRule="auto"/>
        <w:ind w:firstLine="0"/>
        <w:jc w:val="both"/>
        <w:rPr>
          <w:rFonts w:ascii="Arial" w:hAnsi="Arial" w:cs="Arial"/>
          <w:color w:val="000000"/>
          <w:sz w:val="20"/>
          <w:szCs w:val="20"/>
        </w:rPr>
      </w:pPr>
      <w:r w:rsidRPr="00A867EF">
        <w:rPr>
          <w:rFonts w:ascii="Arial" w:hAnsi="Arial" w:cs="Arial"/>
          <w:color w:val="000000"/>
          <w:sz w:val="20"/>
          <w:szCs w:val="20"/>
        </w:rPr>
        <w:t>Daily clean-up of waste</w:t>
      </w:r>
      <w:r>
        <w:rPr>
          <w:rFonts w:ascii="Arial" w:hAnsi="Arial" w:cs="Arial"/>
          <w:color w:val="000000"/>
          <w:sz w:val="20"/>
          <w:szCs w:val="20"/>
        </w:rPr>
        <w:t>.</w:t>
      </w:r>
    </w:p>
    <w:p w14:paraId="75EBA0F7" w14:textId="77777777" w:rsidR="00295CEC" w:rsidRDefault="00295CEC" w:rsidP="00295CEC">
      <w:pPr>
        <w:spacing w:line="360" w:lineRule="auto"/>
        <w:jc w:val="both"/>
        <w:rPr>
          <w:rFonts w:ascii="Arial" w:hAnsi="Arial" w:cs="Arial"/>
          <w:color w:val="000000"/>
          <w:sz w:val="20"/>
          <w:szCs w:val="20"/>
        </w:rPr>
      </w:pPr>
    </w:p>
    <w:p w14:paraId="6B8B1E29" w14:textId="77777777" w:rsidR="00295CEC" w:rsidRDefault="00295CEC" w:rsidP="00295CEC">
      <w:pPr>
        <w:spacing w:line="360" w:lineRule="auto"/>
        <w:jc w:val="both"/>
        <w:rPr>
          <w:rFonts w:ascii="Arial" w:hAnsi="Arial" w:cs="Arial"/>
          <w:color w:val="000000"/>
          <w:sz w:val="20"/>
          <w:szCs w:val="20"/>
        </w:rPr>
      </w:pPr>
    </w:p>
    <w:p w14:paraId="5311039A" w14:textId="77777777" w:rsidR="00295CEC" w:rsidRDefault="00295CEC" w:rsidP="00295CEC">
      <w:pPr>
        <w:spacing w:line="360" w:lineRule="auto"/>
        <w:jc w:val="both"/>
        <w:rPr>
          <w:rFonts w:ascii="Arial" w:hAnsi="Arial" w:cs="Arial"/>
          <w:color w:val="000000"/>
          <w:sz w:val="20"/>
          <w:szCs w:val="20"/>
        </w:rPr>
      </w:pPr>
    </w:p>
    <w:p w14:paraId="4EC41CC3" w14:textId="77777777" w:rsidR="00295CEC" w:rsidRDefault="00295CEC" w:rsidP="00295CEC">
      <w:pPr>
        <w:spacing w:line="360" w:lineRule="auto"/>
        <w:jc w:val="both"/>
        <w:rPr>
          <w:rFonts w:ascii="Arial" w:hAnsi="Arial" w:cs="Arial"/>
          <w:color w:val="000000"/>
          <w:sz w:val="20"/>
          <w:szCs w:val="20"/>
        </w:rPr>
      </w:pPr>
    </w:p>
    <w:p w14:paraId="3C4010B4" w14:textId="77777777" w:rsidR="00295CEC" w:rsidRPr="0062248B" w:rsidRDefault="00295CEC" w:rsidP="00295CEC">
      <w:pPr>
        <w:pStyle w:val="Heading2"/>
        <w:ind w:left="360"/>
        <w:jc w:val="left"/>
        <w:rPr>
          <w:b w:val="0"/>
          <w:bCs/>
          <w:sz w:val="20"/>
          <w:szCs w:val="22"/>
          <w:lang w:val="en-US"/>
        </w:rPr>
      </w:pPr>
    </w:p>
    <w:p w14:paraId="00CD9C6A" w14:textId="77777777" w:rsidR="00295CEC" w:rsidRPr="0062248B"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r w:rsidRPr="0062248B">
        <w:rPr>
          <w:bCs/>
          <w:sz w:val="20"/>
          <w:szCs w:val="22"/>
          <w:lang w:val="en-US"/>
        </w:rPr>
        <w:t xml:space="preserve"> </w:t>
      </w:r>
      <w:bookmarkStart w:id="391" w:name="_Toc284836472"/>
      <w:bookmarkStart w:id="392" w:name="_Toc305529183"/>
      <w:bookmarkStart w:id="393" w:name="_Toc305664045"/>
      <w:bookmarkStart w:id="394" w:name="_Toc305680889"/>
      <w:r w:rsidRPr="0062248B">
        <w:rPr>
          <w:bCs/>
          <w:sz w:val="20"/>
          <w:szCs w:val="22"/>
          <w:lang w:val="en-US"/>
        </w:rPr>
        <w:t>FIRE PREVENTION</w:t>
      </w:r>
      <w:bookmarkEnd w:id="391"/>
      <w:bookmarkEnd w:id="392"/>
      <w:bookmarkEnd w:id="393"/>
      <w:bookmarkEnd w:id="394"/>
      <w:r w:rsidRPr="0062248B">
        <w:rPr>
          <w:bCs/>
          <w:sz w:val="20"/>
          <w:szCs w:val="22"/>
          <w:lang w:val="en-US"/>
        </w:rPr>
        <w:t xml:space="preserve"> </w:t>
      </w:r>
    </w:p>
    <w:p w14:paraId="6AF64BDF" w14:textId="77777777" w:rsidR="00295CEC" w:rsidRPr="00070997" w:rsidRDefault="00295CEC" w:rsidP="00295CEC">
      <w:pPr>
        <w:spacing w:line="360" w:lineRule="auto"/>
        <w:jc w:val="both"/>
        <w:rPr>
          <w:rFonts w:ascii="Arial" w:hAnsi="Arial" w:cs="Arial"/>
          <w:sz w:val="20"/>
          <w:szCs w:val="20"/>
          <w:highlight w:val="yellow"/>
        </w:rPr>
      </w:pPr>
    </w:p>
    <w:p w14:paraId="05C9A127" w14:textId="77777777" w:rsidR="00295CEC" w:rsidRPr="00913DBF" w:rsidRDefault="00295CEC" w:rsidP="00295CEC">
      <w:pPr>
        <w:autoSpaceDE w:val="0"/>
        <w:autoSpaceDN w:val="0"/>
        <w:adjustRightInd w:val="0"/>
        <w:spacing w:line="360" w:lineRule="auto"/>
        <w:jc w:val="both"/>
        <w:rPr>
          <w:rFonts w:ascii="Arial" w:hAnsi="Arial" w:cs="Arial"/>
          <w:color w:val="292526"/>
          <w:sz w:val="20"/>
          <w:szCs w:val="20"/>
          <w:lang w:eastAsia="pt-PT"/>
        </w:rPr>
      </w:pPr>
      <w:r w:rsidRPr="00070997">
        <w:rPr>
          <w:rFonts w:ascii="Arial" w:hAnsi="Arial" w:cs="Arial"/>
          <w:color w:val="292526"/>
          <w:sz w:val="20"/>
          <w:szCs w:val="20"/>
          <w:lang w:eastAsia="pt-PT"/>
        </w:rPr>
        <w:t>Fire extinguishers are designed to prevent relatively minor incidents becoming ma</w:t>
      </w:r>
      <w:r>
        <w:rPr>
          <w:rFonts w:ascii="Arial" w:hAnsi="Arial" w:cs="Arial"/>
          <w:color w:val="292526"/>
          <w:sz w:val="20"/>
          <w:szCs w:val="20"/>
          <w:lang w:eastAsia="pt-PT"/>
        </w:rPr>
        <w:t>jor conflagrations, the t</w:t>
      </w:r>
      <w:r w:rsidRPr="00070997">
        <w:rPr>
          <w:rFonts w:ascii="Arial" w:hAnsi="Arial" w:cs="Arial"/>
          <w:sz w:val="20"/>
          <w:szCs w:val="20"/>
        </w:rPr>
        <w:t>ypes of fire extinguishers</w:t>
      </w:r>
      <w:r>
        <w:rPr>
          <w:rFonts w:ascii="Arial" w:hAnsi="Arial" w:cs="Arial"/>
          <w:sz w:val="20"/>
          <w:szCs w:val="20"/>
        </w:rPr>
        <w:t xml:space="preserve"> are</w:t>
      </w:r>
      <w:r w:rsidRPr="00070997">
        <w:rPr>
          <w:rFonts w:ascii="Arial" w:hAnsi="Arial" w:cs="Arial"/>
          <w:sz w:val="20"/>
          <w:szCs w:val="20"/>
        </w:rPr>
        <w:t>:</w:t>
      </w:r>
    </w:p>
    <w:p w14:paraId="23380CD7" w14:textId="77777777" w:rsidR="00295CEC" w:rsidRPr="00070997" w:rsidRDefault="00295CEC" w:rsidP="003E6597">
      <w:pPr>
        <w:numPr>
          <w:ilvl w:val="0"/>
          <w:numId w:val="37"/>
        </w:numPr>
        <w:spacing w:after="0" w:line="360" w:lineRule="auto"/>
        <w:ind w:left="714" w:hanging="357"/>
        <w:jc w:val="both"/>
        <w:rPr>
          <w:rFonts w:ascii="Arial" w:hAnsi="Arial" w:cs="Arial"/>
          <w:sz w:val="20"/>
          <w:szCs w:val="20"/>
        </w:rPr>
      </w:pPr>
      <w:r w:rsidRPr="00070997">
        <w:rPr>
          <w:rFonts w:ascii="Arial" w:hAnsi="Arial" w:cs="Arial"/>
          <w:bCs/>
          <w:color w:val="292526"/>
          <w:sz w:val="20"/>
          <w:szCs w:val="20"/>
          <w:lang w:eastAsia="pt-PT"/>
        </w:rPr>
        <w:t>Flammable liquid/</w:t>
      </w:r>
      <w:proofErr w:type="gramStart"/>
      <w:r w:rsidRPr="00070997">
        <w:rPr>
          <w:rFonts w:ascii="Arial" w:hAnsi="Arial" w:cs="Arial"/>
          <w:bCs/>
          <w:color w:val="292526"/>
          <w:sz w:val="20"/>
          <w:szCs w:val="20"/>
          <w:lang w:eastAsia="pt-PT"/>
        </w:rPr>
        <w:t>gasoline(</w:t>
      </w:r>
      <w:proofErr w:type="gramEnd"/>
      <w:r w:rsidRPr="00070997">
        <w:rPr>
          <w:rFonts w:ascii="Arial" w:hAnsi="Arial" w:cs="Arial"/>
          <w:bCs/>
          <w:color w:val="292526"/>
          <w:sz w:val="20"/>
          <w:szCs w:val="20"/>
          <w:lang w:eastAsia="pt-PT"/>
        </w:rPr>
        <w:t>Class B);</w:t>
      </w:r>
    </w:p>
    <w:p w14:paraId="38516C5F" w14:textId="77777777" w:rsidR="00295CEC" w:rsidRPr="00A64A85" w:rsidRDefault="00295CEC" w:rsidP="003E6597">
      <w:pPr>
        <w:numPr>
          <w:ilvl w:val="0"/>
          <w:numId w:val="37"/>
        </w:numPr>
        <w:spacing w:after="0" w:line="360" w:lineRule="auto"/>
        <w:ind w:left="714" w:hanging="357"/>
        <w:jc w:val="both"/>
        <w:rPr>
          <w:rFonts w:ascii="Arial" w:hAnsi="Arial" w:cs="Arial"/>
          <w:sz w:val="20"/>
          <w:szCs w:val="20"/>
        </w:rPr>
      </w:pPr>
      <w:r w:rsidRPr="00070997">
        <w:rPr>
          <w:rFonts w:ascii="Arial" w:hAnsi="Arial" w:cs="Arial"/>
          <w:bCs/>
          <w:color w:val="292526"/>
          <w:sz w:val="20"/>
          <w:szCs w:val="20"/>
          <w:lang w:eastAsia="pt-PT"/>
        </w:rPr>
        <w:t>Flammable gases</w:t>
      </w:r>
      <w:r w:rsidRPr="00070997">
        <w:rPr>
          <w:rFonts w:ascii="Arial" w:hAnsi="Arial" w:cs="Arial"/>
          <w:sz w:val="20"/>
          <w:szCs w:val="20"/>
        </w:rPr>
        <w:t xml:space="preserve"> </w:t>
      </w:r>
      <w:r w:rsidRPr="00070997">
        <w:rPr>
          <w:rFonts w:ascii="Arial" w:hAnsi="Arial" w:cs="Arial"/>
          <w:bCs/>
          <w:color w:val="292526"/>
          <w:sz w:val="20"/>
          <w:szCs w:val="20"/>
          <w:lang w:eastAsia="pt-PT"/>
        </w:rPr>
        <w:t>(Class C</w:t>
      </w:r>
      <w:proofErr w:type="gramStart"/>
      <w:r w:rsidRPr="00070997">
        <w:rPr>
          <w:rFonts w:ascii="Arial" w:hAnsi="Arial" w:cs="Arial"/>
          <w:bCs/>
          <w:color w:val="292526"/>
          <w:sz w:val="20"/>
          <w:szCs w:val="20"/>
          <w:lang w:eastAsia="pt-PT"/>
        </w:rPr>
        <w:t>) ;</w:t>
      </w:r>
      <w:proofErr w:type="gramEnd"/>
    </w:p>
    <w:p w14:paraId="26B7514E" w14:textId="77777777" w:rsidR="00295CEC" w:rsidRPr="00070997" w:rsidRDefault="00295CEC" w:rsidP="003E6597">
      <w:pPr>
        <w:numPr>
          <w:ilvl w:val="0"/>
          <w:numId w:val="37"/>
        </w:numPr>
        <w:spacing w:after="0" w:line="360" w:lineRule="auto"/>
        <w:ind w:left="714" w:hanging="357"/>
        <w:jc w:val="both"/>
        <w:rPr>
          <w:rFonts w:ascii="Arial" w:hAnsi="Arial" w:cs="Arial"/>
          <w:sz w:val="20"/>
          <w:szCs w:val="20"/>
        </w:rPr>
      </w:pPr>
      <w:r w:rsidRPr="00070997">
        <w:rPr>
          <w:rFonts w:ascii="Arial" w:hAnsi="Arial" w:cs="Arial"/>
          <w:bCs/>
          <w:color w:val="292526"/>
          <w:sz w:val="20"/>
          <w:szCs w:val="20"/>
          <w:lang w:eastAsia="pt-PT"/>
        </w:rPr>
        <w:t>Freely burning materials</w:t>
      </w:r>
      <w:r w:rsidRPr="00070997">
        <w:rPr>
          <w:rFonts w:ascii="Arial" w:hAnsi="Arial" w:cs="Arial"/>
          <w:sz w:val="20"/>
          <w:szCs w:val="20"/>
        </w:rPr>
        <w:t xml:space="preserve"> </w:t>
      </w:r>
      <w:r w:rsidRPr="00070997">
        <w:rPr>
          <w:rFonts w:ascii="Arial" w:hAnsi="Arial" w:cs="Arial"/>
          <w:bCs/>
          <w:color w:val="292526"/>
          <w:sz w:val="20"/>
          <w:szCs w:val="20"/>
          <w:lang w:eastAsia="pt-PT"/>
        </w:rPr>
        <w:t>(Class A)</w:t>
      </w:r>
    </w:p>
    <w:p w14:paraId="61B6DA2D" w14:textId="77777777" w:rsidR="00295CEC" w:rsidRPr="00913DBF" w:rsidRDefault="00295CEC" w:rsidP="003E6597">
      <w:pPr>
        <w:numPr>
          <w:ilvl w:val="0"/>
          <w:numId w:val="37"/>
        </w:numPr>
        <w:spacing w:after="0" w:line="360" w:lineRule="auto"/>
        <w:ind w:left="714" w:hanging="357"/>
        <w:jc w:val="both"/>
        <w:rPr>
          <w:rFonts w:ascii="Arial" w:hAnsi="Arial" w:cs="Arial"/>
          <w:sz w:val="20"/>
          <w:szCs w:val="20"/>
        </w:rPr>
      </w:pPr>
      <w:r w:rsidRPr="00F17E0E">
        <w:rPr>
          <w:rFonts w:ascii="Arial" w:hAnsi="Arial" w:cs="Arial"/>
          <w:bCs/>
          <w:color w:val="292526"/>
          <w:sz w:val="20"/>
          <w:szCs w:val="20"/>
          <w:lang w:eastAsia="pt-PT"/>
        </w:rPr>
        <w:t xml:space="preserve">Electrical equipment </w:t>
      </w:r>
      <w:proofErr w:type="gramStart"/>
      <w:r w:rsidRPr="00F17E0E">
        <w:rPr>
          <w:rFonts w:ascii="Arial" w:hAnsi="Arial" w:cs="Arial"/>
          <w:bCs/>
          <w:color w:val="292526"/>
          <w:sz w:val="20"/>
          <w:szCs w:val="20"/>
          <w:lang w:eastAsia="pt-PT"/>
        </w:rPr>
        <w:t>(</w:t>
      </w:r>
      <w:r>
        <w:rPr>
          <w:rFonts w:ascii="Arial" w:hAnsi="Arial" w:cs="Arial"/>
          <w:bCs/>
          <w:color w:val="292526"/>
          <w:sz w:val="20"/>
          <w:szCs w:val="20"/>
          <w:lang w:eastAsia="pt-PT"/>
        </w:rPr>
        <w:t xml:space="preserve"> Type</w:t>
      </w:r>
      <w:proofErr w:type="gramEnd"/>
      <w:r>
        <w:rPr>
          <w:rFonts w:ascii="Arial" w:hAnsi="Arial" w:cs="Arial"/>
          <w:bCs/>
          <w:color w:val="292526"/>
          <w:sz w:val="20"/>
          <w:szCs w:val="20"/>
          <w:lang w:eastAsia="pt-PT"/>
        </w:rPr>
        <w:t xml:space="preserve"> </w:t>
      </w:r>
      <w:r w:rsidRPr="00F17E0E">
        <w:rPr>
          <w:rFonts w:ascii="Arial" w:hAnsi="Arial" w:cs="Arial"/>
          <w:bCs/>
          <w:color w:val="292526"/>
          <w:sz w:val="20"/>
          <w:szCs w:val="20"/>
          <w:lang w:eastAsia="pt-PT"/>
        </w:rPr>
        <w:t>CO2)</w:t>
      </w:r>
    </w:p>
    <w:p w14:paraId="3EDCDD12" w14:textId="77777777" w:rsidR="00295CEC" w:rsidRPr="00F17E0E" w:rsidRDefault="00295CEC" w:rsidP="00295CEC">
      <w:pPr>
        <w:spacing w:line="360" w:lineRule="auto"/>
        <w:ind w:left="357"/>
        <w:jc w:val="both"/>
        <w:rPr>
          <w:rFonts w:ascii="Arial" w:hAnsi="Arial" w:cs="Arial"/>
          <w:sz w:val="20"/>
          <w:szCs w:val="20"/>
        </w:rPr>
      </w:pPr>
    </w:p>
    <w:p w14:paraId="3A19C485" w14:textId="54214849" w:rsidR="00295CEC" w:rsidRPr="007F4D3A" w:rsidRDefault="00295CEC" w:rsidP="00295CEC">
      <w:pPr>
        <w:rPr>
          <w:rFonts w:ascii="Courier New" w:hAnsi="Courier New" w:cs="Courier New"/>
          <w:color w:val="000000"/>
          <w:lang w:eastAsia="pt-PT"/>
        </w:rPr>
      </w:pPr>
      <w:r>
        <w:rPr>
          <w:rFonts w:ascii="Arial" w:hAnsi="Arial" w:cs="Courier New"/>
          <w:color w:val="000000"/>
          <w:sz w:val="20"/>
          <w:lang w:eastAsia="pt-PT"/>
        </w:rPr>
        <w:t xml:space="preserve">The Contractor </w:t>
      </w:r>
      <w:r w:rsidRPr="007F4D3A">
        <w:rPr>
          <w:rFonts w:ascii="Arial" w:hAnsi="Arial" w:cs="Courier New"/>
          <w:color w:val="000000"/>
          <w:sz w:val="20"/>
          <w:lang w:eastAsia="pt-PT"/>
        </w:rPr>
        <w:t>will use the ABC extinguishers and CO2 depending of the activity in qu</w:t>
      </w:r>
      <w:r>
        <w:rPr>
          <w:rFonts w:ascii="Arial" w:hAnsi="Arial" w:cs="Courier New"/>
          <w:color w:val="000000"/>
          <w:sz w:val="20"/>
          <w:lang w:eastAsia="pt-PT"/>
        </w:rPr>
        <w:t xml:space="preserve">estion and the type of material </w:t>
      </w:r>
      <w:r w:rsidRPr="007F4D3A">
        <w:rPr>
          <w:rFonts w:ascii="Arial" w:hAnsi="Arial" w:cs="Courier New"/>
          <w:color w:val="000000"/>
          <w:sz w:val="20"/>
          <w:lang w:eastAsia="pt-PT"/>
        </w:rPr>
        <w:t xml:space="preserve">to extinguish, </w:t>
      </w:r>
      <w:proofErr w:type="gramStart"/>
      <w:r w:rsidRPr="007F4D3A">
        <w:rPr>
          <w:rFonts w:ascii="Arial" w:hAnsi="Arial" w:cs="Courier New"/>
          <w:color w:val="000000"/>
          <w:sz w:val="20"/>
          <w:lang w:eastAsia="pt-PT"/>
        </w:rPr>
        <w:t>taking into account</w:t>
      </w:r>
      <w:proofErr w:type="gramEnd"/>
      <w:r w:rsidRPr="007F4D3A">
        <w:rPr>
          <w:rFonts w:ascii="Arial" w:hAnsi="Arial" w:cs="Courier New"/>
          <w:color w:val="000000"/>
          <w:sz w:val="20"/>
          <w:lang w:eastAsia="pt-PT"/>
        </w:rPr>
        <w:t xml:space="preserve"> the following</w:t>
      </w:r>
      <w:r>
        <w:rPr>
          <w:rFonts w:ascii="Arial" w:hAnsi="Arial" w:cs="Courier New"/>
          <w:color w:val="000000"/>
          <w:sz w:val="20"/>
          <w:lang w:eastAsia="pt-PT"/>
        </w:rPr>
        <w:t xml:space="preserve"> features:                       </w:t>
      </w:r>
    </w:p>
    <w:p w14:paraId="15883FDE" w14:textId="77777777" w:rsidR="00295CEC" w:rsidRDefault="00295CEC" w:rsidP="00295CEC">
      <w:pPr>
        <w:autoSpaceDE w:val="0"/>
        <w:autoSpaceDN w:val="0"/>
        <w:adjustRightInd w:val="0"/>
        <w:rPr>
          <w:rFonts w:ascii="Arial" w:hAnsi="Arial" w:cs="Arial"/>
          <w:b/>
          <w:bCs/>
          <w:color w:val="292526"/>
          <w:lang w:eastAsia="pt-PT"/>
        </w:rPr>
      </w:pPr>
    </w:p>
    <w:p w14:paraId="2706EDDC" w14:textId="77777777" w:rsidR="00295CEC" w:rsidRDefault="00295CEC" w:rsidP="003E6597">
      <w:pPr>
        <w:pStyle w:val="Heading2"/>
        <w:widowControl/>
        <w:numPr>
          <w:ilvl w:val="2"/>
          <w:numId w:val="6"/>
        </w:numPr>
        <w:tabs>
          <w:tab w:val="clear" w:pos="6521"/>
        </w:tabs>
        <w:suppressAutoHyphens w:val="0"/>
        <w:spacing w:line="240" w:lineRule="auto"/>
        <w:ind w:right="0"/>
        <w:jc w:val="left"/>
        <w:rPr>
          <w:b w:val="0"/>
          <w:bCs/>
          <w:sz w:val="20"/>
          <w:szCs w:val="22"/>
          <w:lang w:val="en-US"/>
        </w:rPr>
      </w:pPr>
      <w:bookmarkStart w:id="395" w:name="_Toc284836473"/>
      <w:bookmarkStart w:id="396" w:name="_Toc305529184"/>
      <w:bookmarkStart w:id="397" w:name="_Toc305664046"/>
      <w:bookmarkStart w:id="398" w:name="_Toc305680890"/>
      <w:r w:rsidRPr="00565362">
        <w:rPr>
          <w:bCs/>
          <w:sz w:val="20"/>
          <w:szCs w:val="22"/>
          <w:lang w:val="en-US"/>
        </w:rPr>
        <w:t>Sitting of extinguishers</w:t>
      </w:r>
      <w:bookmarkEnd w:id="395"/>
      <w:bookmarkEnd w:id="396"/>
      <w:bookmarkEnd w:id="397"/>
      <w:bookmarkEnd w:id="398"/>
    </w:p>
    <w:p w14:paraId="4FDFCBF7" w14:textId="77777777" w:rsidR="00295CEC" w:rsidRPr="00565362" w:rsidRDefault="00295CEC" w:rsidP="00295CEC">
      <w:pPr>
        <w:rPr>
          <w:lang w:eastAsia="pt-PT"/>
        </w:rPr>
      </w:pPr>
    </w:p>
    <w:p w14:paraId="57A0A1AA" w14:textId="77777777" w:rsidR="00295CEC" w:rsidRPr="00070997" w:rsidRDefault="00295CEC" w:rsidP="003E6597">
      <w:pPr>
        <w:numPr>
          <w:ilvl w:val="0"/>
          <w:numId w:val="38"/>
        </w:numPr>
        <w:autoSpaceDE w:val="0"/>
        <w:autoSpaceDN w:val="0"/>
        <w:adjustRightInd w:val="0"/>
        <w:spacing w:after="0" w:line="360" w:lineRule="auto"/>
        <w:jc w:val="both"/>
        <w:rPr>
          <w:rFonts w:ascii="Arial" w:hAnsi="Arial" w:cs="Arial"/>
          <w:b/>
          <w:bCs/>
          <w:color w:val="292526"/>
          <w:sz w:val="20"/>
          <w:lang w:eastAsia="pt-PT"/>
        </w:rPr>
      </w:pPr>
      <w:r w:rsidRPr="00070997">
        <w:rPr>
          <w:rFonts w:ascii="Arial" w:hAnsi="Arial" w:cs="Arial"/>
          <w:color w:val="292526"/>
          <w:sz w:val="20"/>
          <w:szCs w:val="20"/>
          <w:lang w:eastAsia="pt-PT"/>
        </w:rPr>
        <w:t xml:space="preserve">Extinguishers should </w:t>
      </w:r>
      <w:proofErr w:type="gramStart"/>
      <w:r w:rsidRPr="00070997">
        <w:rPr>
          <w:rFonts w:ascii="Arial" w:hAnsi="Arial" w:cs="Arial"/>
          <w:color w:val="292526"/>
          <w:sz w:val="20"/>
          <w:szCs w:val="20"/>
          <w:lang w:eastAsia="pt-PT"/>
        </w:rPr>
        <w:t>be located in</w:t>
      </w:r>
      <w:proofErr w:type="gramEnd"/>
      <w:r w:rsidRPr="00070997">
        <w:rPr>
          <w:rFonts w:ascii="Arial" w:hAnsi="Arial" w:cs="Arial"/>
          <w:color w:val="292526"/>
          <w:sz w:val="20"/>
          <w:szCs w:val="20"/>
          <w:lang w:eastAsia="pt-PT"/>
        </w:rPr>
        <w:t xml:space="preserve"> conspicuous positions, available at all times for immediate use and</w:t>
      </w:r>
      <w:r w:rsidRPr="00070997">
        <w:rPr>
          <w:rFonts w:ascii="Arial" w:hAnsi="Arial" w:cs="Arial"/>
          <w:b/>
          <w:bCs/>
          <w:color w:val="292526"/>
          <w:sz w:val="20"/>
          <w:lang w:eastAsia="pt-PT"/>
        </w:rPr>
        <w:t xml:space="preserve"> </w:t>
      </w:r>
      <w:r w:rsidRPr="00070997">
        <w:rPr>
          <w:rFonts w:ascii="Arial" w:hAnsi="Arial" w:cs="Arial"/>
          <w:color w:val="292526"/>
          <w:sz w:val="20"/>
          <w:szCs w:val="20"/>
          <w:lang w:eastAsia="pt-PT"/>
        </w:rPr>
        <w:t>fitted on brackets or stands where they will be readily seen by persons following an escape route.</w:t>
      </w:r>
    </w:p>
    <w:p w14:paraId="4866D5EB" w14:textId="77777777" w:rsidR="00295CEC" w:rsidRPr="00070997" w:rsidRDefault="00295CEC" w:rsidP="003E6597">
      <w:pPr>
        <w:numPr>
          <w:ilvl w:val="0"/>
          <w:numId w:val="38"/>
        </w:numPr>
        <w:autoSpaceDE w:val="0"/>
        <w:autoSpaceDN w:val="0"/>
        <w:adjustRightInd w:val="0"/>
        <w:spacing w:after="0" w:line="360" w:lineRule="auto"/>
        <w:jc w:val="both"/>
        <w:rPr>
          <w:rFonts w:ascii="Arial" w:hAnsi="Arial" w:cs="Arial"/>
          <w:color w:val="292526"/>
          <w:sz w:val="20"/>
          <w:szCs w:val="20"/>
          <w:lang w:eastAsia="pt-PT"/>
        </w:rPr>
      </w:pPr>
      <w:r w:rsidRPr="00070997">
        <w:rPr>
          <w:rFonts w:ascii="Arial" w:hAnsi="Arial" w:cs="Arial"/>
          <w:color w:val="292526"/>
          <w:sz w:val="20"/>
          <w:szCs w:val="20"/>
          <w:lang w:eastAsia="pt-PT"/>
        </w:rPr>
        <w:t>Fire extinguishers should be securely hung on wall brackets. Where this is impractical extinguisher should be located on suitable stands (not on the floor).</w:t>
      </w:r>
    </w:p>
    <w:p w14:paraId="2C296613" w14:textId="77777777" w:rsidR="00295CEC" w:rsidRPr="00070997" w:rsidRDefault="00295CEC" w:rsidP="003E6597">
      <w:pPr>
        <w:numPr>
          <w:ilvl w:val="0"/>
          <w:numId w:val="38"/>
        </w:numPr>
        <w:autoSpaceDE w:val="0"/>
        <w:autoSpaceDN w:val="0"/>
        <w:adjustRightInd w:val="0"/>
        <w:spacing w:after="0" w:line="360" w:lineRule="auto"/>
        <w:jc w:val="both"/>
        <w:rPr>
          <w:rFonts w:ascii="Arial" w:hAnsi="Arial" w:cs="Arial"/>
          <w:color w:val="292526"/>
          <w:sz w:val="20"/>
          <w:szCs w:val="20"/>
          <w:lang w:eastAsia="pt-PT"/>
        </w:rPr>
      </w:pPr>
      <w:r w:rsidRPr="00070997">
        <w:rPr>
          <w:rFonts w:ascii="Arial" w:hAnsi="Arial" w:cs="Arial"/>
          <w:color w:val="292526"/>
          <w:sz w:val="20"/>
          <w:szCs w:val="20"/>
          <w:lang w:eastAsia="pt-PT"/>
        </w:rPr>
        <w:t xml:space="preserve">If wall mounted the carrying handle of larger, heavier extinguishers should be </w:t>
      </w:r>
      <w:smartTag w:uri="urn:schemas-microsoft-com:office:smarttags" w:element="metricconverter">
        <w:smartTagPr>
          <w:attr w:name="ProductID" w:val="1 meter"/>
        </w:smartTagPr>
        <w:r w:rsidRPr="00070997">
          <w:rPr>
            <w:rFonts w:ascii="Arial" w:hAnsi="Arial" w:cs="Arial"/>
            <w:color w:val="292526"/>
            <w:sz w:val="20"/>
            <w:szCs w:val="20"/>
            <w:lang w:eastAsia="pt-PT"/>
          </w:rPr>
          <w:t>1 meter</w:t>
        </w:r>
      </w:smartTag>
      <w:r w:rsidRPr="00070997">
        <w:rPr>
          <w:rFonts w:ascii="Arial" w:hAnsi="Arial" w:cs="Arial"/>
          <w:color w:val="292526"/>
          <w:sz w:val="20"/>
          <w:szCs w:val="20"/>
          <w:lang w:eastAsia="pt-PT"/>
        </w:rPr>
        <w:t xml:space="preserve"> from the floor but smaller extinguishers should be mounted so the carrying handle is </w:t>
      </w:r>
      <w:smartTag w:uri="urn:schemas-microsoft-com:office:smarttags" w:element="metricconverter">
        <w:smartTagPr>
          <w:attr w:name="ProductID" w:val="1.5 meters"/>
        </w:smartTagPr>
        <w:r w:rsidRPr="00070997">
          <w:rPr>
            <w:rFonts w:ascii="Arial" w:hAnsi="Arial" w:cs="Arial"/>
            <w:color w:val="292526"/>
            <w:sz w:val="20"/>
            <w:szCs w:val="20"/>
            <w:lang w:eastAsia="pt-PT"/>
          </w:rPr>
          <w:t>1.5 meters</w:t>
        </w:r>
      </w:smartTag>
      <w:r w:rsidRPr="00070997">
        <w:rPr>
          <w:rFonts w:ascii="Arial" w:hAnsi="Arial" w:cs="Arial"/>
          <w:color w:val="292526"/>
          <w:sz w:val="20"/>
          <w:szCs w:val="20"/>
          <w:lang w:eastAsia="pt-PT"/>
        </w:rPr>
        <w:t xml:space="preserve"> from the floor.</w:t>
      </w:r>
    </w:p>
    <w:p w14:paraId="4B3DA83D" w14:textId="77777777" w:rsidR="00295CEC" w:rsidRPr="00070997" w:rsidRDefault="00295CEC" w:rsidP="003E6597">
      <w:pPr>
        <w:numPr>
          <w:ilvl w:val="0"/>
          <w:numId w:val="38"/>
        </w:numPr>
        <w:autoSpaceDE w:val="0"/>
        <w:autoSpaceDN w:val="0"/>
        <w:adjustRightInd w:val="0"/>
        <w:spacing w:after="0" w:line="360" w:lineRule="auto"/>
        <w:jc w:val="both"/>
        <w:rPr>
          <w:rFonts w:ascii="Arial" w:hAnsi="Arial" w:cs="Arial"/>
          <w:color w:val="292526"/>
          <w:sz w:val="20"/>
          <w:szCs w:val="20"/>
          <w:lang w:eastAsia="pt-PT"/>
        </w:rPr>
      </w:pPr>
      <w:r w:rsidRPr="00070997">
        <w:rPr>
          <w:rFonts w:ascii="Arial" w:hAnsi="Arial" w:cs="Arial"/>
          <w:color w:val="292526"/>
          <w:sz w:val="20"/>
          <w:szCs w:val="20"/>
          <w:lang w:eastAsia="pt-PT"/>
        </w:rPr>
        <w:t xml:space="preserve">Extinguishers should be sited in such a way that it is not necessary to travel more than </w:t>
      </w:r>
      <w:smartTag w:uri="urn:schemas-microsoft-com:office:smarttags" w:element="metricconverter">
        <w:smartTagPr>
          <w:attr w:name="ProductID" w:val="30 meters"/>
        </w:smartTagPr>
        <w:r w:rsidRPr="00070997">
          <w:rPr>
            <w:rFonts w:ascii="Arial" w:hAnsi="Arial" w:cs="Arial"/>
            <w:color w:val="292526"/>
            <w:sz w:val="20"/>
            <w:szCs w:val="20"/>
            <w:lang w:eastAsia="pt-PT"/>
          </w:rPr>
          <w:t>30 meters</w:t>
        </w:r>
      </w:smartTag>
      <w:r w:rsidRPr="00070997">
        <w:rPr>
          <w:rFonts w:ascii="Arial" w:hAnsi="Arial" w:cs="Arial"/>
          <w:color w:val="292526"/>
          <w:sz w:val="20"/>
          <w:szCs w:val="20"/>
          <w:lang w:eastAsia="pt-PT"/>
        </w:rPr>
        <w:t xml:space="preserve"> from the site of a fire to reach an extinguisher.</w:t>
      </w:r>
    </w:p>
    <w:p w14:paraId="176C14FD" w14:textId="77777777" w:rsidR="00295CEC" w:rsidRPr="00070997" w:rsidRDefault="00295CEC" w:rsidP="003E6597">
      <w:pPr>
        <w:numPr>
          <w:ilvl w:val="0"/>
          <w:numId w:val="38"/>
        </w:numPr>
        <w:autoSpaceDE w:val="0"/>
        <w:autoSpaceDN w:val="0"/>
        <w:adjustRightInd w:val="0"/>
        <w:spacing w:after="0" w:line="360" w:lineRule="auto"/>
        <w:jc w:val="both"/>
        <w:rPr>
          <w:rFonts w:ascii="Arial" w:hAnsi="Arial" w:cs="Arial"/>
          <w:color w:val="292526"/>
          <w:sz w:val="20"/>
          <w:szCs w:val="20"/>
          <w:lang w:eastAsia="pt-PT"/>
        </w:rPr>
      </w:pPr>
      <w:r w:rsidRPr="00070997">
        <w:rPr>
          <w:rFonts w:ascii="Arial" w:hAnsi="Arial" w:cs="Arial"/>
          <w:color w:val="292526"/>
          <w:sz w:val="20"/>
          <w:szCs w:val="20"/>
          <w:lang w:eastAsia="pt-PT"/>
        </w:rPr>
        <w:t>To avoid confusion, all extinguishers installed in any one building or single occupancy should have the same method of operation and if intended for the same function should be similar in shape,</w:t>
      </w:r>
      <w:r>
        <w:rPr>
          <w:rFonts w:ascii="Arial" w:hAnsi="Arial" w:cs="Arial"/>
          <w:color w:val="292526"/>
          <w:sz w:val="20"/>
          <w:szCs w:val="20"/>
          <w:lang w:eastAsia="pt-PT"/>
        </w:rPr>
        <w:t xml:space="preserve"> </w:t>
      </w:r>
      <w:r w:rsidRPr="00070997">
        <w:rPr>
          <w:rFonts w:ascii="Arial" w:hAnsi="Arial" w:cs="Arial"/>
          <w:color w:val="292526"/>
          <w:sz w:val="20"/>
          <w:szCs w:val="20"/>
          <w:lang w:eastAsia="pt-PT"/>
        </w:rPr>
        <w:t>appearance and color.</w:t>
      </w:r>
    </w:p>
    <w:p w14:paraId="286DE5CF" w14:textId="77777777" w:rsidR="00295CEC" w:rsidRPr="00E95045" w:rsidRDefault="00295CEC" w:rsidP="003E6597">
      <w:pPr>
        <w:numPr>
          <w:ilvl w:val="0"/>
          <w:numId w:val="38"/>
        </w:numPr>
        <w:spacing w:after="0" w:line="360" w:lineRule="auto"/>
        <w:jc w:val="both"/>
        <w:rPr>
          <w:rFonts w:ascii="Arial" w:hAnsi="Arial" w:cs="Arial"/>
          <w:sz w:val="20"/>
          <w:szCs w:val="20"/>
        </w:rPr>
      </w:pPr>
      <w:r w:rsidRPr="00070997">
        <w:rPr>
          <w:rFonts w:ascii="Arial" w:hAnsi="Arial" w:cs="Arial"/>
          <w:color w:val="292526"/>
          <w:sz w:val="20"/>
          <w:szCs w:val="20"/>
          <w:lang w:eastAsia="pt-PT"/>
        </w:rPr>
        <w:t>Wherever possible, portable extinguishers should be grouped to form a fire point.</w:t>
      </w:r>
    </w:p>
    <w:p w14:paraId="35980228" w14:textId="77777777" w:rsidR="00295CEC" w:rsidRPr="00070997" w:rsidRDefault="00295CEC" w:rsidP="00295CEC">
      <w:pPr>
        <w:spacing w:line="360" w:lineRule="auto"/>
        <w:ind w:left="360"/>
        <w:jc w:val="both"/>
        <w:rPr>
          <w:rFonts w:ascii="Arial" w:hAnsi="Arial" w:cs="Arial"/>
          <w:sz w:val="20"/>
          <w:szCs w:val="20"/>
        </w:rPr>
      </w:pPr>
    </w:p>
    <w:p w14:paraId="23977680" w14:textId="77777777" w:rsidR="00295CEC" w:rsidRPr="0062248B" w:rsidRDefault="00295CEC" w:rsidP="003E6597">
      <w:pPr>
        <w:pStyle w:val="Heading2"/>
        <w:widowControl/>
        <w:numPr>
          <w:ilvl w:val="2"/>
          <w:numId w:val="6"/>
        </w:numPr>
        <w:tabs>
          <w:tab w:val="clear" w:pos="6521"/>
        </w:tabs>
        <w:suppressAutoHyphens w:val="0"/>
        <w:spacing w:line="240" w:lineRule="auto"/>
        <w:ind w:right="0"/>
        <w:jc w:val="left"/>
        <w:rPr>
          <w:b w:val="0"/>
          <w:bCs/>
          <w:sz w:val="20"/>
          <w:szCs w:val="22"/>
          <w:lang w:val="en-US"/>
        </w:rPr>
      </w:pPr>
      <w:bookmarkStart w:id="399" w:name="_Toc284836474"/>
      <w:bookmarkStart w:id="400" w:name="_Toc305529185"/>
      <w:bookmarkStart w:id="401" w:name="_Toc305664047"/>
      <w:bookmarkStart w:id="402" w:name="_Toc305680891"/>
      <w:r w:rsidRPr="0062248B">
        <w:rPr>
          <w:bCs/>
          <w:sz w:val="20"/>
          <w:szCs w:val="22"/>
          <w:lang w:val="en-US"/>
        </w:rPr>
        <w:t>Maintenance</w:t>
      </w:r>
      <w:bookmarkEnd w:id="399"/>
      <w:bookmarkEnd w:id="400"/>
      <w:bookmarkEnd w:id="401"/>
      <w:bookmarkEnd w:id="402"/>
    </w:p>
    <w:p w14:paraId="04A9C84C" w14:textId="77777777" w:rsidR="00295CEC" w:rsidRPr="00565362" w:rsidRDefault="00295CEC" w:rsidP="00295CEC">
      <w:pPr>
        <w:rPr>
          <w:lang w:eastAsia="pt-PT"/>
        </w:rPr>
      </w:pPr>
    </w:p>
    <w:p w14:paraId="0075BD24" w14:textId="77777777" w:rsidR="00295CEC" w:rsidRDefault="00295CEC" w:rsidP="003E6597">
      <w:pPr>
        <w:numPr>
          <w:ilvl w:val="0"/>
          <w:numId w:val="39"/>
        </w:numPr>
        <w:autoSpaceDE w:val="0"/>
        <w:autoSpaceDN w:val="0"/>
        <w:adjustRightInd w:val="0"/>
        <w:spacing w:after="0" w:line="360" w:lineRule="auto"/>
        <w:jc w:val="both"/>
        <w:rPr>
          <w:rFonts w:ascii="Arial" w:hAnsi="Arial" w:cs="Arial"/>
          <w:color w:val="292526"/>
          <w:sz w:val="20"/>
          <w:szCs w:val="20"/>
          <w:lang w:eastAsia="pt-PT"/>
        </w:rPr>
      </w:pPr>
      <w:r w:rsidRPr="00FC44D1">
        <w:rPr>
          <w:rFonts w:ascii="Arial" w:hAnsi="Arial" w:cs="Arial"/>
          <w:color w:val="292526"/>
          <w:sz w:val="20"/>
          <w:szCs w:val="20"/>
          <w:lang w:eastAsia="pt-PT"/>
        </w:rPr>
        <w:t>Extinguishers should be routinely inspected to make sure that appliances are in their proper position and have not b</w:t>
      </w:r>
      <w:r>
        <w:rPr>
          <w:rFonts w:ascii="Arial" w:hAnsi="Arial" w:cs="Arial"/>
          <w:color w:val="292526"/>
          <w:sz w:val="20"/>
          <w:szCs w:val="20"/>
          <w:lang w:eastAsia="pt-PT"/>
        </w:rPr>
        <w:t>een discharged or lost pressure;</w:t>
      </w:r>
      <w:r w:rsidRPr="00FC44D1">
        <w:rPr>
          <w:rFonts w:ascii="Arial" w:hAnsi="Arial" w:cs="Arial"/>
          <w:color w:val="292526"/>
          <w:sz w:val="20"/>
          <w:szCs w:val="20"/>
          <w:lang w:eastAsia="pt-PT"/>
        </w:rPr>
        <w:t xml:space="preserve"> </w:t>
      </w:r>
    </w:p>
    <w:p w14:paraId="3FE5C407" w14:textId="77777777" w:rsidR="00295CEC" w:rsidRDefault="00295CEC" w:rsidP="003E6597">
      <w:pPr>
        <w:numPr>
          <w:ilvl w:val="0"/>
          <w:numId w:val="39"/>
        </w:numPr>
        <w:autoSpaceDE w:val="0"/>
        <w:autoSpaceDN w:val="0"/>
        <w:adjustRightInd w:val="0"/>
        <w:spacing w:after="0" w:line="360" w:lineRule="auto"/>
        <w:jc w:val="both"/>
        <w:rPr>
          <w:rFonts w:ascii="Arial" w:hAnsi="Arial" w:cs="Arial"/>
          <w:color w:val="292526"/>
          <w:sz w:val="20"/>
          <w:szCs w:val="20"/>
          <w:lang w:eastAsia="pt-PT"/>
        </w:rPr>
      </w:pPr>
      <w:r w:rsidRPr="00FC44D1">
        <w:rPr>
          <w:rFonts w:ascii="Arial" w:hAnsi="Arial" w:cs="Arial"/>
          <w:color w:val="292526"/>
          <w:sz w:val="20"/>
          <w:szCs w:val="20"/>
          <w:lang w:eastAsia="pt-PT"/>
        </w:rPr>
        <w:t>The user should replace extinguishers not available for u</w:t>
      </w:r>
      <w:r>
        <w:rPr>
          <w:rFonts w:ascii="Arial" w:hAnsi="Arial" w:cs="Arial"/>
          <w:color w:val="292526"/>
          <w:sz w:val="20"/>
          <w:szCs w:val="20"/>
          <w:lang w:eastAsia="pt-PT"/>
        </w:rPr>
        <w:t>se by serviceable extinguishers;</w:t>
      </w:r>
    </w:p>
    <w:p w14:paraId="6C9E11FD" w14:textId="77777777" w:rsidR="00295CEC" w:rsidRPr="00FC44D1" w:rsidRDefault="00295CEC" w:rsidP="003E6597">
      <w:pPr>
        <w:numPr>
          <w:ilvl w:val="0"/>
          <w:numId w:val="39"/>
        </w:numPr>
        <w:autoSpaceDE w:val="0"/>
        <w:autoSpaceDN w:val="0"/>
        <w:adjustRightInd w:val="0"/>
        <w:spacing w:after="0" w:line="360" w:lineRule="auto"/>
        <w:jc w:val="both"/>
        <w:rPr>
          <w:rFonts w:ascii="Arial" w:hAnsi="Arial" w:cs="Arial"/>
          <w:color w:val="292526"/>
          <w:sz w:val="20"/>
          <w:szCs w:val="20"/>
          <w:lang w:eastAsia="pt-PT"/>
        </w:rPr>
      </w:pPr>
      <w:r>
        <w:rPr>
          <w:rFonts w:ascii="Arial" w:hAnsi="Arial" w:cs="Arial"/>
          <w:color w:val="292526"/>
          <w:sz w:val="20"/>
          <w:szCs w:val="20"/>
          <w:lang w:eastAsia="pt-PT"/>
        </w:rPr>
        <w:t xml:space="preserve">Monthly the fire extinguisher shell be </w:t>
      </w:r>
      <w:proofErr w:type="gramStart"/>
      <w:r>
        <w:rPr>
          <w:rFonts w:ascii="Arial" w:hAnsi="Arial" w:cs="Arial"/>
          <w:color w:val="292526"/>
          <w:sz w:val="20"/>
          <w:szCs w:val="20"/>
          <w:lang w:eastAsia="pt-PT"/>
        </w:rPr>
        <w:t>inspect</w:t>
      </w:r>
      <w:proofErr w:type="gramEnd"/>
      <w:r>
        <w:rPr>
          <w:rFonts w:ascii="Arial" w:hAnsi="Arial" w:cs="Arial"/>
          <w:color w:val="292526"/>
          <w:sz w:val="20"/>
          <w:szCs w:val="20"/>
          <w:lang w:eastAsia="pt-PT"/>
        </w:rPr>
        <w:t xml:space="preserve"> and the responsible person shell be sign on the tag;  </w:t>
      </w:r>
    </w:p>
    <w:p w14:paraId="07250D3A" w14:textId="77777777" w:rsidR="00295CEC" w:rsidRPr="00FB1F4E" w:rsidRDefault="00295CEC" w:rsidP="003E6597">
      <w:pPr>
        <w:numPr>
          <w:ilvl w:val="0"/>
          <w:numId w:val="39"/>
        </w:numPr>
        <w:spacing w:after="0" w:line="360" w:lineRule="auto"/>
        <w:jc w:val="both"/>
        <w:rPr>
          <w:rFonts w:ascii="Arial" w:hAnsi="Arial" w:cs="Arial"/>
          <w:sz w:val="20"/>
          <w:szCs w:val="20"/>
        </w:rPr>
      </w:pPr>
      <w:r w:rsidRPr="00DD26D1">
        <w:rPr>
          <w:rFonts w:ascii="Arial" w:hAnsi="Arial" w:cs="Arial"/>
          <w:color w:val="292526"/>
          <w:sz w:val="20"/>
          <w:szCs w:val="20"/>
          <w:lang w:eastAsia="pt-PT"/>
        </w:rPr>
        <w:t>Annual inspection, service and test discharging should be carried out by a competent person</w:t>
      </w:r>
      <w:r>
        <w:rPr>
          <w:rFonts w:ascii="Arial" w:hAnsi="Arial" w:cs="Arial"/>
          <w:color w:val="292526"/>
          <w:sz w:val="20"/>
          <w:szCs w:val="20"/>
          <w:lang w:eastAsia="pt-PT"/>
        </w:rPr>
        <w:t xml:space="preserve"> and company</w:t>
      </w:r>
    </w:p>
    <w:p w14:paraId="3379165B" w14:textId="77777777" w:rsidR="00295CEC" w:rsidRPr="003220B6" w:rsidRDefault="00295CEC" w:rsidP="00295CEC">
      <w:pPr>
        <w:spacing w:line="360" w:lineRule="auto"/>
        <w:ind w:left="720"/>
        <w:jc w:val="both"/>
        <w:rPr>
          <w:rFonts w:ascii="Arial" w:hAnsi="Arial" w:cs="Arial"/>
          <w:sz w:val="20"/>
          <w:szCs w:val="20"/>
        </w:rPr>
      </w:pPr>
    </w:p>
    <w:p w14:paraId="24661BDF"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403" w:name="_Toc284836477"/>
      <w:bookmarkStart w:id="404" w:name="_Toc305529186"/>
      <w:bookmarkStart w:id="405" w:name="_Toc305664048"/>
      <w:bookmarkStart w:id="406" w:name="_Toc305680892"/>
      <w:r w:rsidRPr="0096763F">
        <w:rPr>
          <w:rFonts w:ascii="Arial" w:hAnsi="Arial" w:cs="Arial"/>
          <w:b/>
          <w:sz w:val="20"/>
        </w:rPr>
        <w:t>SCAFFOLD and SHORING ERECTION</w:t>
      </w:r>
      <w:bookmarkEnd w:id="403"/>
      <w:bookmarkEnd w:id="404"/>
      <w:bookmarkEnd w:id="405"/>
      <w:bookmarkEnd w:id="406"/>
    </w:p>
    <w:p w14:paraId="7C47FE91" w14:textId="77777777" w:rsidR="00295CEC" w:rsidRPr="00A867EF" w:rsidRDefault="00295CEC" w:rsidP="00295CEC">
      <w:pPr>
        <w:autoSpaceDE w:val="0"/>
        <w:autoSpaceDN w:val="0"/>
        <w:adjustRightInd w:val="0"/>
        <w:spacing w:line="360" w:lineRule="auto"/>
        <w:jc w:val="both"/>
        <w:rPr>
          <w:rFonts w:ascii="Arial" w:hAnsi="Arial"/>
          <w:b/>
          <w:bCs/>
          <w:sz w:val="20"/>
          <w:lang w:eastAsia="pt-PT"/>
        </w:rPr>
      </w:pPr>
    </w:p>
    <w:p w14:paraId="70FE0898"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07" w:name="_Toc284834259"/>
      <w:bookmarkStart w:id="408" w:name="_Toc284836478"/>
      <w:bookmarkStart w:id="409" w:name="_Toc305529187"/>
      <w:bookmarkStart w:id="410" w:name="_Toc305664049"/>
      <w:bookmarkStart w:id="411" w:name="_Toc305680893"/>
      <w:r w:rsidRPr="00F627A5">
        <w:rPr>
          <w:bCs/>
          <w:sz w:val="20"/>
          <w:szCs w:val="22"/>
          <w:lang w:val="en-US"/>
        </w:rPr>
        <w:t>The scaffolding has the following features:</w:t>
      </w:r>
      <w:bookmarkEnd w:id="407"/>
      <w:bookmarkEnd w:id="408"/>
      <w:bookmarkEnd w:id="409"/>
      <w:bookmarkEnd w:id="410"/>
      <w:bookmarkEnd w:id="411"/>
    </w:p>
    <w:p w14:paraId="5C9C9C3D" w14:textId="77777777" w:rsidR="00295CEC" w:rsidRPr="00A867EF"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Supported scaffolds consist of one or more platforms supported by outrigger beams, brackets, poles, legs, uprights, post, frames, or similar rigid support.</w:t>
      </w:r>
    </w:p>
    <w:p w14:paraId="7F22B516" w14:textId="77777777" w:rsidR="00295CEC" w:rsidRPr="00A867EF"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lastRenderedPageBreak/>
        <w:t>Guardrails or personal fall arrest systems for fall prevention/protection are require</w:t>
      </w:r>
      <w:r>
        <w:rPr>
          <w:rFonts w:ascii="Arial" w:hAnsi="Arial"/>
          <w:bCs/>
          <w:sz w:val="20"/>
          <w:lang w:eastAsia="pt-PT"/>
        </w:rPr>
        <w:t>d for Works on platforms.</w:t>
      </w:r>
    </w:p>
    <w:p w14:paraId="718A0087" w14:textId="77777777" w:rsidR="00295CEC" w:rsidRPr="00A867EF"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Working platforms/decks must be planked close to the guardrails.</w:t>
      </w:r>
    </w:p>
    <w:p w14:paraId="56433ED7" w14:textId="77777777" w:rsidR="00295CEC" w:rsidRPr="00A867EF"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proofErr w:type="spellStart"/>
      <w:r w:rsidRPr="00A867EF">
        <w:rPr>
          <w:rFonts w:ascii="Arial" w:hAnsi="Arial"/>
          <w:bCs/>
          <w:sz w:val="20"/>
          <w:lang w:eastAsia="pt-PT"/>
        </w:rPr>
        <w:t>Planks</w:t>
      </w:r>
      <w:proofErr w:type="spellEnd"/>
      <w:r w:rsidRPr="00A867EF">
        <w:rPr>
          <w:rFonts w:ascii="Arial" w:hAnsi="Arial"/>
          <w:bCs/>
          <w:sz w:val="20"/>
          <w:lang w:eastAsia="pt-PT"/>
        </w:rPr>
        <w:t xml:space="preserve"> are to be</w:t>
      </w:r>
      <w:r>
        <w:rPr>
          <w:rFonts w:ascii="Arial" w:hAnsi="Arial"/>
          <w:bCs/>
          <w:sz w:val="20"/>
          <w:lang w:eastAsia="pt-PT"/>
        </w:rPr>
        <w:t xml:space="preserve"> overlapped on a support the weight that is need </w:t>
      </w:r>
      <w:proofErr w:type="gramStart"/>
      <w:r>
        <w:rPr>
          <w:rFonts w:ascii="Arial" w:hAnsi="Arial"/>
          <w:bCs/>
          <w:sz w:val="20"/>
          <w:lang w:eastAsia="pt-PT"/>
        </w:rPr>
        <w:t xml:space="preserve">it  </w:t>
      </w:r>
      <w:r w:rsidRPr="00A867EF">
        <w:rPr>
          <w:rFonts w:ascii="Arial" w:hAnsi="Arial"/>
          <w:bCs/>
          <w:sz w:val="20"/>
          <w:lang w:eastAsia="pt-PT"/>
        </w:rPr>
        <w:t>;</w:t>
      </w:r>
      <w:proofErr w:type="gramEnd"/>
    </w:p>
    <w:p w14:paraId="6CCEAB6C" w14:textId="77777777" w:rsidR="00295CEC" w:rsidRPr="003B6409"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Legs, post, frames, poles, and uprights must be on base plants and mud sills, or a firm foundation, and be plumb and braced;</w:t>
      </w:r>
    </w:p>
    <w:p w14:paraId="4F934EF6" w14:textId="77777777" w:rsidR="00295CEC" w:rsidRPr="00A867EF" w:rsidRDefault="00295CEC" w:rsidP="003E6597">
      <w:pPr>
        <w:numPr>
          <w:ilvl w:val="0"/>
          <w:numId w:val="59"/>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 xml:space="preserve">When the scaffold erection </w:t>
      </w:r>
      <w:proofErr w:type="gramStart"/>
      <w:r w:rsidRPr="00A867EF">
        <w:rPr>
          <w:rFonts w:ascii="Arial" w:hAnsi="Arial"/>
          <w:bCs/>
          <w:sz w:val="20"/>
          <w:lang w:eastAsia="pt-PT"/>
        </w:rPr>
        <w:t>are</w:t>
      </w:r>
      <w:proofErr w:type="gramEnd"/>
      <w:r w:rsidRPr="00A867EF">
        <w:rPr>
          <w:rFonts w:ascii="Arial" w:hAnsi="Arial"/>
          <w:bCs/>
          <w:sz w:val="20"/>
          <w:lang w:eastAsia="pt-PT"/>
        </w:rPr>
        <w:t xml:space="preserve"> complete a competent person will circumscribe a statement committing itself that is well mounted and/o risk well mounted as the Project.</w:t>
      </w:r>
    </w:p>
    <w:p w14:paraId="61490F9A" w14:textId="77777777" w:rsidR="00295CEC" w:rsidRDefault="00295CEC" w:rsidP="00295CEC">
      <w:pPr>
        <w:autoSpaceDE w:val="0"/>
        <w:autoSpaceDN w:val="0"/>
        <w:adjustRightInd w:val="0"/>
        <w:spacing w:line="360" w:lineRule="auto"/>
        <w:ind w:left="420"/>
        <w:jc w:val="both"/>
        <w:rPr>
          <w:rFonts w:ascii="Arial" w:hAnsi="Arial"/>
          <w:bCs/>
          <w:sz w:val="20"/>
          <w:lang w:eastAsia="pt-PT"/>
        </w:rPr>
      </w:pPr>
    </w:p>
    <w:p w14:paraId="4AE877C9" w14:textId="77777777" w:rsidR="00295CEC" w:rsidRPr="00A867EF" w:rsidRDefault="00295CEC" w:rsidP="00295CEC">
      <w:pPr>
        <w:autoSpaceDE w:val="0"/>
        <w:autoSpaceDN w:val="0"/>
        <w:adjustRightInd w:val="0"/>
        <w:spacing w:line="360" w:lineRule="auto"/>
        <w:ind w:left="420"/>
        <w:jc w:val="both"/>
        <w:rPr>
          <w:rFonts w:ascii="Arial" w:hAnsi="Arial"/>
          <w:bCs/>
          <w:sz w:val="20"/>
          <w:lang w:eastAsia="pt-PT"/>
        </w:rPr>
      </w:pPr>
    </w:p>
    <w:p w14:paraId="534848FD" w14:textId="77777777" w:rsidR="00295CEC" w:rsidRPr="00F627A5"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12" w:name="_Toc284834260"/>
      <w:bookmarkStart w:id="413" w:name="_Toc284836479"/>
      <w:bookmarkStart w:id="414" w:name="_Toc305529188"/>
      <w:bookmarkStart w:id="415" w:name="_Toc305664050"/>
      <w:bookmarkStart w:id="416" w:name="_Toc305680894"/>
      <w:r w:rsidRPr="00F627A5">
        <w:rPr>
          <w:bCs/>
          <w:sz w:val="20"/>
          <w:szCs w:val="22"/>
          <w:lang w:val="en-US"/>
        </w:rPr>
        <w:t>Scaffold user training must include:</w:t>
      </w:r>
      <w:bookmarkEnd w:id="412"/>
      <w:bookmarkEnd w:id="413"/>
      <w:bookmarkEnd w:id="414"/>
      <w:bookmarkEnd w:id="415"/>
      <w:bookmarkEnd w:id="416"/>
    </w:p>
    <w:p w14:paraId="1724EC20" w14:textId="77777777" w:rsidR="00295CEC" w:rsidRPr="00A867EF" w:rsidRDefault="00295CEC" w:rsidP="00295CEC">
      <w:pPr>
        <w:autoSpaceDE w:val="0"/>
        <w:autoSpaceDN w:val="0"/>
        <w:adjustRightInd w:val="0"/>
        <w:spacing w:line="360" w:lineRule="auto"/>
        <w:jc w:val="both"/>
        <w:rPr>
          <w:rFonts w:ascii="Arial" w:hAnsi="Arial"/>
          <w:b/>
          <w:bCs/>
          <w:sz w:val="20"/>
          <w:lang w:eastAsia="pt-PT"/>
        </w:rPr>
      </w:pPr>
    </w:p>
    <w:p w14:paraId="7E8355C6" w14:textId="77777777" w:rsidR="00295CEC" w:rsidRPr="00A867EF"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Maximum intended load and capacity;</w:t>
      </w:r>
    </w:p>
    <w:p w14:paraId="0F7E7815" w14:textId="77777777" w:rsidR="00295CEC" w:rsidRPr="00A867EF"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Recognizing and reporting defects;</w:t>
      </w:r>
    </w:p>
    <w:p w14:paraId="01D16785" w14:textId="77777777" w:rsidR="00295CEC" w:rsidRPr="00A867EF"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Fall hazards;</w:t>
      </w:r>
    </w:p>
    <w:p w14:paraId="597CFB08" w14:textId="77777777" w:rsidR="00295CEC" w:rsidRPr="00A867EF"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Electrical hazards including overhead lines;</w:t>
      </w:r>
    </w:p>
    <w:p w14:paraId="2AB75812" w14:textId="77777777" w:rsidR="00295CEC" w:rsidRPr="00A867EF"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Falling object hazards;</w:t>
      </w:r>
    </w:p>
    <w:p w14:paraId="56BA862D" w14:textId="77777777" w:rsidR="00295CEC" w:rsidRDefault="00295CEC" w:rsidP="003E6597">
      <w:pPr>
        <w:numPr>
          <w:ilvl w:val="0"/>
          <w:numId w:val="60"/>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 xml:space="preserve">Other hazards that may be encountered. </w:t>
      </w:r>
    </w:p>
    <w:p w14:paraId="4CBA4BCE" w14:textId="77777777" w:rsidR="00295CEC" w:rsidRPr="00A867EF" w:rsidRDefault="00295CEC" w:rsidP="00295CEC">
      <w:pPr>
        <w:autoSpaceDE w:val="0"/>
        <w:autoSpaceDN w:val="0"/>
        <w:adjustRightInd w:val="0"/>
        <w:spacing w:line="360" w:lineRule="auto"/>
        <w:jc w:val="both"/>
        <w:rPr>
          <w:rFonts w:ascii="Arial" w:hAnsi="Arial"/>
          <w:bCs/>
          <w:sz w:val="20"/>
          <w:lang w:eastAsia="pt-PT"/>
        </w:rPr>
      </w:pPr>
    </w:p>
    <w:p w14:paraId="21FB0769" w14:textId="77777777" w:rsidR="00295CEC" w:rsidRPr="00A867EF" w:rsidRDefault="00295CEC" w:rsidP="00295CEC">
      <w:pPr>
        <w:autoSpaceDE w:val="0"/>
        <w:autoSpaceDN w:val="0"/>
        <w:adjustRightInd w:val="0"/>
        <w:spacing w:line="360" w:lineRule="auto"/>
        <w:jc w:val="both"/>
        <w:rPr>
          <w:rFonts w:ascii="Arial" w:hAnsi="Arial"/>
          <w:bCs/>
          <w:sz w:val="20"/>
          <w:lang w:eastAsia="pt-PT"/>
        </w:rPr>
      </w:pPr>
      <w:r w:rsidRPr="00F627A5">
        <w:rPr>
          <w:rFonts w:ascii="Arial" w:hAnsi="Arial" w:cs="Arial"/>
          <w:b/>
          <w:bCs/>
          <w:i/>
          <w:iCs/>
          <w:sz w:val="20"/>
          <w:lang w:eastAsia="pt-PT"/>
        </w:rPr>
        <w:t>Inspect scaffolds and scaffold parts daily, before each work shift and after any event that may have caused damage</w:t>
      </w:r>
      <w:r w:rsidRPr="00607014">
        <w:rPr>
          <w:rFonts w:ascii="Arial" w:hAnsi="Arial"/>
          <w:bCs/>
          <w:sz w:val="20"/>
          <w:lang w:eastAsia="pt-PT"/>
        </w:rPr>
        <w:t>:</w:t>
      </w:r>
    </w:p>
    <w:p w14:paraId="36581E5D" w14:textId="77777777" w:rsidR="00295CEC" w:rsidRPr="00A867EF" w:rsidRDefault="00295CEC" w:rsidP="00295CEC">
      <w:pPr>
        <w:autoSpaceDE w:val="0"/>
        <w:autoSpaceDN w:val="0"/>
        <w:adjustRightInd w:val="0"/>
        <w:spacing w:line="360" w:lineRule="auto"/>
        <w:jc w:val="both"/>
        <w:rPr>
          <w:rFonts w:ascii="Arial" w:hAnsi="Arial"/>
          <w:bCs/>
          <w:sz w:val="20"/>
          <w:lang w:eastAsia="pt-PT"/>
        </w:rPr>
      </w:pPr>
    </w:p>
    <w:p w14:paraId="6D9199BE" w14:textId="77777777" w:rsidR="00295CEC" w:rsidRPr="00A867EF" w:rsidRDefault="00295CEC" w:rsidP="003E6597">
      <w:pPr>
        <w:numPr>
          <w:ilvl w:val="0"/>
          <w:numId w:val="58"/>
        </w:numPr>
        <w:autoSpaceDE w:val="0"/>
        <w:autoSpaceDN w:val="0"/>
        <w:adjustRightInd w:val="0"/>
        <w:spacing w:after="0" w:line="360" w:lineRule="auto"/>
        <w:jc w:val="both"/>
        <w:rPr>
          <w:rFonts w:ascii="Arial" w:hAnsi="Arial"/>
          <w:bCs/>
          <w:sz w:val="20"/>
          <w:lang w:eastAsia="pt-PT"/>
        </w:rPr>
      </w:pPr>
      <w:proofErr w:type="gramStart"/>
      <w:r w:rsidRPr="00A867EF">
        <w:rPr>
          <w:rFonts w:ascii="Arial" w:hAnsi="Arial"/>
          <w:bCs/>
          <w:sz w:val="20"/>
          <w:lang w:eastAsia="pt-PT"/>
        </w:rPr>
        <w:t>Verify  that</w:t>
      </w:r>
      <w:proofErr w:type="gramEnd"/>
      <w:r w:rsidRPr="00A867EF">
        <w:rPr>
          <w:rFonts w:ascii="Arial" w:hAnsi="Arial"/>
          <w:bCs/>
          <w:sz w:val="20"/>
          <w:lang w:eastAsia="pt-PT"/>
        </w:rPr>
        <w:t xml:space="preserve"> the scaffolds is the correct  type for the loads, materials, employees, and weather conditions;</w:t>
      </w:r>
    </w:p>
    <w:p w14:paraId="05C40490" w14:textId="77777777" w:rsidR="00295CEC" w:rsidRPr="00A867EF" w:rsidRDefault="00295CEC" w:rsidP="003E6597">
      <w:pPr>
        <w:numPr>
          <w:ilvl w:val="0"/>
          <w:numId w:val="58"/>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Check footings to see if they are level, sound, rigid, and capable of supporting the loaded scaffold;</w:t>
      </w:r>
    </w:p>
    <w:p w14:paraId="4BEFC993" w14:textId="77777777" w:rsidR="00295CEC" w:rsidRPr="00A867EF" w:rsidRDefault="00295CEC" w:rsidP="003E6597">
      <w:pPr>
        <w:numPr>
          <w:ilvl w:val="0"/>
          <w:numId w:val="58"/>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Check legs, post, frames and uprights to see if they are on base plates and mudsills;</w:t>
      </w:r>
    </w:p>
    <w:p w14:paraId="4914EE42" w14:textId="77777777" w:rsidR="00295CEC" w:rsidRPr="00A867EF" w:rsidRDefault="00295CEC" w:rsidP="003E6597">
      <w:pPr>
        <w:numPr>
          <w:ilvl w:val="0"/>
          <w:numId w:val="58"/>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Check metal components for bends, cracks, holes, rust, welding splatter, pits, broken welds, and non-compatible parts;</w:t>
      </w:r>
    </w:p>
    <w:p w14:paraId="43053C5C" w14:textId="77777777" w:rsidR="00295CEC" w:rsidRDefault="00295CEC" w:rsidP="003E6597">
      <w:pPr>
        <w:numPr>
          <w:ilvl w:val="0"/>
          <w:numId w:val="58"/>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 xml:space="preserve">Check for save access. It’s not allowed use cross braces as a ladder for access or exit. </w:t>
      </w:r>
    </w:p>
    <w:p w14:paraId="3AE95BDB" w14:textId="77777777" w:rsidR="00295CEC" w:rsidRDefault="00295CEC" w:rsidP="00295CEC">
      <w:pPr>
        <w:autoSpaceDE w:val="0"/>
        <w:autoSpaceDN w:val="0"/>
        <w:adjustRightInd w:val="0"/>
        <w:spacing w:line="360" w:lineRule="auto"/>
        <w:jc w:val="both"/>
        <w:rPr>
          <w:rFonts w:ascii="Arial" w:hAnsi="Arial"/>
          <w:bCs/>
          <w:sz w:val="20"/>
          <w:lang w:eastAsia="pt-PT"/>
        </w:rPr>
      </w:pPr>
    </w:p>
    <w:p w14:paraId="2575B082" w14:textId="52DC46E7" w:rsidR="00295CEC" w:rsidRDefault="00295CEC" w:rsidP="00295CEC">
      <w:pPr>
        <w:pStyle w:val="BodyText3"/>
        <w:spacing w:line="360" w:lineRule="auto"/>
        <w:ind w:left="360"/>
        <w:rPr>
          <w:b w:val="0"/>
          <w:bCs/>
          <w:sz w:val="20"/>
          <w:lang w:val="en-US" w:eastAsia="pt-PT"/>
        </w:rPr>
      </w:pPr>
      <w:bookmarkStart w:id="417" w:name="_Toc284836480"/>
      <w:r>
        <w:rPr>
          <w:bCs/>
          <w:sz w:val="20"/>
          <w:lang w:val="en-US" w:eastAsia="pt-PT"/>
        </w:rPr>
        <w:t>Contractor</w:t>
      </w:r>
      <w:r w:rsidRPr="00A4472B">
        <w:rPr>
          <w:bCs/>
          <w:sz w:val="20"/>
          <w:lang w:val="en-US" w:eastAsia="pt-PT"/>
        </w:rPr>
        <w:t xml:space="preserve"> has the specific safety procedure for assembly, use and disas</w:t>
      </w:r>
      <w:r>
        <w:rPr>
          <w:bCs/>
          <w:sz w:val="20"/>
          <w:lang w:val="en-US" w:eastAsia="pt-PT"/>
        </w:rPr>
        <w:t>sembly of scaffolds and Shoring sha</w:t>
      </w:r>
      <w:r w:rsidRPr="00A4472B">
        <w:rPr>
          <w:bCs/>
          <w:sz w:val="20"/>
          <w:lang w:val="en-US" w:eastAsia="pt-PT"/>
        </w:rPr>
        <w:t>ll be filled</w:t>
      </w:r>
      <w:r>
        <w:rPr>
          <w:bCs/>
          <w:sz w:val="20"/>
          <w:lang w:val="en-US" w:eastAsia="pt-PT"/>
        </w:rPr>
        <w:t xml:space="preserve"> on the Appendix 17.</w:t>
      </w:r>
      <w:bookmarkEnd w:id="417"/>
    </w:p>
    <w:p w14:paraId="2F013DCD" w14:textId="77777777" w:rsidR="00295CEC" w:rsidRPr="00CE5931" w:rsidRDefault="00295CEC" w:rsidP="00295CEC">
      <w:pPr>
        <w:pStyle w:val="BodyText3"/>
        <w:spacing w:line="360" w:lineRule="auto"/>
        <w:ind w:left="360"/>
        <w:rPr>
          <w:rFonts w:cs="Arial"/>
          <w:sz w:val="20"/>
          <w:lang w:val="en-US"/>
        </w:rPr>
      </w:pPr>
    </w:p>
    <w:p w14:paraId="5DAC9B64" w14:textId="77777777" w:rsidR="00295CEC" w:rsidRPr="0062248B" w:rsidRDefault="00295CEC" w:rsidP="003E6597">
      <w:pPr>
        <w:numPr>
          <w:ilvl w:val="0"/>
          <w:numId w:val="6"/>
        </w:numPr>
        <w:spacing w:after="0" w:line="360" w:lineRule="auto"/>
        <w:jc w:val="both"/>
        <w:outlineLvl w:val="0"/>
        <w:rPr>
          <w:rFonts w:ascii="Arial" w:hAnsi="Arial" w:cs="Arial"/>
          <w:b/>
          <w:sz w:val="20"/>
        </w:rPr>
      </w:pPr>
      <w:bookmarkStart w:id="418" w:name="_Toc305529189"/>
      <w:bookmarkStart w:id="419" w:name="_Toc305664051"/>
      <w:bookmarkStart w:id="420" w:name="_Toc305680895"/>
      <w:proofErr w:type="spellStart"/>
      <w:r w:rsidRPr="0062248B">
        <w:rPr>
          <w:rFonts w:ascii="Arial" w:hAnsi="Arial" w:cs="Arial"/>
          <w:b/>
          <w:sz w:val="20"/>
        </w:rPr>
        <w:lastRenderedPageBreak/>
        <w:t>Mensory</w:t>
      </w:r>
      <w:bookmarkEnd w:id="418"/>
      <w:bookmarkEnd w:id="419"/>
      <w:bookmarkEnd w:id="420"/>
      <w:proofErr w:type="spellEnd"/>
    </w:p>
    <w:p w14:paraId="41D234D4" w14:textId="77777777" w:rsidR="00295CEC" w:rsidRPr="003E2E01" w:rsidRDefault="00295CEC" w:rsidP="00295CEC">
      <w:pPr>
        <w:rPr>
          <w:lang w:eastAsia="pt-PT"/>
        </w:rPr>
      </w:pPr>
    </w:p>
    <w:p w14:paraId="38417944"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 xml:space="preserve">Must be assured that the platforms for unloading material should </w:t>
      </w:r>
      <w:proofErr w:type="gramStart"/>
      <w:r w:rsidRPr="003E2E01">
        <w:rPr>
          <w:rFonts w:ascii="Arial" w:hAnsi="Arial" w:cs="Arial"/>
          <w:color w:val="000000"/>
          <w:sz w:val="20"/>
          <w:szCs w:val="20"/>
        </w:rPr>
        <w:t>be  disposal</w:t>
      </w:r>
      <w:proofErr w:type="gramEnd"/>
      <w:r w:rsidRPr="003E2E01">
        <w:rPr>
          <w:rFonts w:ascii="Arial" w:hAnsi="Arial" w:cs="Arial"/>
          <w:color w:val="000000"/>
          <w:sz w:val="20"/>
          <w:szCs w:val="20"/>
        </w:rPr>
        <w:t xml:space="preserve"> on solid ground and  stability ;</w:t>
      </w:r>
    </w:p>
    <w:p w14:paraId="42D5EDC9"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 xml:space="preserve">The wood pallets has to be moved by mechanical means </w:t>
      </w:r>
      <w:proofErr w:type="gramStart"/>
      <w:r w:rsidRPr="003E2E01">
        <w:rPr>
          <w:rFonts w:ascii="Arial" w:hAnsi="Arial" w:cs="Arial"/>
          <w:color w:val="000000"/>
          <w:sz w:val="20"/>
          <w:szCs w:val="20"/>
        </w:rPr>
        <w:t>and  near</w:t>
      </w:r>
      <w:proofErr w:type="gramEnd"/>
      <w:r w:rsidRPr="003E2E01">
        <w:rPr>
          <w:rFonts w:ascii="Arial" w:hAnsi="Arial" w:cs="Arial"/>
          <w:color w:val="000000"/>
          <w:sz w:val="20"/>
          <w:szCs w:val="20"/>
        </w:rPr>
        <w:t xml:space="preserve"> from the places where the employees will be use;</w:t>
      </w:r>
    </w:p>
    <w:p w14:paraId="241007D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Do not overload pallets and do not put yourself on line of fire, overhead loads;</w:t>
      </w:r>
    </w:p>
    <w:p w14:paraId="1608C7ED"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Inspection the wood pallets before use and before moved them;</w:t>
      </w:r>
    </w:p>
    <w:p w14:paraId="69EA914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 xml:space="preserve">The blokes </w:t>
      </w:r>
      <w:proofErr w:type="gramStart"/>
      <w:r w:rsidRPr="003E2E01">
        <w:rPr>
          <w:rFonts w:ascii="Arial" w:hAnsi="Arial" w:cs="Arial"/>
          <w:color w:val="000000"/>
          <w:sz w:val="20"/>
          <w:szCs w:val="20"/>
        </w:rPr>
        <w:t>has</w:t>
      </w:r>
      <w:proofErr w:type="gramEnd"/>
      <w:r w:rsidRPr="003E2E01">
        <w:rPr>
          <w:rFonts w:ascii="Arial" w:hAnsi="Arial" w:cs="Arial"/>
          <w:color w:val="000000"/>
          <w:sz w:val="20"/>
          <w:szCs w:val="20"/>
        </w:rPr>
        <w:t xml:space="preserve"> to be secured with a strap, before moved the load;</w:t>
      </w:r>
    </w:p>
    <w:p w14:paraId="66D379B9"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 xml:space="preserve">To prohibit any work </w:t>
      </w:r>
      <w:proofErr w:type="gramStart"/>
      <w:r w:rsidRPr="003E2E01">
        <w:rPr>
          <w:rFonts w:ascii="Arial" w:hAnsi="Arial" w:cs="Arial"/>
          <w:color w:val="000000"/>
          <w:sz w:val="20"/>
          <w:szCs w:val="20"/>
        </w:rPr>
        <w:t>near from</w:t>
      </w:r>
      <w:proofErr w:type="gramEnd"/>
      <w:r w:rsidRPr="003E2E01">
        <w:rPr>
          <w:rFonts w:ascii="Arial" w:hAnsi="Arial" w:cs="Arial"/>
          <w:color w:val="000000"/>
          <w:sz w:val="20"/>
          <w:szCs w:val="20"/>
        </w:rPr>
        <w:t xml:space="preserve"> exterior walls built recently if necessary should be provide work planned in order to analyze the necessary means to do the work safely; </w:t>
      </w:r>
    </w:p>
    <w:p w14:paraId="59F1ABDC"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 xml:space="preserve">Working platforms shall be provided with guardrails and </w:t>
      </w:r>
      <w:proofErr w:type="spellStart"/>
      <w:proofErr w:type="gramStart"/>
      <w:r w:rsidRPr="003E2E01">
        <w:rPr>
          <w:rFonts w:ascii="Arial" w:hAnsi="Arial" w:cs="Arial"/>
          <w:color w:val="000000"/>
          <w:sz w:val="20"/>
          <w:szCs w:val="20"/>
        </w:rPr>
        <w:t>toeboards</w:t>
      </w:r>
      <w:proofErr w:type="spellEnd"/>
      <w:r w:rsidRPr="003E2E01">
        <w:rPr>
          <w:rFonts w:ascii="Arial" w:hAnsi="Arial" w:cs="Arial"/>
          <w:color w:val="000000"/>
          <w:sz w:val="20"/>
          <w:szCs w:val="20"/>
        </w:rPr>
        <w:t xml:space="preserve"> ;</w:t>
      </w:r>
      <w:proofErr w:type="gramEnd"/>
      <w:r w:rsidRPr="003E2E01">
        <w:rPr>
          <w:rFonts w:ascii="Arial" w:hAnsi="Arial" w:cs="Arial"/>
          <w:color w:val="000000"/>
          <w:sz w:val="20"/>
          <w:szCs w:val="20"/>
        </w:rPr>
        <w:t xml:space="preserve"> </w:t>
      </w:r>
    </w:p>
    <w:p w14:paraId="275B0837"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E2E01">
        <w:rPr>
          <w:rFonts w:ascii="Arial" w:hAnsi="Arial" w:cs="Arial"/>
          <w:color w:val="000000"/>
          <w:sz w:val="20"/>
          <w:szCs w:val="20"/>
        </w:rPr>
        <w:t>The debris should be deposited in a specific location;</w:t>
      </w:r>
    </w:p>
    <w:p w14:paraId="6A56F208"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 xml:space="preserve">The block </w:t>
      </w:r>
      <w:proofErr w:type="gramStart"/>
      <w:r w:rsidRPr="0062248B">
        <w:rPr>
          <w:rFonts w:ascii="Arial" w:hAnsi="Arial" w:cs="Arial"/>
          <w:color w:val="000000"/>
          <w:sz w:val="20"/>
          <w:szCs w:val="20"/>
        </w:rPr>
        <w:t>can‘</w:t>
      </w:r>
      <w:proofErr w:type="gramEnd"/>
      <w:r w:rsidRPr="0062248B">
        <w:rPr>
          <w:rFonts w:ascii="Arial" w:hAnsi="Arial" w:cs="Arial"/>
          <w:color w:val="000000"/>
          <w:sz w:val="20"/>
          <w:szCs w:val="20"/>
        </w:rPr>
        <w:t xml:space="preserve">t be </w:t>
      </w:r>
      <w:proofErr w:type="spellStart"/>
      <w:r w:rsidRPr="0062248B">
        <w:rPr>
          <w:rFonts w:ascii="Arial" w:hAnsi="Arial" w:cs="Arial"/>
          <w:color w:val="000000"/>
          <w:sz w:val="20"/>
          <w:szCs w:val="20"/>
        </w:rPr>
        <w:t>use</w:t>
      </w:r>
      <w:proofErr w:type="spellEnd"/>
      <w:r w:rsidRPr="0062248B">
        <w:rPr>
          <w:rFonts w:ascii="Arial" w:hAnsi="Arial" w:cs="Arial"/>
          <w:color w:val="000000"/>
          <w:sz w:val="20"/>
          <w:szCs w:val="20"/>
        </w:rPr>
        <w:t xml:space="preserve"> to support platforms should always be based on beams or joists in good condition</w:t>
      </w:r>
      <w:r w:rsidRPr="0062248B">
        <w:rPr>
          <w:rFonts w:ascii="Arial" w:hAnsi="Arial" w:cs="Arial"/>
          <w:color w:val="000000"/>
          <w:sz w:val="20"/>
          <w:szCs w:val="20"/>
        </w:rPr>
        <w:br/>
        <w:t>- Prohibit the improvisation work platforms;</w:t>
      </w:r>
    </w:p>
    <w:p w14:paraId="249004C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Is required a daily housekeeping to avoid the accumulation of debris;</w:t>
      </w:r>
    </w:p>
    <w:p w14:paraId="441356E0"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 xml:space="preserve">The placement of the pallets with the </w:t>
      </w:r>
      <w:proofErr w:type="gramStart"/>
      <w:r w:rsidRPr="0062248B">
        <w:rPr>
          <w:rFonts w:ascii="Arial" w:hAnsi="Arial" w:cs="Arial"/>
          <w:color w:val="000000"/>
          <w:sz w:val="20"/>
          <w:szCs w:val="20"/>
        </w:rPr>
        <w:t>blocks  we</w:t>
      </w:r>
      <w:proofErr w:type="gramEnd"/>
      <w:r w:rsidRPr="0062248B">
        <w:rPr>
          <w:rFonts w:ascii="Arial" w:hAnsi="Arial" w:cs="Arial"/>
          <w:color w:val="000000"/>
          <w:sz w:val="20"/>
          <w:szCs w:val="20"/>
        </w:rPr>
        <w:t xml:space="preserve"> must take in consideration where to place because de area must support beyond the weight of the pallets with the blocks</w:t>
      </w:r>
      <w:r>
        <w:rPr>
          <w:rFonts w:ascii="Arial" w:hAnsi="Arial" w:cs="Arial"/>
          <w:color w:val="000000"/>
          <w:sz w:val="20"/>
          <w:szCs w:val="20"/>
        </w:rPr>
        <w:t>;</w:t>
      </w:r>
    </w:p>
    <w:p w14:paraId="34F8A565"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Do not overload the wood pallets;</w:t>
      </w:r>
    </w:p>
    <w:p w14:paraId="41EDDB40"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The forks of the metallic pellet fork can’t be in the middle of woof pallet otherwise will be unbalanced;</w:t>
      </w:r>
    </w:p>
    <w:p w14:paraId="5D00EBA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 xml:space="preserve">When placing the straps around blocks should take measures for the sharp edges. Must be </w:t>
      </w:r>
      <w:proofErr w:type="gramStart"/>
      <w:r w:rsidRPr="0062248B">
        <w:rPr>
          <w:rFonts w:ascii="Arial" w:hAnsi="Arial" w:cs="Arial"/>
          <w:color w:val="000000"/>
          <w:sz w:val="20"/>
          <w:szCs w:val="20"/>
        </w:rPr>
        <w:t>protective ;</w:t>
      </w:r>
      <w:proofErr w:type="gramEnd"/>
    </w:p>
    <w:p w14:paraId="075C8756"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Inspected the wood pallets every time you need load on the metallic pallet fork;</w:t>
      </w:r>
    </w:p>
    <w:p w14:paraId="03C0ADC9"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62248B">
        <w:rPr>
          <w:rFonts w:ascii="Arial" w:hAnsi="Arial" w:cs="Arial"/>
          <w:color w:val="000000"/>
          <w:sz w:val="20"/>
          <w:szCs w:val="20"/>
        </w:rPr>
        <w:t>If necessary erect a platform parallel of the scaffold to put the blocks.</w:t>
      </w:r>
    </w:p>
    <w:p w14:paraId="11D7ACB3" w14:textId="77777777" w:rsidR="00295CEC" w:rsidRDefault="00295CEC" w:rsidP="00295CEC">
      <w:pPr>
        <w:spacing w:line="360" w:lineRule="auto"/>
        <w:jc w:val="both"/>
        <w:rPr>
          <w:rFonts w:ascii="Arial" w:hAnsi="Arial" w:cs="Arial"/>
          <w:color w:val="000000"/>
          <w:sz w:val="20"/>
          <w:szCs w:val="20"/>
        </w:rPr>
      </w:pPr>
    </w:p>
    <w:p w14:paraId="1A08F6BE" w14:textId="77777777" w:rsidR="00295CEC" w:rsidRDefault="00295CEC" w:rsidP="003E6597">
      <w:pPr>
        <w:numPr>
          <w:ilvl w:val="0"/>
          <w:numId w:val="6"/>
        </w:numPr>
        <w:spacing w:after="0" w:line="360" w:lineRule="auto"/>
        <w:jc w:val="both"/>
        <w:outlineLvl w:val="0"/>
        <w:rPr>
          <w:rFonts w:ascii="Arial" w:hAnsi="Arial" w:cs="Arial"/>
          <w:b/>
          <w:sz w:val="20"/>
        </w:rPr>
      </w:pPr>
      <w:bookmarkStart w:id="421" w:name="_Toc305529190"/>
      <w:bookmarkStart w:id="422" w:name="_Toc305664052"/>
      <w:bookmarkStart w:id="423" w:name="_Toc305680896"/>
      <w:r w:rsidRPr="0062248B">
        <w:rPr>
          <w:rFonts w:ascii="Arial" w:hAnsi="Arial" w:cs="Arial"/>
          <w:b/>
          <w:sz w:val="20"/>
        </w:rPr>
        <w:t>Demolition</w:t>
      </w:r>
      <w:bookmarkEnd w:id="421"/>
      <w:bookmarkEnd w:id="422"/>
      <w:bookmarkEnd w:id="423"/>
    </w:p>
    <w:p w14:paraId="64EE94D6" w14:textId="77777777" w:rsidR="00295CEC" w:rsidRPr="00EF6E47" w:rsidRDefault="00295CEC" w:rsidP="00295CEC">
      <w:pPr>
        <w:spacing w:line="360" w:lineRule="auto"/>
        <w:ind w:left="360"/>
        <w:jc w:val="both"/>
        <w:outlineLvl w:val="0"/>
        <w:rPr>
          <w:rFonts w:ascii="Arial" w:hAnsi="Arial" w:cs="Arial"/>
          <w:b/>
          <w:sz w:val="20"/>
        </w:rPr>
      </w:pPr>
    </w:p>
    <w:p w14:paraId="2FD0D054" w14:textId="2D6F67EC" w:rsidR="00295CEC" w:rsidRPr="003220B6" w:rsidRDefault="00295CEC" w:rsidP="00295CEC">
      <w:pPr>
        <w:spacing w:line="360" w:lineRule="auto"/>
        <w:jc w:val="both"/>
        <w:rPr>
          <w:rFonts w:ascii="Arial" w:hAnsi="Arial" w:cs="Arial"/>
          <w:color w:val="000000"/>
          <w:sz w:val="20"/>
          <w:szCs w:val="20"/>
        </w:rPr>
      </w:pPr>
      <w:r w:rsidRPr="008F2579">
        <w:rPr>
          <w:rFonts w:ascii="Arial" w:hAnsi="Arial" w:cs="Arial"/>
          <w:color w:val="000000"/>
          <w:sz w:val="20"/>
          <w:szCs w:val="20"/>
        </w:rPr>
        <w:t xml:space="preserve">Before the start of any demolition project, </w:t>
      </w:r>
      <w:r>
        <w:rPr>
          <w:rFonts w:ascii="Arial" w:hAnsi="Arial" w:cs="Arial"/>
          <w:color w:val="000000"/>
          <w:sz w:val="20"/>
          <w:szCs w:val="20"/>
        </w:rPr>
        <w:t>Contractor</w:t>
      </w:r>
      <w:r w:rsidRPr="008F2579">
        <w:rPr>
          <w:rFonts w:ascii="Arial" w:hAnsi="Arial" w:cs="Arial"/>
          <w:color w:val="000000"/>
          <w:sz w:val="20"/>
          <w:szCs w:val="20"/>
        </w:rPr>
        <w:t xml:space="preserve"> shall have in consideration the following guidelines for this activity:</w:t>
      </w:r>
    </w:p>
    <w:p w14:paraId="78D4E048" w14:textId="77777777" w:rsidR="00295CEC" w:rsidRPr="008F2579"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Planning for a demolition project is as important as actually doing the work;</w:t>
      </w:r>
    </w:p>
    <w:p w14:paraId="19AD2C16" w14:textId="77777777" w:rsidR="00295CEC" w:rsidRPr="008F2579" w:rsidRDefault="00295CEC" w:rsidP="003E6597">
      <w:pPr>
        <w:pStyle w:val="ListParagraph"/>
        <w:numPr>
          <w:ilvl w:val="0"/>
          <w:numId w:val="10"/>
        </w:numPr>
        <w:spacing w:after="0" w:line="360" w:lineRule="auto"/>
        <w:jc w:val="both"/>
        <w:rPr>
          <w:rFonts w:ascii="Arial" w:hAnsi="Arial" w:cs="Arial"/>
          <w:color w:val="000000"/>
          <w:sz w:val="20"/>
          <w:szCs w:val="20"/>
        </w:rPr>
      </w:pPr>
      <w:r>
        <w:rPr>
          <w:rFonts w:ascii="Arial" w:hAnsi="Arial" w:cs="Arial"/>
          <w:color w:val="000000"/>
          <w:sz w:val="20"/>
          <w:szCs w:val="20"/>
        </w:rPr>
        <w:t xml:space="preserve"> A </w:t>
      </w:r>
      <w:r w:rsidRPr="008F2579">
        <w:rPr>
          <w:rFonts w:ascii="Arial" w:hAnsi="Arial" w:cs="Arial"/>
          <w:color w:val="000000"/>
          <w:sz w:val="20"/>
          <w:szCs w:val="20"/>
        </w:rPr>
        <w:t>competent person experienced in all phases of the demolition should conduct the demolition planning.;</w:t>
      </w:r>
    </w:p>
    <w:p w14:paraId="2380FA45" w14:textId="77777777" w:rsidR="00295CEC" w:rsidRPr="003220B6"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Planning should involve the entire demolition operation including methods to be used to bring the structure down, necessary equipment to do the job, and measures to be taken to perform the job safely.</w:t>
      </w:r>
    </w:p>
    <w:p w14:paraId="260DFE56"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lastRenderedPageBreak/>
        <w:t xml:space="preserve">Prior to the start of demolition, an engineering survey must be completed to assess the condition of the framing, floors, and walls to prevent a possible premature collapse of the structure. </w:t>
      </w:r>
    </w:p>
    <w:p w14:paraId="01E2F7D9"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 xml:space="preserve">The demolition contractor is responsible for planning the wreckage of the structure, the equipment to do the work, informing worker of hazards and safety requirements, and public safety. </w:t>
      </w:r>
    </w:p>
    <w:p w14:paraId="7B4AE1B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Planning should include necessary safety equipment such as specific respirators, hearing protection, safety nets, lifelines, fall protection, warning signs, eye and face protection, and any other hazard protection device needed for the job.</w:t>
      </w:r>
    </w:p>
    <w:p w14:paraId="02C16DC5" w14:textId="77777777" w:rsidR="00295CEC" w:rsidRPr="008F2579" w:rsidRDefault="00295CEC" w:rsidP="00295CEC">
      <w:pPr>
        <w:pStyle w:val="ListParagraph"/>
        <w:spacing w:line="360" w:lineRule="auto"/>
        <w:ind w:left="360"/>
        <w:jc w:val="both"/>
        <w:rPr>
          <w:rFonts w:ascii="Arial" w:hAnsi="Arial" w:cs="Arial"/>
          <w:color w:val="000000"/>
          <w:sz w:val="20"/>
          <w:szCs w:val="20"/>
        </w:rPr>
      </w:pPr>
    </w:p>
    <w:p w14:paraId="519CCB99" w14:textId="77777777" w:rsidR="00295CEC" w:rsidRPr="00E95045"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 xml:space="preserve">The engineering survey should determine if there are any chemicals, gases, explosives or flammable materials previously used or stored at the work site, which may still present a hazard. Examples include asbestos containing insulation or lead-based paint used in the initial construction.  Then before demolition begins, electric, gas, sewer, water, steam, and overhead lines etc. must be located and shut off, capped or controlled. If it’s necessary to maintain some of the services, temporary relocation should be </w:t>
      </w:r>
      <w:proofErr w:type="gramStart"/>
      <w:r w:rsidRPr="008F2579">
        <w:rPr>
          <w:rFonts w:ascii="Arial" w:hAnsi="Arial" w:cs="Arial"/>
          <w:color w:val="000000"/>
          <w:sz w:val="20"/>
          <w:szCs w:val="20"/>
        </w:rPr>
        <w:t>performed</w:t>
      </w:r>
      <w:proofErr w:type="gramEnd"/>
      <w:r w:rsidRPr="008F2579">
        <w:rPr>
          <w:rFonts w:ascii="Arial" w:hAnsi="Arial" w:cs="Arial"/>
          <w:color w:val="000000"/>
          <w:sz w:val="20"/>
          <w:szCs w:val="20"/>
        </w:rPr>
        <w:t xml:space="preserve"> and all workers notified of the new locations to avoid accidents.</w:t>
      </w:r>
    </w:p>
    <w:p w14:paraId="073B8CCC"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8F2579">
        <w:rPr>
          <w:rFonts w:ascii="Arial" w:hAnsi="Arial" w:cs="Arial"/>
          <w:color w:val="000000"/>
          <w:sz w:val="20"/>
          <w:szCs w:val="20"/>
        </w:rPr>
        <w:t>The demolition area should be clearly marked as such to ensure that only authorized personnel are allowed within restricted areas of the site. All site workers or authorized personnel should be dressed in appropriate personal protective wear and be informed of safety practices and emergency procedures.</w:t>
      </w:r>
    </w:p>
    <w:p w14:paraId="12951AEB" w14:textId="77777777" w:rsidR="00295CEC" w:rsidRPr="008F2579" w:rsidRDefault="00295CEC" w:rsidP="00295CEC">
      <w:pPr>
        <w:pStyle w:val="ListParagraph"/>
        <w:rPr>
          <w:rFonts w:ascii="Arial" w:hAnsi="Arial" w:cs="Arial"/>
          <w:color w:val="000000"/>
          <w:sz w:val="20"/>
          <w:szCs w:val="20"/>
        </w:rPr>
      </w:pPr>
    </w:p>
    <w:p w14:paraId="7D3674AC" w14:textId="77777777" w:rsidR="00295CEC" w:rsidRDefault="00295CEC" w:rsidP="00295CEC">
      <w:pPr>
        <w:pStyle w:val="ListParagraph"/>
        <w:spacing w:line="360" w:lineRule="auto"/>
        <w:ind w:left="360"/>
        <w:jc w:val="both"/>
        <w:rPr>
          <w:rFonts w:ascii="Arial" w:hAnsi="Arial" w:cs="Arial"/>
          <w:color w:val="000000"/>
          <w:sz w:val="20"/>
          <w:szCs w:val="20"/>
        </w:rPr>
      </w:pPr>
    </w:p>
    <w:p w14:paraId="2D26D961" w14:textId="6570F44F" w:rsidR="00295CEC" w:rsidRDefault="00295CEC" w:rsidP="00295CEC">
      <w:pPr>
        <w:pStyle w:val="ListParagraph"/>
        <w:spacing w:line="360" w:lineRule="auto"/>
        <w:ind w:left="360"/>
        <w:jc w:val="both"/>
        <w:rPr>
          <w:rFonts w:ascii="Arial" w:hAnsi="Arial"/>
          <w:b/>
          <w:bCs/>
          <w:sz w:val="20"/>
          <w:lang w:eastAsia="pt-PT"/>
        </w:rPr>
      </w:pPr>
      <w:r>
        <w:rPr>
          <w:rFonts w:ascii="Arial" w:hAnsi="Arial"/>
          <w:bCs/>
          <w:sz w:val="20"/>
          <w:lang w:eastAsia="pt-PT"/>
        </w:rPr>
        <w:t xml:space="preserve">Contractor </w:t>
      </w:r>
      <w:r w:rsidRPr="00A4472B">
        <w:rPr>
          <w:rFonts w:ascii="Arial" w:hAnsi="Arial"/>
          <w:bCs/>
          <w:sz w:val="20"/>
          <w:lang w:eastAsia="pt-PT"/>
        </w:rPr>
        <w:t>has the specific safety procedure for</w:t>
      </w:r>
      <w:r>
        <w:rPr>
          <w:rFonts w:ascii="Arial" w:hAnsi="Arial"/>
          <w:bCs/>
          <w:sz w:val="20"/>
          <w:lang w:eastAsia="pt-PT"/>
        </w:rPr>
        <w:t xml:space="preserve"> demolitions </w:t>
      </w:r>
      <w:r w:rsidRPr="00A4472B">
        <w:rPr>
          <w:rFonts w:ascii="Arial" w:hAnsi="Arial"/>
          <w:bCs/>
          <w:sz w:val="20"/>
          <w:lang w:eastAsia="pt-PT"/>
        </w:rPr>
        <w:t>shall be filled</w:t>
      </w:r>
      <w:r>
        <w:rPr>
          <w:rFonts w:ascii="Arial" w:hAnsi="Arial"/>
          <w:b/>
          <w:bCs/>
          <w:sz w:val="20"/>
          <w:lang w:eastAsia="pt-PT"/>
        </w:rPr>
        <w:t xml:space="preserve"> on the Appendix 18.</w:t>
      </w:r>
    </w:p>
    <w:p w14:paraId="466E317C" w14:textId="77777777" w:rsidR="00295CEC" w:rsidRDefault="00295CEC" w:rsidP="00295CEC">
      <w:pPr>
        <w:pStyle w:val="ListParagraph"/>
        <w:spacing w:line="360" w:lineRule="auto"/>
        <w:ind w:left="360"/>
        <w:jc w:val="both"/>
        <w:rPr>
          <w:rFonts w:ascii="Arial" w:hAnsi="Arial" w:cs="Arial"/>
          <w:color w:val="000000"/>
          <w:sz w:val="20"/>
          <w:szCs w:val="20"/>
        </w:rPr>
      </w:pPr>
    </w:p>
    <w:p w14:paraId="0C6D3452" w14:textId="77777777" w:rsidR="00295CEC" w:rsidRPr="008F2579" w:rsidRDefault="00295CEC" w:rsidP="00295CEC">
      <w:pPr>
        <w:pStyle w:val="ListParagraph"/>
        <w:spacing w:line="360" w:lineRule="auto"/>
        <w:ind w:left="360"/>
        <w:jc w:val="both"/>
        <w:rPr>
          <w:rFonts w:ascii="Arial" w:hAnsi="Arial" w:cs="Arial"/>
          <w:color w:val="000000"/>
          <w:sz w:val="20"/>
          <w:szCs w:val="20"/>
        </w:rPr>
      </w:pPr>
    </w:p>
    <w:p w14:paraId="547CF233" w14:textId="77777777" w:rsidR="00295CEC" w:rsidRDefault="00295CEC" w:rsidP="003E6597">
      <w:pPr>
        <w:numPr>
          <w:ilvl w:val="0"/>
          <w:numId w:val="6"/>
        </w:numPr>
        <w:spacing w:after="0" w:line="360" w:lineRule="auto"/>
        <w:jc w:val="both"/>
        <w:outlineLvl w:val="0"/>
        <w:rPr>
          <w:rFonts w:ascii="Arial" w:hAnsi="Arial" w:cs="Arial"/>
          <w:b/>
          <w:sz w:val="20"/>
        </w:rPr>
      </w:pPr>
      <w:bookmarkStart w:id="424" w:name="_Toc305529191"/>
      <w:bookmarkStart w:id="425" w:name="_Toc305664053"/>
      <w:bookmarkStart w:id="426" w:name="_Toc305680897"/>
      <w:r w:rsidRPr="00EF6E47">
        <w:rPr>
          <w:rFonts w:ascii="Arial" w:hAnsi="Arial" w:cs="Arial"/>
          <w:b/>
          <w:sz w:val="20"/>
        </w:rPr>
        <w:t>Painting</w:t>
      </w:r>
      <w:bookmarkEnd w:id="424"/>
      <w:bookmarkEnd w:id="425"/>
      <w:bookmarkEnd w:id="426"/>
    </w:p>
    <w:p w14:paraId="58646225" w14:textId="77777777" w:rsidR="00295CEC" w:rsidRDefault="00295CEC" w:rsidP="00295CEC">
      <w:pPr>
        <w:spacing w:line="360" w:lineRule="auto"/>
        <w:ind w:left="360"/>
        <w:jc w:val="both"/>
        <w:outlineLvl w:val="0"/>
        <w:rPr>
          <w:rFonts w:ascii="Arial" w:hAnsi="Arial" w:cs="Arial"/>
          <w:b/>
          <w:sz w:val="20"/>
        </w:rPr>
      </w:pPr>
    </w:p>
    <w:p w14:paraId="1E161A8F" w14:textId="3679BC5C" w:rsidR="00295CEC" w:rsidRPr="00E8059A" w:rsidRDefault="00295CEC" w:rsidP="00295CEC">
      <w:pPr>
        <w:pStyle w:val="ListParagraph"/>
        <w:spacing w:line="360" w:lineRule="auto"/>
        <w:ind w:left="360"/>
        <w:jc w:val="both"/>
        <w:rPr>
          <w:rFonts w:ascii="Arial" w:hAnsi="Arial" w:cs="Arial"/>
          <w:color w:val="000000"/>
          <w:sz w:val="20"/>
          <w:szCs w:val="20"/>
        </w:rPr>
      </w:pPr>
      <w:r w:rsidRPr="00E8059A">
        <w:rPr>
          <w:rFonts w:ascii="Arial" w:hAnsi="Arial" w:cs="Arial"/>
          <w:color w:val="000000"/>
          <w:sz w:val="20"/>
          <w:szCs w:val="20"/>
        </w:rPr>
        <w:t xml:space="preserve">Before the start of any demolition project, </w:t>
      </w:r>
      <w:r>
        <w:rPr>
          <w:rFonts w:ascii="Arial" w:hAnsi="Arial" w:cs="Arial"/>
          <w:color w:val="000000"/>
          <w:sz w:val="20"/>
          <w:szCs w:val="20"/>
        </w:rPr>
        <w:t>Contractor</w:t>
      </w:r>
      <w:r w:rsidRPr="00E8059A">
        <w:rPr>
          <w:rFonts w:ascii="Arial" w:hAnsi="Arial" w:cs="Arial"/>
          <w:color w:val="000000"/>
          <w:sz w:val="20"/>
          <w:szCs w:val="20"/>
        </w:rPr>
        <w:t xml:space="preserve"> shall have in consideration the following guidelines for this activity:</w:t>
      </w:r>
    </w:p>
    <w:p w14:paraId="51058FC1" w14:textId="77777777" w:rsidR="00295CEC" w:rsidRPr="00EF6E47" w:rsidRDefault="00295CEC" w:rsidP="00295CEC">
      <w:pPr>
        <w:spacing w:line="360" w:lineRule="auto"/>
        <w:ind w:left="360"/>
        <w:jc w:val="both"/>
        <w:outlineLvl w:val="0"/>
        <w:rPr>
          <w:rFonts w:ascii="Arial" w:hAnsi="Arial" w:cs="Arial"/>
          <w:b/>
          <w:sz w:val="20"/>
        </w:rPr>
      </w:pPr>
    </w:p>
    <w:p w14:paraId="5D68B49B"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220B6">
        <w:rPr>
          <w:rFonts w:ascii="Arial" w:hAnsi="Arial" w:cs="Arial"/>
          <w:color w:val="000000"/>
          <w:sz w:val="20"/>
          <w:szCs w:val="20"/>
        </w:rPr>
        <w:t>place all empty paint cans in waste bin only after they've dried</w:t>
      </w:r>
      <w:r>
        <w:rPr>
          <w:rFonts w:ascii="Arial" w:hAnsi="Arial" w:cs="Arial"/>
          <w:color w:val="000000"/>
          <w:sz w:val="20"/>
          <w:szCs w:val="20"/>
        </w:rPr>
        <w:t>;</w:t>
      </w:r>
    </w:p>
    <w:p w14:paraId="14E581D1"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220B6">
        <w:rPr>
          <w:rFonts w:ascii="Arial" w:hAnsi="Arial" w:cs="Arial"/>
          <w:color w:val="000000"/>
          <w:sz w:val="20"/>
          <w:szCs w:val="20"/>
        </w:rPr>
        <w:t>replace and secure lid on any can that still has wet paint inside it</w:t>
      </w:r>
    </w:p>
    <w:p w14:paraId="43B1EACB" w14:textId="77777777" w:rsidR="00295CEC" w:rsidRDefault="00295CEC" w:rsidP="00295CEC">
      <w:pPr>
        <w:pStyle w:val="ListParagraph"/>
        <w:spacing w:line="360" w:lineRule="auto"/>
        <w:ind w:left="360"/>
        <w:jc w:val="both"/>
        <w:rPr>
          <w:rFonts w:ascii="Arial" w:hAnsi="Arial" w:cs="Arial"/>
          <w:color w:val="000000"/>
          <w:sz w:val="20"/>
          <w:szCs w:val="20"/>
        </w:rPr>
      </w:pPr>
    </w:p>
    <w:p w14:paraId="1B894C9C"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220B6">
        <w:rPr>
          <w:rFonts w:ascii="Arial" w:hAnsi="Arial" w:cs="Arial"/>
          <w:color w:val="000000"/>
          <w:sz w:val="20"/>
          <w:szCs w:val="20"/>
        </w:rPr>
        <w:t>clearly identify/label cans that have left-over paints</w:t>
      </w:r>
    </w:p>
    <w:p w14:paraId="7D4CAE7F"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220B6">
        <w:rPr>
          <w:rFonts w:ascii="Arial" w:hAnsi="Arial" w:cs="Arial"/>
          <w:color w:val="000000"/>
          <w:sz w:val="20"/>
          <w:szCs w:val="20"/>
        </w:rPr>
        <w:t xml:space="preserve"> do not leave or store paint solvents in paint cans</w:t>
      </w:r>
      <w:r>
        <w:rPr>
          <w:rFonts w:ascii="Arial" w:hAnsi="Arial" w:cs="Arial"/>
          <w:color w:val="000000"/>
          <w:sz w:val="20"/>
          <w:szCs w:val="20"/>
        </w:rPr>
        <w:t>;</w:t>
      </w:r>
    </w:p>
    <w:p w14:paraId="01CF3653"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3220B6">
        <w:rPr>
          <w:rFonts w:ascii="Arial" w:hAnsi="Arial" w:cs="Arial"/>
          <w:color w:val="000000"/>
          <w:sz w:val="20"/>
          <w:szCs w:val="20"/>
        </w:rPr>
        <w:t xml:space="preserve"> ensure cans of unused paint have lids tightly closed before storing</w:t>
      </w:r>
      <w:r>
        <w:rPr>
          <w:rFonts w:ascii="Arial" w:hAnsi="Arial" w:cs="Arial"/>
          <w:color w:val="000000"/>
          <w:sz w:val="20"/>
          <w:szCs w:val="20"/>
        </w:rPr>
        <w:t>;</w:t>
      </w:r>
    </w:p>
    <w:p w14:paraId="0563CF1E" w14:textId="77777777" w:rsidR="00295CEC" w:rsidRDefault="00295CEC" w:rsidP="00295CEC">
      <w:pPr>
        <w:pStyle w:val="ListParagraph"/>
        <w:spacing w:line="360" w:lineRule="auto"/>
        <w:ind w:left="360"/>
        <w:jc w:val="both"/>
        <w:rPr>
          <w:rFonts w:ascii="Arial" w:hAnsi="Arial" w:cs="Arial"/>
          <w:color w:val="000000"/>
          <w:sz w:val="20"/>
          <w:szCs w:val="20"/>
        </w:rPr>
      </w:pPr>
    </w:p>
    <w:p w14:paraId="610D77E2"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lastRenderedPageBreak/>
        <w:t>wipe excess paint from can lid and can rim after opening</w:t>
      </w:r>
      <w:r>
        <w:rPr>
          <w:rFonts w:ascii="Arial" w:hAnsi="Arial" w:cs="Arial"/>
          <w:color w:val="000000"/>
          <w:sz w:val="20"/>
          <w:szCs w:val="20"/>
        </w:rPr>
        <w:t>;</w:t>
      </w:r>
    </w:p>
    <w:p w14:paraId="5CBCFC98"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t>cover cans of paint with a rag when closing a lid to prevent paint splattering</w:t>
      </w:r>
      <w:r>
        <w:rPr>
          <w:rFonts w:ascii="Arial" w:hAnsi="Arial" w:cs="Arial"/>
          <w:color w:val="000000"/>
          <w:sz w:val="20"/>
          <w:szCs w:val="20"/>
        </w:rPr>
        <w:t>;</w:t>
      </w:r>
    </w:p>
    <w:p w14:paraId="59334C87"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Pr>
          <w:rFonts w:ascii="Arial" w:hAnsi="Arial" w:cs="Arial"/>
          <w:color w:val="000000"/>
          <w:sz w:val="20"/>
          <w:szCs w:val="20"/>
        </w:rPr>
        <w:t>never carry solvent soaked</w:t>
      </w:r>
      <w:r w:rsidRPr="004C1A3B">
        <w:rPr>
          <w:rFonts w:ascii="Arial" w:hAnsi="Arial" w:cs="Arial"/>
          <w:color w:val="000000"/>
          <w:sz w:val="20"/>
          <w:szCs w:val="20"/>
        </w:rPr>
        <w:t xml:space="preserve"> rags in pockets or leave bunched up or in an unventilated area</w:t>
      </w:r>
      <w:r>
        <w:rPr>
          <w:rFonts w:ascii="Arial" w:hAnsi="Arial" w:cs="Arial"/>
          <w:color w:val="000000"/>
          <w:sz w:val="20"/>
          <w:szCs w:val="20"/>
        </w:rPr>
        <w:t>;</w:t>
      </w:r>
    </w:p>
    <w:p w14:paraId="200BB3CE"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t>read safety MSD on manufacturer paint cans;</w:t>
      </w:r>
    </w:p>
    <w:p w14:paraId="7BFDBABA"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t>use Stepladders only to do small or temporary works, can’t use like a platforms work;</w:t>
      </w:r>
    </w:p>
    <w:p w14:paraId="4FF16A0E"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t>clean all tools using appropriate solvent</w:t>
      </w:r>
      <w:r>
        <w:rPr>
          <w:rFonts w:ascii="Arial" w:hAnsi="Arial" w:cs="Arial"/>
          <w:color w:val="000000"/>
          <w:sz w:val="20"/>
          <w:szCs w:val="20"/>
        </w:rPr>
        <w:t>;</w:t>
      </w:r>
    </w:p>
    <w:p w14:paraId="7B7E77EB"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4C1A3B">
        <w:rPr>
          <w:rFonts w:ascii="Arial" w:hAnsi="Arial" w:cs="Arial"/>
          <w:color w:val="000000"/>
          <w:sz w:val="20"/>
          <w:szCs w:val="20"/>
        </w:rPr>
        <w:t>regroup tools, paint and equipment at end of each day</w:t>
      </w:r>
      <w:r>
        <w:rPr>
          <w:rFonts w:ascii="Arial" w:hAnsi="Arial" w:cs="Arial"/>
          <w:color w:val="000000"/>
          <w:sz w:val="20"/>
          <w:szCs w:val="20"/>
        </w:rPr>
        <w:t>;</w:t>
      </w:r>
    </w:p>
    <w:p w14:paraId="3DCB7499"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solvent used to loosen frigid brushes overnight should be kept isolated in areas away from flammable products</w:t>
      </w:r>
      <w:r>
        <w:rPr>
          <w:rFonts w:ascii="Arial" w:hAnsi="Arial" w:cs="Arial"/>
          <w:color w:val="000000"/>
          <w:sz w:val="20"/>
          <w:szCs w:val="20"/>
        </w:rPr>
        <w:t>;</w:t>
      </w:r>
    </w:p>
    <w:p w14:paraId="4144DFBC"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large container to hold excess or spent material should be used when spinning brushes and rollers</w:t>
      </w:r>
      <w:r>
        <w:rPr>
          <w:rFonts w:ascii="Arial" w:hAnsi="Arial" w:cs="Arial"/>
          <w:color w:val="000000"/>
          <w:sz w:val="20"/>
          <w:szCs w:val="20"/>
        </w:rPr>
        <w:t>;</w:t>
      </w:r>
    </w:p>
    <w:p w14:paraId="0A47F416"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 xml:space="preserve">Only use paints that are recommended for indoor use. </w:t>
      </w:r>
    </w:p>
    <w:p w14:paraId="056B99BB"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Do not use exterior paints inside.</w:t>
      </w:r>
    </w:p>
    <w:p w14:paraId="0BF55515" w14:textId="77777777" w:rsidR="00295CEC" w:rsidRPr="00E8059A" w:rsidRDefault="00295CEC" w:rsidP="00295CEC">
      <w:pPr>
        <w:pStyle w:val="ListParagraph"/>
        <w:spacing w:line="360" w:lineRule="auto"/>
        <w:ind w:left="360"/>
        <w:jc w:val="both"/>
        <w:rPr>
          <w:rFonts w:ascii="Arial" w:hAnsi="Arial" w:cs="Arial"/>
          <w:color w:val="000000"/>
          <w:sz w:val="20"/>
          <w:szCs w:val="20"/>
        </w:rPr>
      </w:pPr>
    </w:p>
    <w:p w14:paraId="5DCDB84E"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Hazards vary from product to product, so don't assume you know how to use the paint.</w:t>
      </w:r>
    </w:p>
    <w:p w14:paraId="38247296"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Open windows, doors, and vents. Make sure there is adequate cross-ventilation and use a fan blowing out from a window to help draw fumes away from the inside.</w:t>
      </w:r>
    </w:p>
    <w:p w14:paraId="694CADB2"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Once the job is finished, keeps the space open, and well ventilated until the paint is thoroughly dry.</w:t>
      </w:r>
    </w:p>
    <w:p w14:paraId="3DB07143" w14:textId="77777777" w:rsidR="00295CEC" w:rsidRPr="00E8059A" w:rsidRDefault="00A120A7" w:rsidP="003E6597">
      <w:pPr>
        <w:pStyle w:val="ListParagraph"/>
        <w:numPr>
          <w:ilvl w:val="0"/>
          <w:numId w:val="10"/>
        </w:numPr>
        <w:spacing w:after="0" w:line="360" w:lineRule="auto"/>
        <w:jc w:val="both"/>
        <w:rPr>
          <w:rFonts w:ascii="Arial" w:hAnsi="Arial" w:cs="Arial"/>
          <w:color w:val="000000"/>
          <w:sz w:val="20"/>
          <w:szCs w:val="20"/>
        </w:rPr>
      </w:pPr>
      <w:hyperlink r:id="rId26" w:tooltip="paint cleanup" w:history="1">
        <w:r w:rsidR="00295CEC" w:rsidRPr="00E8059A">
          <w:rPr>
            <w:rFonts w:ascii="Arial" w:hAnsi="Arial" w:cs="Arial"/>
            <w:color w:val="000000"/>
            <w:sz w:val="20"/>
            <w:szCs w:val="20"/>
          </w:rPr>
          <w:t>Clean up</w:t>
        </w:r>
      </w:hyperlink>
      <w:r w:rsidR="00295CEC" w:rsidRPr="00E8059A">
        <w:rPr>
          <w:rFonts w:ascii="Arial" w:hAnsi="Arial" w:cs="Arial"/>
          <w:color w:val="000000"/>
          <w:sz w:val="20"/>
          <w:szCs w:val="20"/>
        </w:rPr>
        <w:t xml:space="preserve"> according to the directions on the paint.</w:t>
      </w:r>
    </w:p>
    <w:p w14:paraId="34F5EAE3"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 xml:space="preserve">Never use gasoline to clean brushes. If you are using a flammable product designed to clean alkyd paints, be sure there is nothing that can ignite around the </w:t>
      </w:r>
      <w:proofErr w:type="spellStart"/>
      <w:r w:rsidRPr="00E8059A">
        <w:rPr>
          <w:rFonts w:ascii="Arial" w:hAnsi="Arial" w:cs="Arial"/>
          <w:color w:val="000000"/>
          <w:sz w:val="20"/>
          <w:szCs w:val="20"/>
        </w:rPr>
        <w:t>clean up</w:t>
      </w:r>
      <w:proofErr w:type="spellEnd"/>
      <w:r w:rsidRPr="00E8059A">
        <w:rPr>
          <w:rFonts w:ascii="Arial" w:hAnsi="Arial" w:cs="Arial"/>
          <w:color w:val="000000"/>
          <w:sz w:val="20"/>
          <w:szCs w:val="20"/>
        </w:rPr>
        <w:t xml:space="preserve"> area.</w:t>
      </w:r>
    </w:p>
    <w:p w14:paraId="5940CE3F" w14:textId="77777777" w:rsidR="00295CEC" w:rsidRDefault="00295CEC" w:rsidP="003E6597">
      <w:pPr>
        <w:pStyle w:val="ListParagraph"/>
        <w:numPr>
          <w:ilvl w:val="0"/>
          <w:numId w:val="10"/>
        </w:numPr>
        <w:spacing w:after="0" w:line="360" w:lineRule="auto"/>
        <w:jc w:val="both"/>
        <w:rPr>
          <w:rFonts w:ascii="Arial" w:hAnsi="Arial" w:cs="Arial"/>
          <w:color w:val="000000"/>
          <w:sz w:val="20"/>
          <w:szCs w:val="20"/>
        </w:rPr>
      </w:pPr>
      <w:proofErr w:type="spellStart"/>
      <w:r w:rsidRPr="00E8059A">
        <w:rPr>
          <w:rFonts w:ascii="Arial" w:hAnsi="Arial" w:cs="Arial"/>
          <w:color w:val="000000"/>
          <w:sz w:val="20"/>
          <w:szCs w:val="20"/>
        </w:rPr>
        <w:t>Analyse</w:t>
      </w:r>
      <w:proofErr w:type="spellEnd"/>
      <w:r w:rsidRPr="00E8059A">
        <w:rPr>
          <w:rFonts w:ascii="Arial" w:hAnsi="Arial" w:cs="Arial"/>
          <w:color w:val="000000"/>
          <w:sz w:val="20"/>
          <w:szCs w:val="20"/>
        </w:rPr>
        <w:t xml:space="preserve"> the MSDS for proper storage, how to proceed in </w:t>
      </w:r>
      <w:proofErr w:type="gramStart"/>
      <w:r w:rsidRPr="00E8059A">
        <w:rPr>
          <w:rFonts w:ascii="Arial" w:hAnsi="Arial" w:cs="Arial"/>
          <w:color w:val="000000"/>
          <w:sz w:val="20"/>
          <w:szCs w:val="20"/>
        </w:rPr>
        <w:t>an emergency situation</w:t>
      </w:r>
      <w:proofErr w:type="gramEnd"/>
      <w:r w:rsidRPr="00E8059A">
        <w:rPr>
          <w:rFonts w:ascii="Arial" w:hAnsi="Arial" w:cs="Arial"/>
          <w:color w:val="000000"/>
          <w:sz w:val="20"/>
          <w:szCs w:val="20"/>
        </w:rPr>
        <w:t xml:space="preserve"> and specific PPE should be used. </w:t>
      </w:r>
    </w:p>
    <w:p w14:paraId="2635212D" w14:textId="77777777" w:rsidR="00295CEC" w:rsidRPr="00E8059A" w:rsidRDefault="00295CEC" w:rsidP="003E6597">
      <w:pPr>
        <w:pStyle w:val="ListParagraph"/>
        <w:numPr>
          <w:ilvl w:val="0"/>
          <w:numId w:val="10"/>
        </w:numPr>
        <w:spacing w:after="0" w:line="360" w:lineRule="auto"/>
        <w:jc w:val="both"/>
        <w:rPr>
          <w:rFonts w:ascii="Arial" w:hAnsi="Arial" w:cs="Arial"/>
          <w:color w:val="000000"/>
          <w:sz w:val="20"/>
          <w:szCs w:val="20"/>
        </w:rPr>
      </w:pPr>
      <w:r w:rsidRPr="00E8059A">
        <w:rPr>
          <w:rFonts w:ascii="Arial" w:hAnsi="Arial" w:cs="Arial"/>
          <w:color w:val="000000"/>
          <w:sz w:val="20"/>
          <w:szCs w:val="20"/>
        </w:rPr>
        <w:t>Use flammable sings if applicable.</w:t>
      </w:r>
    </w:p>
    <w:p w14:paraId="5F469077" w14:textId="77777777" w:rsidR="00295CEC" w:rsidRDefault="00295CEC" w:rsidP="00295CEC">
      <w:pPr>
        <w:pStyle w:val="BodyText3"/>
        <w:spacing w:line="360" w:lineRule="auto"/>
        <w:rPr>
          <w:rFonts w:cs="Arial"/>
          <w:sz w:val="17"/>
          <w:szCs w:val="17"/>
          <w:lang w:val="en-US"/>
        </w:rPr>
      </w:pPr>
    </w:p>
    <w:p w14:paraId="31210C42" w14:textId="77777777" w:rsidR="00295CEC" w:rsidRPr="0096763F" w:rsidRDefault="00295CEC" w:rsidP="003E6597">
      <w:pPr>
        <w:numPr>
          <w:ilvl w:val="0"/>
          <w:numId w:val="6"/>
        </w:numPr>
        <w:spacing w:after="0" w:line="360" w:lineRule="auto"/>
        <w:jc w:val="both"/>
        <w:outlineLvl w:val="0"/>
        <w:rPr>
          <w:rFonts w:ascii="Arial" w:hAnsi="Arial" w:cs="Arial"/>
          <w:b/>
          <w:sz w:val="20"/>
        </w:rPr>
      </w:pPr>
      <w:bookmarkStart w:id="427" w:name="_Toc284836511"/>
      <w:bookmarkStart w:id="428" w:name="_Toc305529192"/>
      <w:bookmarkStart w:id="429" w:name="_Toc305664054"/>
      <w:bookmarkStart w:id="430" w:name="_Toc305680898"/>
      <w:r w:rsidRPr="0096763F">
        <w:rPr>
          <w:rFonts w:ascii="Arial" w:hAnsi="Arial" w:cs="Arial"/>
          <w:b/>
          <w:sz w:val="20"/>
        </w:rPr>
        <w:t>ELECTRICAL INSPECTION AND ASSURE GROUNDING</w:t>
      </w:r>
      <w:bookmarkEnd w:id="427"/>
      <w:bookmarkEnd w:id="428"/>
      <w:bookmarkEnd w:id="429"/>
      <w:bookmarkEnd w:id="430"/>
    </w:p>
    <w:p w14:paraId="5BE01073" w14:textId="77777777" w:rsidR="00295CEC" w:rsidRDefault="00295CEC" w:rsidP="00295CEC">
      <w:pPr>
        <w:spacing w:line="360" w:lineRule="auto"/>
        <w:jc w:val="both"/>
        <w:rPr>
          <w:rFonts w:ascii="Arial" w:hAnsi="Arial"/>
          <w:color w:val="000000"/>
          <w:sz w:val="20"/>
          <w:lang w:eastAsia="pt-PT"/>
        </w:rPr>
      </w:pPr>
    </w:p>
    <w:p w14:paraId="3DE3E8C4" w14:textId="52A14023" w:rsidR="00295CEC" w:rsidRPr="00A867EF" w:rsidRDefault="00295CEC" w:rsidP="00295CEC">
      <w:pPr>
        <w:spacing w:line="360" w:lineRule="auto"/>
        <w:jc w:val="both"/>
        <w:rPr>
          <w:rFonts w:ascii="Arial" w:hAnsi="Arial"/>
          <w:color w:val="000000"/>
          <w:sz w:val="20"/>
          <w:lang w:eastAsia="pt-PT"/>
        </w:rPr>
      </w:pPr>
      <w:r>
        <w:rPr>
          <w:rFonts w:ascii="Arial" w:hAnsi="Arial"/>
          <w:color w:val="000000"/>
          <w:sz w:val="20"/>
          <w:lang w:eastAsia="pt-PT"/>
        </w:rPr>
        <w:t xml:space="preserve">To prepare electrical </w:t>
      </w:r>
      <w:r w:rsidRPr="00A867EF">
        <w:rPr>
          <w:rFonts w:ascii="Arial" w:hAnsi="Arial"/>
          <w:color w:val="000000"/>
          <w:sz w:val="20"/>
          <w:lang w:eastAsia="pt-PT"/>
        </w:rPr>
        <w:t xml:space="preserve">installation </w:t>
      </w:r>
      <w:proofErr w:type="gramStart"/>
      <w:r>
        <w:rPr>
          <w:rFonts w:ascii="Arial" w:hAnsi="Arial"/>
          <w:color w:val="000000"/>
          <w:sz w:val="20"/>
          <w:lang w:eastAsia="pt-PT"/>
        </w:rPr>
        <w:t>Contractor  will</w:t>
      </w:r>
      <w:proofErr w:type="gramEnd"/>
      <w:r>
        <w:rPr>
          <w:rFonts w:ascii="Arial" w:hAnsi="Arial"/>
          <w:color w:val="000000"/>
          <w:sz w:val="20"/>
          <w:lang w:eastAsia="pt-PT"/>
        </w:rPr>
        <w:t xml:space="preserve"> have </w:t>
      </w:r>
      <w:r w:rsidRPr="00A867EF">
        <w:rPr>
          <w:rFonts w:ascii="Arial" w:hAnsi="Arial"/>
          <w:color w:val="000000"/>
          <w:sz w:val="20"/>
          <w:lang w:eastAsia="pt-PT"/>
        </w:rPr>
        <w:t xml:space="preserve">a competent person and will be delivered a statement of responsibility to ensure it is properly installed. </w:t>
      </w:r>
    </w:p>
    <w:p w14:paraId="2CB8DB56" w14:textId="77777777" w:rsidR="00295CEC" w:rsidRPr="00A867EF" w:rsidRDefault="00295CEC" w:rsidP="00295CEC">
      <w:pPr>
        <w:autoSpaceDE w:val="0"/>
        <w:autoSpaceDN w:val="0"/>
        <w:adjustRightInd w:val="0"/>
        <w:spacing w:line="360" w:lineRule="auto"/>
        <w:jc w:val="both"/>
        <w:rPr>
          <w:rFonts w:ascii="Arial" w:hAnsi="Arial"/>
          <w:bCs/>
          <w:sz w:val="20"/>
          <w:lang w:eastAsia="pt-PT"/>
        </w:rPr>
      </w:pPr>
    </w:p>
    <w:p w14:paraId="0468F43E" w14:textId="740387A9" w:rsidR="00295CEC" w:rsidRPr="002E1855" w:rsidRDefault="00295CEC" w:rsidP="004412E2">
      <w:pPr>
        <w:pStyle w:val="Heading2"/>
        <w:widowControl/>
        <w:numPr>
          <w:ilvl w:val="1"/>
          <w:numId w:val="6"/>
        </w:numPr>
        <w:tabs>
          <w:tab w:val="clear" w:pos="6521"/>
        </w:tabs>
        <w:suppressAutoHyphens w:val="0"/>
        <w:autoSpaceDE w:val="0"/>
        <w:autoSpaceDN w:val="0"/>
        <w:adjustRightInd w:val="0"/>
        <w:ind w:right="0"/>
        <w:rPr>
          <w:bCs/>
          <w:sz w:val="20"/>
          <w:lang w:eastAsia="pt-PT"/>
        </w:rPr>
      </w:pPr>
      <w:bookmarkStart w:id="431" w:name="_Toc284836512"/>
      <w:bookmarkStart w:id="432" w:name="_Toc305529193"/>
      <w:bookmarkStart w:id="433" w:name="_Toc305664055"/>
      <w:bookmarkStart w:id="434" w:name="_Toc305680899"/>
      <w:r w:rsidRPr="002E1855">
        <w:rPr>
          <w:bCs/>
          <w:sz w:val="20"/>
          <w:szCs w:val="22"/>
          <w:lang w:val="en-US"/>
        </w:rPr>
        <w:t xml:space="preserve">The </w:t>
      </w:r>
      <w:proofErr w:type="gramStart"/>
      <w:r w:rsidRPr="002E1855">
        <w:rPr>
          <w:bCs/>
          <w:sz w:val="20"/>
          <w:szCs w:val="22"/>
          <w:lang w:val="en-US"/>
        </w:rPr>
        <w:t>Contractor  will</w:t>
      </w:r>
      <w:proofErr w:type="gramEnd"/>
      <w:r w:rsidRPr="002E1855">
        <w:rPr>
          <w:bCs/>
          <w:sz w:val="20"/>
          <w:szCs w:val="22"/>
          <w:lang w:val="en-US"/>
        </w:rPr>
        <w:t xml:space="preserve"> focus on the following character:</w:t>
      </w:r>
      <w:bookmarkEnd w:id="431"/>
      <w:bookmarkEnd w:id="432"/>
      <w:bookmarkEnd w:id="433"/>
      <w:bookmarkEnd w:id="434"/>
    </w:p>
    <w:p w14:paraId="496EAB5D" w14:textId="77777777" w:rsidR="00295CEC" w:rsidRPr="00A867EF"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Metallic masses of energized apparatus and masses likely to became charged should be</w:t>
      </w:r>
      <w:r>
        <w:rPr>
          <w:rFonts w:ascii="Arial" w:hAnsi="Arial"/>
          <w:bCs/>
          <w:sz w:val="20"/>
          <w:lang w:eastAsia="pt-PT"/>
        </w:rPr>
        <w:t xml:space="preserve"> grounded and be equipotential</w:t>
      </w:r>
      <w:r w:rsidRPr="00A867EF">
        <w:rPr>
          <w:rFonts w:ascii="Arial" w:hAnsi="Arial"/>
          <w:bCs/>
          <w:sz w:val="20"/>
          <w:lang w:eastAsia="pt-PT"/>
        </w:rPr>
        <w:t xml:space="preserve"> to each other. Distribution meters placed upstream from </w:t>
      </w:r>
      <w:r>
        <w:rPr>
          <w:rFonts w:ascii="Arial" w:hAnsi="Arial"/>
          <w:bCs/>
          <w:sz w:val="20"/>
          <w:lang w:eastAsia="pt-PT"/>
        </w:rPr>
        <w:t xml:space="preserve">users shall be protected by </w:t>
      </w:r>
      <w:r>
        <w:rPr>
          <w:rFonts w:ascii="Arial" w:hAnsi="Arial"/>
          <w:bCs/>
          <w:sz w:val="20"/>
          <w:lang w:eastAsia="pt-PT"/>
        </w:rPr>
        <w:lastRenderedPageBreak/>
        <w:t>30</w:t>
      </w:r>
      <w:r w:rsidRPr="00A867EF">
        <w:rPr>
          <w:rFonts w:ascii="Arial" w:hAnsi="Arial"/>
          <w:bCs/>
          <w:sz w:val="20"/>
          <w:lang w:eastAsia="pt-PT"/>
        </w:rPr>
        <w:t xml:space="preserve">A differential circuit breaker and power circuit breakers appropriate for the expected consumption of each terminal. </w:t>
      </w:r>
    </w:p>
    <w:p w14:paraId="35B0FB82" w14:textId="77777777" w:rsidR="00295CEC"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 xml:space="preserve">An exception to this is the connection to heavy equipment equipped with its own protection device that guarantees the triggering </w:t>
      </w:r>
      <w:proofErr w:type="gramStart"/>
      <w:r w:rsidRPr="00A867EF">
        <w:rPr>
          <w:rFonts w:ascii="Arial" w:hAnsi="Arial"/>
          <w:bCs/>
          <w:sz w:val="20"/>
          <w:lang w:eastAsia="pt-PT"/>
        </w:rPr>
        <w:t>off of</w:t>
      </w:r>
      <w:proofErr w:type="gramEnd"/>
      <w:r w:rsidRPr="00A867EF">
        <w:rPr>
          <w:rFonts w:ascii="Arial" w:hAnsi="Arial"/>
          <w:bCs/>
          <w:sz w:val="20"/>
          <w:lang w:eastAsia="pt-PT"/>
        </w:rPr>
        <w:t xml:space="preserve"> the leakage current. </w:t>
      </w:r>
    </w:p>
    <w:p w14:paraId="61AD7334" w14:textId="77777777" w:rsidR="00295CEC" w:rsidRPr="00A867EF" w:rsidRDefault="00295CEC" w:rsidP="00295CEC">
      <w:pPr>
        <w:autoSpaceDE w:val="0"/>
        <w:autoSpaceDN w:val="0"/>
        <w:adjustRightInd w:val="0"/>
        <w:spacing w:line="360" w:lineRule="auto"/>
        <w:ind w:left="720"/>
        <w:jc w:val="both"/>
        <w:rPr>
          <w:rFonts w:ascii="Arial" w:hAnsi="Arial"/>
          <w:bCs/>
          <w:sz w:val="20"/>
          <w:lang w:eastAsia="pt-PT"/>
        </w:rPr>
      </w:pPr>
    </w:p>
    <w:p w14:paraId="56298EF2" w14:textId="77777777" w:rsidR="00295CEC" w:rsidRPr="00141869"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All electricity meters including removable site meters should be closed, signposted equipped with 30</w:t>
      </w:r>
      <w:proofErr w:type="gramStart"/>
      <w:r w:rsidRPr="00A867EF">
        <w:rPr>
          <w:rFonts w:ascii="Arial" w:hAnsi="Arial"/>
          <w:bCs/>
          <w:sz w:val="20"/>
          <w:lang w:eastAsia="pt-PT"/>
        </w:rPr>
        <w:t>mA  circuit</w:t>
      </w:r>
      <w:proofErr w:type="gramEnd"/>
      <w:r w:rsidRPr="00A867EF">
        <w:rPr>
          <w:rFonts w:ascii="Arial" w:hAnsi="Arial"/>
          <w:bCs/>
          <w:sz w:val="20"/>
          <w:lang w:eastAsia="pt-PT"/>
        </w:rPr>
        <w:t xml:space="preserve"> breakers and grounded. </w:t>
      </w:r>
    </w:p>
    <w:p w14:paraId="135DB9D3" w14:textId="77777777" w:rsidR="00295CEC" w:rsidRPr="00A867EF"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Management should immediately be informed of all irregularities detected in any installation and/or electrical apparatus so that the necessary corrections may be made.</w:t>
      </w:r>
    </w:p>
    <w:p w14:paraId="0DAE9A50" w14:textId="77777777" w:rsidR="00295CEC" w:rsidRPr="00A867EF"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All maintenance and repairs should only be carried out by specialist;</w:t>
      </w:r>
    </w:p>
    <w:p w14:paraId="7E62AD8D" w14:textId="77777777" w:rsidR="00295CEC" w:rsidRPr="00A867EF" w:rsidRDefault="00295CEC" w:rsidP="003E6597">
      <w:pPr>
        <w:numPr>
          <w:ilvl w:val="0"/>
          <w:numId w:val="43"/>
        </w:numPr>
        <w:autoSpaceDE w:val="0"/>
        <w:autoSpaceDN w:val="0"/>
        <w:adjustRightInd w:val="0"/>
        <w:spacing w:after="0" w:line="360" w:lineRule="auto"/>
        <w:jc w:val="both"/>
        <w:rPr>
          <w:rFonts w:ascii="Arial" w:hAnsi="Arial"/>
          <w:bCs/>
          <w:sz w:val="20"/>
          <w:lang w:eastAsia="pt-PT"/>
        </w:rPr>
      </w:pPr>
      <w:r w:rsidRPr="00A867EF">
        <w:rPr>
          <w:rFonts w:ascii="Arial" w:hAnsi="Arial"/>
          <w:bCs/>
          <w:sz w:val="20"/>
          <w:lang w:eastAsia="pt-PT"/>
        </w:rPr>
        <w:t>The electrical specialist should use protective gloves and boots;</w:t>
      </w:r>
    </w:p>
    <w:p w14:paraId="2AA8E6CC" w14:textId="77777777" w:rsidR="00295CEC" w:rsidRDefault="00295CEC" w:rsidP="003E6597">
      <w:pPr>
        <w:numPr>
          <w:ilvl w:val="0"/>
          <w:numId w:val="43"/>
        </w:numPr>
        <w:spacing w:after="0" w:line="360" w:lineRule="auto"/>
        <w:jc w:val="both"/>
        <w:rPr>
          <w:rFonts w:ascii="Arial" w:hAnsi="Arial" w:cs="Courier New"/>
          <w:color w:val="000000"/>
          <w:sz w:val="20"/>
          <w:lang w:eastAsia="pt-PT"/>
        </w:rPr>
      </w:pPr>
      <w:r w:rsidRPr="009C10AA">
        <w:rPr>
          <w:rFonts w:ascii="Arial" w:hAnsi="Arial" w:cs="Courier New"/>
          <w:color w:val="000000"/>
          <w:sz w:val="20"/>
          <w:lang w:eastAsia="pt-PT"/>
        </w:rPr>
        <w:t>The CO2 extinguisher will be placed near electrical switchboards</w:t>
      </w:r>
      <w:r>
        <w:rPr>
          <w:rFonts w:ascii="Arial" w:hAnsi="Arial" w:cs="Courier New"/>
          <w:color w:val="000000"/>
          <w:sz w:val="20"/>
          <w:lang w:eastAsia="pt-PT"/>
        </w:rPr>
        <w:t>.</w:t>
      </w:r>
    </w:p>
    <w:p w14:paraId="44C235CC" w14:textId="77777777" w:rsidR="00295CEC" w:rsidRDefault="00295CEC" w:rsidP="00295CEC">
      <w:pPr>
        <w:pStyle w:val="ListParagraph1"/>
        <w:spacing w:line="360" w:lineRule="auto"/>
        <w:ind w:left="0"/>
        <w:rPr>
          <w:rFonts w:ascii="Arial" w:hAnsi="Arial" w:cs="Arial"/>
          <w:b/>
          <w:bCs/>
          <w:sz w:val="20"/>
          <w:szCs w:val="20"/>
          <w:lang w:eastAsia="pt-PT"/>
        </w:rPr>
      </w:pPr>
    </w:p>
    <w:p w14:paraId="6996A754" w14:textId="77777777" w:rsidR="00295CEC" w:rsidRDefault="00295CEC" w:rsidP="003E6597">
      <w:pPr>
        <w:pStyle w:val="ListParagraph1"/>
        <w:numPr>
          <w:ilvl w:val="0"/>
          <w:numId w:val="6"/>
        </w:numPr>
        <w:spacing w:line="360" w:lineRule="auto"/>
        <w:rPr>
          <w:rFonts w:ascii="Arial" w:hAnsi="Arial" w:cs="Arial"/>
          <w:b/>
          <w:bCs/>
          <w:sz w:val="20"/>
          <w:szCs w:val="20"/>
          <w:lang w:eastAsia="pt-PT"/>
        </w:rPr>
      </w:pPr>
      <w:r>
        <w:rPr>
          <w:rFonts w:ascii="Arial" w:hAnsi="Arial" w:cs="Arial"/>
          <w:b/>
          <w:bCs/>
          <w:sz w:val="20"/>
          <w:szCs w:val="20"/>
          <w:lang w:eastAsia="pt-PT"/>
        </w:rPr>
        <w:t>EXCAVATION</w:t>
      </w:r>
    </w:p>
    <w:p w14:paraId="539E21A6" w14:textId="77777777" w:rsidR="00295CEC" w:rsidRDefault="00295CEC" w:rsidP="00295CEC">
      <w:pPr>
        <w:pStyle w:val="ListParagraph1"/>
        <w:spacing w:line="360" w:lineRule="auto"/>
        <w:ind w:left="360"/>
        <w:rPr>
          <w:rFonts w:ascii="Arial" w:hAnsi="Arial" w:cs="Arial"/>
          <w:b/>
          <w:bCs/>
          <w:sz w:val="20"/>
          <w:szCs w:val="20"/>
          <w:lang w:eastAsia="pt-PT"/>
        </w:rPr>
      </w:pPr>
    </w:p>
    <w:p w14:paraId="747DB8DD" w14:textId="76A5E1E0" w:rsidR="00295CEC" w:rsidRPr="00B92F86" w:rsidRDefault="00295CEC" w:rsidP="00295CEC">
      <w:pPr>
        <w:spacing w:line="360" w:lineRule="auto"/>
        <w:jc w:val="both"/>
        <w:rPr>
          <w:rFonts w:ascii="Arial" w:hAnsi="Arial" w:cs="Arial"/>
          <w:bCs/>
          <w:sz w:val="20"/>
          <w:szCs w:val="20"/>
          <w:lang w:eastAsia="pt-PT"/>
        </w:rPr>
      </w:pPr>
      <w:proofErr w:type="gramStart"/>
      <w:r>
        <w:rPr>
          <w:rFonts w:ascii="Arial" w:hAnsi="Arial" w:cs="Arial"/>
          <w:bCs/>
          <w:sz w:val="20"/>
          <w:szCs w:val="20"/>
          <w:lang w:eastAsia="pt-PT"/>
        </w:rPr>
        <w:t xml:space="preserve">Contractor </w:t>
      </w:r>
      <w:r w:rsidRPr="00FC36F2">
        <w:rPr>
          <w:rFonts w:ascii="Arial" w:hAnsi="Arial" w:cs="Arial"/>
          <w:bCs/>
          <w:sz w:val="20"/>
          <w:szCs w:val="20"/>
          <w:lang w:eastAsia="pt-PT"/>
        </w:rPr>
        <w:t xml:space="preserve"> wil</w:t>
      </w:r>
      <w:r>
        <w:rPr>
          <w:rFonts w:ascii="Arial" w:hAnsi="Arial" w:cs="Arial"/>
          <w:bCs/>
          <w:sz w:val="20"/>
          <w:szCs w:val="20"/>
          <w:lang w:eastAsia="pt-PT"/>
        </w:rPr>
        <w:t>l</w:t>
      </w:r>
      <w:proofErr w:type="gramEnd"/>
      <w:r>
        <w:rPr>
          <w:rFonts w:ascii="Arial" w:hAnsi="Arial" w:cs="Arial"/>
          <w:bCs/>
          <w:sz w:val="20"/>
          <w:szCs w:val="20"/>
          <w:lang w:eastAsia="pt-PT"/>
        </w:rPr>
        <w:t xml:space="preserve"> not start any excavation without  the excavations Permit, the excavation shall have more </w:t>
      </w:r>
      <w:proofErr w:type="spellStart"/>
      <w:r>
        <w:rPr>
          <w:rFonts w:ascii="Arial" w:hAnsi="Arial" w:cs="Arial"/>
          <w:bCs/>
          <w:sz w:val="20"/>
          <w:szCs w:val="20"/>
          <w:lang w:eastAsia="pt-PT"/>
        </w:rPr>
        <w:t>them</w:t>
      </w:r>
      <w:proofErr w:type="spellEnd"/>
      <w:r>
        <w:rPr>
          <w:rFonts w:ascii="Arial" w:hAnsi="Arial" w:cs="Arial"/>
          <w:bCs/>
          <w:sz w:val="20"/>
          <w:szCs w:val="20"/>
          <w:lang w:eastAsia="pt-PT"/>
        </w:rPr>
        <w:t xml:space="preserve"> </w:t>
      </w:r>
      <w:proofErr w:type="spellStart"/>
      <w:r>
        <w:rPr>
          <w:rFonts w:ascii="Arial" w:hAnsi="Arial" w:cs="Arial"/>
          <w:bCs/>
          <w:sz w:val="20"/>
          <w:szCs w:val="20"/>
          <w:lang w:eastAsia="pt-PT"/>
        </w:rPr>
        <w:t>1,20m</w:t>
      </w:r>
      <w:proofErr w:type="spellEnd"/>
      <w:r>
        <w:rPr>
          <w:rFonts w:ascii="Arial" w:hAnsi="Arial" w:cs="Arial"/>
          <w:bCs/>
          <w:sz w:val="20"/>
          <w:szCs w:val="20"/>
          <w:lang w:eastAsia="pt-PT"/>
        </w:rPr>
        <w:t>.</w:t>
      </w:r>
      <w:r w:rsidRPr="00FC36F2">
        <w:rPr>
          <w:rFonts w:ascii="Arial" w:hAnsi="Arial" w:cs="Arial"/>
          <w:bCs/>
          <w:sz w:val="20"/>
          <w:szCs w:val="20"/>
          <w:lang w:eastAsia="pt-PT"/>
        </w:rPr>
        <w:t xml:space="preserve"> </w:t>
      </w:r>
      <w:r>
        <w:rPr>
          <w:rFonts w:ascii="Arial" w:hAnsi="Arial" w:cs="Arial"/>
          <w:bCs/>
          <w:sz w:val="20"/>
          <w:szCs w:val="20"/>
          <w:lang w:eastAsia="pt-PT"/>
        </w:rPr>
        <w:t xml:space="preserve">The excavation Permit it’s a </w:t>
      </w:r>
      <w:proofErr w:type="gramStart"/>
      <w:r>
        <w:rPr>
          <w:rFonts w:ascii="Arial" w:hAnsi="Arial" w:cs="Arial"/>
          <w:bCs/>
          <w:sz w:val="20"/>
          <w:szCs w:val="20"/>
          <w:lang w:eastAsia="pt-PT"/>
        </w:rPr>
        <w:t>documents</w:t>
      </w:r>
      <w:proofErr w:type="gramEnd"/>
      <w:r>
        <w:rPr>
          <w:rFonts w:ascii="Arial" w:hAnsi="Arial" w:cs="Arial"/>
          <w:bCs/>
          <w:sz w:val="20"/>
          <w:szCs w:val="20"/>
          <w:lang w:eastAsia="pt-PT"/>
        </w:rPr>
        <w:t xml:space="preserve"> with all the information about the excavations </w:t>
      </w:r>
      <w:r w:rsidRPr="00B92F86">
        <w:rPr>
          <w:rFonts w:ascii="Arial" w:hAnsi="Arial" w:cs="Arial"/>
          <w:bCs/>
          <w:sz w:val="20"/>
          <w:szCs w:val="20"/>
          <w:lang w:eastAsia="pt-PT"/>
        </w:rPr>
        <w:t xml:space="preserve">completed by the </w:t>
      </w:r>
      <w:r>
        <w:rPr>
          <w:rFonts w:ascii="Arial" w:hAnsi="Arial" w:cs="Arial"/>
          <w:bCs/>
          <w:sz w:val="20"/>
          <w:szCs w:val="20"/>
          <w:lang w:eastAsia="pt-PT"/>
        </w:rPr>
        <w:t>co</w:t>
      </w:r>
      <w:r w:rsidRPr="00B92F86">
        <w:rPr>
          <w:rFonts w:ascii="Arial" w:hAnsi="Arial" w:cs="Arial"/>
          <w:bCs/>
          <w:sz w:val="20"/>
          <w:szCs w:val="20"/>
          <w:lang w:eastAsia="pt-PT"/>
        </w:rPr>
        <w:t>nstruction manager with the support of the safety manager or officer</w:t>
      </w:r>
    </w:p>
    <w:p w14:paraId="1629F524" w14:textId="5F8D1C83" w:rsidR="00295CEC" w:rsidRDefault="00295CEC" w:rsidP="00295CEC">
      <w:pPr>
        <w:spacing w:line="360" w:lineRule="auto"/>
        <w:jc w:val="both"/>
        <w:rPr>
          <w:rFonts w:ascii="Arial" w:hAnsi="Arial" w:cs="Arial"/>
          <w:bCs/>
          <w:sz w:val="20"/>
          <w:szCs w:val="20"/>
          <w:lang w:eastAsia="pt-PT"/>
        </w:rPr>
      </w:pPr>
      <w:r>
        <w:rPr>
          <w:rFonts w:ascii="Arial" w:hAnsi="Arial" w:cs="Arial"/>
          <w:bCs/>
          <w:sz w:val="20"/>
          <w:szCs w:val="20"/>
          <w:lang w:eastAsia="pt-PT"/>
        </w:rPr>
        <w:t xml:space="preserve"> </w:t>
      </w:r>
      <w:r w:rsidRPr="00FC36F2">
        <w:rPr>
          <w:rFonts w:ascii="Arial" w:hAnsi="Arial" w:cs="Arial"/>
          <w:bCs/>
          <w:sz w:val="20"/>
          <w:szCs w:val="20"/>
          <w:lang w:eastAsia="pt-PT"/>
        </w:rPr>
        <w:t>Spoil material shall be kept at least 1m away from the excava</w:t>
      </w:r>
      <w:r>
        <w:rPr>
          <w:rFonts w:ascii="Arial" w:hAnsi="Arial" w:cs="Arial"/>
          <w:bCs/>
          <w:sz w:val="20"/>
          <w:szCs w:val="20"/>
          <w:lang w:eastAsia="pt-PT"/>
        </w:rPr>
        <w:t>tion edge and where trenches</w:t>
      </w:r>
      <w:r w:rsidRPr="00FC36F2">
        <w:rPr>
          <w:rFonts w:ascii="Arial" w:hAnsi="Arial" w:cs="Arial"/>
          <w:bCs/>
          <w:sz w:val="20"/>
          <w:szCs w:val="20"/>
          <w:lang w:eastAsia="pt-PT"/>
        </w:rPr>
        <w:t xml:space="preserve"> </w:t>
      </w:r>
      <w:proofErr w:type="gramStart"/>
      <w:r w:rsidRPr="00FC36F2">
        <w:rPr>
          <w:rFonts w:ascii="Arial" w:hAnsi="Arial" w:cs="Arial"/>
          <w:bCs/>
          <w:sz w:val="20"/>
          <w:szCs w:val="20"/>
          <w:lang w:eastAsia="pt-PT"/>
        </w:rPr>
        <w:t>has to</w:t>
      </w:r>
      <w:proofErr w:type="gramEnd"/>
      <w:r w:rsidRPr="00FC36F2">
        <w:rPr>
          <w:rFonts w:ascii="Arial" w:hAnsi="Arial" w:cs="Arial"/>
          <w:bCs/>
          <w:sz w:val="20"/>
          <w:szCs w:val="20"/>
          <w:lang w:eastAsia="pt-PT"/>
        </w:rPr>
        <w:t xml:space="preserve"> have access. All the excavation shall be barricade with a white and red type for danger and for caut</w:t>
      </w:r>
      <w:r>
        <w:rPr>
          <w:rFonts w:ascii="Arial" w:hAnsi="Arial" w:cs="Arial"/>
          <w:bCs/>
          <w:sz w:val="20"/>
          <w:szCs w:val="20"/>
          <w:lang w:eastAsia="pt-PT"/>
        </w:rPr>
        <w:t>ion yellow type. If necessary Contractor</w:t>
      </w:r>
      <w:r w:rsidRPr="00FC36F2">
        <w:rPr>
          <w:rFonts w:ascii="Arial" w:hAnsi="Arial" w:cs="Arial"/>
          <w:bCs/>
          <w:sz w:val="20"/>
          <w:szCs w:val="20"/>
          <w:lang w:eastAsia="pt-PT"/>
        </w:rPr>
        <w:t xml:space="preserve"> will use hard barricade and put warning signs.</w:t>
      </w:r>
    </w:p>
    <w:p w14:paraId="62AE2D7C" w14:textId="77777777" w:rsidR="00295CEC" w:rsidRDefault="00295CEC" w:rsidP="00295CEC">
      <w:pPr>
        <w:spacing w:line="360" w:lineRule="auto"/>
        <w:jc w:val="both"/>
        <w:rPr>
          <w:rFonts w:ascii="Arial" w:hAnsi="Arial" w:cs="Arial"/>
          <w:bCs/>
          <w:sz w:val="20"/>
          <w:szCs w:val="20"/>
          <w:lang w:eastAsia="pt-PT"/>
        </w:rPr>
      </w:pPr>
    </w:p>
    <w:p w14:paraId="4F13CBDB" w14:textId="77777777" w:rsidR="00295CEC" w:rsidRPr="00B92F86" w:rsidRDefault="00295CEC" w:rsidP="00295CEC">
      <w:pPr>
        <w:spacing w:line="360" w:lineRule="auto"/>
        <w:jc w:val="both"/>
        <w:rPr>
          <w:rFonts w:ascii="Arial" w:hAnsi="Arial" w:cs="Arial"/>
          <w:bCs/>
          <w:sz w:val="20"/>
          <w:szCs w:val="20"/>
          <w:lang w:eastAsia="pt-PT"/>
        </w:rPr>
      </w:pPr>
      <w:r w:rsidRPr="00B92F86">
        <w:rPr>
          <w:rFonts w:ascii="Arial" w:hAnsi="Arial" w:cs="Arial"/>
          <w:bCs/>
          <w:sz w:val="20"/>
          <w:szCs w:val="20"/>
          <w:lang w:eastAsia="pt-PT"/>
        </w:rPr>
        <w:t>Before beginning the execution of excavation should take into consideration the following situations:</w:t>
      </w:r>
    </w:p>
    <w:p w14:paraId="45807A48"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Underground installations;</w:t>
      </w:r>
    </w:p>
    <w:p w14:paraId="6CE0014F"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Access and egress;</w:t>
      </w:r>
    </w:p>
    <w:p w14:paraId="689F15C7"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Exposure to vehicular traffic;</w:t>
      </w:r>
    </w:p>
    <w:p w14:paraId="3A136AA8"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Exposure to falling loads;</w:t>
      </w:r>
    </w:p>
    <w:p w14:paraId="15EF7012"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Warning system for mobile equipment;</w:t>
      </w:r>
    </w:p>
    <w:p w14:paraId="1DAB2F7E"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Hazards atmospheres;</w:t>
      </w:r>
    </w:p>
    <w:p w14:paraId="4B49BD27"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Protection from hazards associated with water accumulation;</w:t>
      </w:r>
    </w:p>
    <w:p w14:paraId="66EA6CD6"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Stability of adjacent structures;</w:t>
      </w:r>
    </w:p>
    <w:p w14:paraId="4A5E4E9E"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 xml:space="preserve">Protection of employees from loose rock or </w:t>
      </w:r>
      <w:proofErr w:type="gramStart"/>
      <w:r w:rsidRPr="000C0A5F">
        <w:rPr>
          <w:rFonts w:ascii="Arial" w:hAnsi="Arial" w:cs="Arial"/>
          <w:bCs/>
          <w:sz w:val="20"/>
          <w:szCs w:val="20"/>
          <w:lang w:eastAsia="pt-PT"/>
        </w:rPr>
        <w:t>soil ;</w:t>
      </w:r>
      <w:proofErr w:type="gramEnd"/>
    </w:p>
    <w:p w14:paraId="1EFAED6D"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proofErr w:type="gramStart"/>
      <w:r w:rsidRPr="000C0A5F">
        <w:rPr>
          <w:rFonts w:ascii="Arial" w:hAnsi="Arial" w:cs="Arial"/>
          <w:bCs/>
          <w:sz w:val="20"/>
          <w:szCs w:val="20"/>
          <w:lang w:eastAsia="pt-PT"/>
        </w:rPr>
        <w:t>Inspections ;</w:t>
      </w:r>
      <w:proofErr w:type="gramEnd"/>
    </w:p>
    <w:p w14:paraId="1B7322E6" w14:textId="77777777" w:rsidR="00295CEC"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lastRenderedPageBreak/>
        <w:t xml:space="preserve">Walkways shall be </w:t>
      </w:r>
      <w:proofErr w:type="gramStart"/>
      <w:r w:rsidRPr="000C0A5F">
        <w:rPr>
          <w:rFonts w:ascii="Arial" w:hAnsi="Arial" w:cs="Arial"/>
          <w:bCs/>
          <w:sz w:val="20"/>
          <w:szCs w:val="20"/>
          <w:lang w:eastAsia="pt-PT"/>
        </w:rPr>
        <w:t>provide;</w:t>
      </w:r>
      <w:proofErr w:type="gramEnd"/>
    </w:p>
    <w:p w14:paraId="2B0EA327" w14:textId="77777777" w:rsidR="00295CEC" w:rsidRPr="000C0A5F" w:rsidRDefault="00295CEC" w:rsidP="003E6597">
      <w:pPr>
        <w:pStyle w:val="ListParagraph"/>
        <w:numPr>
          <w:ilvl w:val="0"/>
          <w:numId w:val="10"/>
        </w:numPr>
        <w:spacing w:after="0" w:line="360" w:lineRule="auto"/>
        <w:jc w:val="both"/>
        <w:rPr>
          <w:rFonts w:ascii="Arial" w:hAnsi="Arial" w:cs="Arial"/>
          <w:bCs/>
          <w:sz w:val="20"/>
          <w:szCs w:val="20"/>
          <w:lang w:eastAsia="pt-PT"/>
        </w:rPr>
      </w:pPr>
      <w:r w:rsidRPr="000C0A5F">
        <w:rPr>
          <w:rFonts w:ascii="Arial" w:hAnsi="Arial" w:cs="Arial"/>
          <w:bCs/>
          <w:sz w:val="20"/>
          <w:szCs w:val="20"/>
          <w:lang w:eastAsia="pt-PT"/>
        </w:rPr>
        <w:t>Requirements for protective systems.</w:t>
      </w:r>
    </w:p>
    <w:p w14:paraId="6B95E196" w14:textId="77777777" w:rsidR="00295CEC" w:rsidRDefault="00295CEC" w:rsidP="00295CEC">
      <w:pPr>
        <w:pStyle w:val="ListParagraph1"/>
        <w:spacing w:line="360" w:lineRule="auto"/>
        <w:ind w:left="0"/>
        <w:jc w:val="both"/>
        <w:rPr>
          <w:rFonts w:ascii="Arial" w:hAnsi="Arial" w:cs="Arial"/>
          <w:bCs/>
          <w:sz w:val="20"/>
          <w:szCs w:val="20"/>
          <w:lang w:eastAsia="pt-PT"/>
        </w:rPr>
      </w:pPr>
    </w:p>
    <w:p w14:paraId="6FFC3033" w14:textId="77777777" w:rsidR="00295CEC" w:rsidRDefault="00295CEC" w:rsidP="00295CEC">
      <w:pPr>
        <w:pStyle w:val="ListParagraph1"/>
        <w:spacing w:line="360" w:lineRule="auto"/>
        <w:ind w:left="360"/>
        <w:rPr>
          <w:rFonts w:ascii="Arial" w:hAnsi="Arial" w:cs="Arial"/>
          <w:b/>
          <w:bCs/>
          <w:sz w:val="20"/>
          <w:szCs w:val="20"/>
          <w:lang w:eastAsia="pt-PT"/>
        </w:rPr>
      </w:pPr>
      <w:r>
        <w:rPr>
          <w:rFonts w:ascii="Arial" w:hAnsi="Arial" w:cs="Arial"/>
          <w:bCs/>
          <w:sz w:val="20"/>
          <w:szCs w:val="20"/>
          <w:lang w:eastAsia="pt-PT"/>
        </w:rPr>
        <w:t xml:space="preserve">All the documentations </w:t>
      </w:r>
      <w:proofErr w:type="gramStart"/>
      <w:r>
        <w:rPr>
          <w:rFonts w:ascii="Arial" w:hAnsi="Arial" w:cs="Arial"/>
          <w:bCs/>
          <w:sz w:val="20"/>
          <w:szCs w:val="20"/>
          <w:lang w:eastAsia="pt-PT"/>
        </w:rPr>
        <w:t xml:space="preserve">of </w:t>
      </w:r>
      <w:r w:rsidRPr="00FC36F2">
        <w:rPr>
          <w:rFonts w:ascii="Arial" w:hAnsi="Arial" w:cs="Arial"/>
          <w:bCs/>
          <w:sz w:val="20"/>
          <w:szCs w:val="20"/>
          <w:lang w:eastAsia="pt-PT"/>
        </w:rPr>
        <w:t xml:space="preserve"> </w:t>
      </w:r>
      <w:r>
        <w:rPr>
          <w:rFonts w:ascii="Arial" w:hAnsi="Arial" w:cs="Arial"/>
          <w:bCs/>
          <w:sz w:val="20"/>
          <w:szCs w:val="20"/>
          <w:lang w:eastAsia="pt-PT"/>
        </w:rPr>
        <w:t>excavation</w:t>
      </w:r>
      <w:proofErr w:type="gramEnd"/>
      <w:r>
        <w:rPr>
          <w:rFonts w:ascii="Arial" w:hAnsi="Arial" w:cs="Arial"/>
          <w:bCs/>
          <w:sz w:val="20"/>
          <w:szCs w:val="20"/>
          <w:lang w:eastAsia="pt-PT"/>
        </w:rPr>
        <w:t xml:space="preserve"> shall </w:t>
      </w:r>
      <w:r w:rsidRPr="00FC36F2">
        <w:rPr>
          <w:rFonts w:ascii="Arial" w:hAnsi="Arial" w:cs="Arial"/>
          <w:bCs/>
          <w:sz w:val="20"/>
          <w:szCs w:val="20"/>
          <w:lang w:eastAsia="pt-PT"/>
        </w:rPr>
        <w:t xml:space="preserve"> filled on</w:t>
      </w:r>
      <w:r>
        <w:rPr>
          <w:rFonts w:ascii="Arial" w:hAnsi="Arial" w:cs="Arial"/>
          <w:b/>
          <w:bCs/>
          <w:sz w:val="20"/>
          <w:szCs w:val="20"/>
          <w:lang w:eastAsia="pt-PT"/>
        </w:rPr>
        <w:t xml:space="preserve"> Appendix 19.</w:t>
      </w:r>
    </w:p>
    <w:p w14:paraId="38D20658" w14:textId="77777777" w:rsidR="00295CEC" w:rsidRDefault="00295CEC" w:rsidP="00295CEC">
      <w:pPr>
        <w:pStyle w:val="ListParagraph1"/>
        <w:spacing w:line="360" w:lineRule="auto"/>
        <w:ind w:left="360"/>
        <w:rPr>
          <w:rFonts w:ascii="Arial" w:hAnsi="Arial" w:cs="Arial"/>
          <w:b/>
          <w:bCs/>
          <w:sz w:val="20"/>
          <w:szCs w:val="20"/>
          <w:lang w:eastAsia="pt-PT"/>
        </w:rPr>
      </w:pPr>
    </w:p>
    <w:p w14:paraId="6C4A3482" w14:textId="77777777" w:rsidR="00295CEC" w:rsidRDefault="00295CEC" w:rsidP="00295CEC">
      <w:pPr>
        <w:pStyle w:val="ListParagraph1"/>
        <w:spacing w:line="360" w:lineRule="auto"/>
        <w:ind w:left="360"/>
        <w:rPr>
          <w:rFonts w:ascii="Arial" w:hAnsi="Arial" w:cs="Arial"/>
          <w:b/>
          <w:bCs/>
          <w:sz w:val="20"/>
          <w:szCs w:val="20"/>
          <w:lang w:eastAsia="pt-PT"/>
        </w:rPr>
      </w:pPr>
    </w:p>
    <w:p w14:paraId="75CD578F" w14:textId="77777777" w:rsidR="00295CEC" w:rsidRDefault="00295CEC" w:rsidP="003E6597">
      <w:pPr>
        <w:pStyle w:val="ListParagraph1"/>
        <w:numPr>
          <w:ilvl w:val="0"/>
          <w:numId w:val="6"/>
        </w:numPr>
        <w:spacing w:line="360" w:lineRule="auto"/>
        <w:rPr>
          <w:rFonts w:ascii="Arial" w:hAnsi="Arial" w:cs="Arial"/>
          <w:b/>
          <w:bCs/>
          <w:sz w:val="20"/>
          <w:szCs w:val="20"/>
          <w:lang w:eastAsia="pt-PT"/>
        </w:rPr>
      </w:pPr>
      <w:r>
        <w:rPr>
          <w:rFonts w:ascii="Arial" w:hAnsi="Arial" w:cs="Arial"/>
          <w:b/>
          <w:bCs/>
          <w:sz w:val="20"/>
          <w:szCs w:val="20"/>
          <w:lang w:eastAsia="pt-PT"/>
        </w:rPr>
        <w:t>TRAFICC CONTROL</w:t>
      </w:r>
    </w:p>
    <w:p w14:paraId="61A4FE5C" w14:textId="77777777" w:rsidR="00295CEC" w:rsidRDefault="00295CEC" w:rsidP="00295CEC">
      <w:pPr>
        <w:pStyle w:val="ListParagraph1"/>
        <w:spacing w:line="360" w:lineRule="auto"/>
        <w:ind w:left="360"/>
        <w:rPr>
          <w:rFonts w:ascii="Arial" w:hAnsi="Arial" w:cs="Arial"/>
          <w:b/>
          <w:bCs/>
          <w:sz w:val="20"/>
          <w:szCs w:val="20"/>
          <w:lang w:eastAsia="pt-PT"/>
        </w:rPr>
      </w:pPr>
    </w:p>
    <w:p w14:paraId="11BF018A" w14:textId="77777777" w:rsidR="00295CEC" w:rsidRPr="001A4065" w:rsidRDefault="00295CEC" w:rsidP="00295CEC">
      <w:pPr>
        <w:pStyle w:val="ListParagraph1"/>
        <w:spacing w:line="360" w:lineRule="auto"/>
        <w:ind w:left="0"/>
        <w:rPr>
          <w:rFonts w:ascii="Arial" w:hAnsi="Arial" w:cs="Arial"/>
          <w:b/>
          <w:bCs/>
          <w:sz w:val="20"/>
          <w:szCs w:val="20"/>
          <w:lang w:eastAsia="pt-PT"/>
        </w:rPr>
      </w:pPr>
      <w:r w:rsidRPr="001A4065">
        <w:rPr>
          <w:rFonts w:ascii="Arial" w:hAnsi="Arial" w:cs="Arial"/>
          <w:b/>
          <w:bCs/>
          <w:sz w:val="20"/>
          <w:szCs w:val="20"/>
          <w:lang w:eastAsia="pt-PT"/>
        </w:rPr>
        <w:t>The Safety Department shall do specific traffic control wherever need on the contractions having on considerations the item on the contract and following requisites:</w:t>
      </w:r>
    </w:p>
    <w:p w14:paraId="67AAD71C" w14:textId="77777777" w:rsidR="00295CEC" w:rsidRDefault="00295CEC" w:rsidP="00295CEC">
      <w:pPr>
        <w:pStyle w:val="ListParagraph1"/>
        <w:spacing w:line="360" w:lineRule="auto"/>
        <w:ind w:left="360"/>
        <w:rPr>
          <w:rFonts w:ascii="Arial" w:hAnsi="Arial" w:cs="Arial"/>
          <w:b/>
          <w:bCs/>
          <w:sz w:val="20"/>
          <w:szCs w:val="20"/>
          <w:lang w:eastAsia="pt-PT"/>
        </w:rPr>
      </w:pPr>
    </w:p>
    <w:p w14:paraId="200B2E0E" w14:textId="77777777" w:rsidR="00295CEC" w:rsidRPr="001A4065" w:rsidRDefault="00295CEC" w:rsidP="003E6597">
      <w:pPr>
        <w:pStyle w:val="ListParagraph"/>
        <w:numPr>
          <w:ilvl w:val="0"/>
          <w:numId w:val="63"/>
        </w:numPr>
        <w:spacing w:after="0" w:line="360" w:lineRule="auto"/>
        <w:rPr>
          <w:rFonts w:ascii="Arial" w:hAnsi="Arial" w:cs="Arial"/>
          <w:color w:val="221E1F"/>
        </w:rPr>
      </w:pPr>
      <w:r w:rsidRPr="001A4065">
        <w:rPr>
          <w:rFonts w:ascii="Arial" w:hAnsi="Arial" w:cs="Arial"/>
          <w:color w:val="221E1F"/>
        </w:rPr>
        <w:t>Prior to the beginning of work operations, evaluate all aspects of the work area, including sight distance, traffic speed, volume, road approaches, work duration, and the type of work activity, before deciding on a traffic control plan</w:t>
      </w:r>
    </w:p>
    <w:p w14:paraId="67F2A39A" w14:textId="77777777" w:rsidR="00295CEC" w:rsidRPr="00E95045" w:rsidRDefault="00295CEC" w:rsidP="003E6597">
      <w:pPr>
        <w:pStyle w:val="ListParagraph"/>
        <w:numPr>
          <w:ilvl w:val="0"/>
          <w:numId w:val="63"/>
        </w:numPr>
        <w:spacing w:after="0" w:line="360" w:lineRule="auto"/>
        <w:rPr>
          <w:rFonts w:ascii="Arial" w:hAnsi="Arial" w:cs="Arial"/>
          <w:color w:val="221E1F"/>
        </w:rPr>
      </w:pPr>
      <w:r w:rsidRPr="001A4065">
        <w:rPr>
          <w:rFonts w:ascii="Arial" w:hAnsi="Arial" w:cs="Arial"/>
          <w:color w:val="221E1F"/>
        </w:rPr>
        <w:t xml:space="preserve">Whenever the temporary traffic control zone </w:t>
      </w:r>
      <w:r>
        <w:rPr>
          <w:rFonts w:ascii="Arial" w:hAnsi="Arial" w:cs="Arial"/>
          <w:color w:val="221E1F"/>
        </w:rPr>
        <w:t xml:space="preserve">is regulate on the D.L Nº51/2009 de 29 de September, Mozambique </w:t>
      </w:r>
      <w:proofErr w:type="gramStart"/>
      <w:r>
        <w:rPr>
          <w:rFonts w:ascii="Arial" w:hAnsi="Arial" w:cs="Arial"/>
          <w:color w:val="221E1F"/>
        </w:rPr>
        <w:t>low..</w:t>
      </w:r>
      <w:proofErr w:type="gramEnd"/>
    </w:p>
    <w:p w14:paraId="627B46F3" w14:textId="77777777" w:rsidR="00295CEC" w:rsidRPr="001A4065" w:rsidRDefault="00295CEC" w:rsidP="003E6597">
      <w:pPr>
        <w:pStyle w:val="ListParagraph"/>
        <w:numPr>
          <w:ilvl w:val="0"/>
          <w:numId w:val="63"/>
        </w:numPr>
        <w:spacing w:after="0" w:line="360" w:lineRule="auto"/>
        <w:rPr>
          <w:rFonts w:ascii="Arial" w:hAnsi="Arial" w:cs="Arial"/>
          <w:color w:val="221E1F"/>
        </w:rPr>
      </w:pPr>
      <w:r w:rsidRPr="001A4065">
        <w:rPr>
          <w:rFonts w:ascii="Arial" w:hAnsi="Arial" w:cs="Arial"/>
          <w:color w:val="221E1F"/>
        </w:rPr>
        <w:t>Traffic control devices are used to visually guide drivers through work zones. Signing, channelizing devices, arrow panels, and warning beacons all provide a message to the driver. Work zone credibility is established through the proper use of these devices to send correct messages to drivers. Poor work zone credibility has a direct, negative impact on work zone safety by causing driver confusion, frustration, and disrespect.</w:t>
      </w:r>
    </w:p>
    <w:p w14:paraId="2E5DC9B8" w14:textId="77777777" w:rsidR="00295CEC" w:rsidRPr="001A4065" w:rsidRDefault="00295CEC" w:rsidP="00295CEC">
      <w:pPr>
        <w:spacing w:line="360" w:lineRule="auto"/>
        <w:rPr>
          <w:rFonts w:ascii="Arial" w:hAnsi="Arial" w:cs="Arial"/>
          <w:color w:val="221E1F"/>
        </w:rPr>
      </w:pPr>
    </w:p>
    <w:p w14:paraId="5F1071D5" w14:textId="6393EB3D" w:rsidR="00295CEC" w:rsidRPr="009F6147" w:rsidRDefault="00295CEC" w:rsidP="00295CEC">
      <w:pPr>
        <w:spacing w:line="360" w:lineRule="auto"/>
        <w:jc w:val="both"/>
        <w:rPr>
          <w:rFonts w:ascii="Arial" w:hAnsi="Arial" w:cs="Arial"/>
          <w:color w:val="000000"/>
          <w:sz w:val="20"/>
          <w:szCs w:val="20"/>
        </w:rPr>
      </w:pPr>
      <w:r>
        <w:rPr>
          <w:rFonts w:ascii="Arial" w:hAnsi="Arial"/>
          <w:bCs/>
          <w:sz w:val="20"/>
          <w:lang w:eastAsia="pt-PT"/>
        </w:rPr>
        <w:t>Contractor</w:t>
      </w:r>
      <w:r w:rsidRPr="009F6147">
        <w:rPr>
          <w:rFonts w:ascii="Arial" w:hAnsi="Arial"/>
          <w:bCs/>
          <w:sz w:val="20"/>
          <w:lang w:eastAsia="pt-PT"/>
        </w:rPr>
        <w:t xml:space="preserve"> has the specific safety procedure for traffic Control shall be filled</w:t>
      </w:r>
      <w:r w:rsidRPr="009F6147">
        <w:rPr>
          <w:rFonts w:ascii="Arial" w:hAnsi="Arial"/>
          <w:b/>
          <w:bCs/>
          <w:sz w:val="20"/>
          <w:lang w:eastAsia="pt-PT"/>
        </w:rPr>
        <w:t xml:space="preserve"> on the Appendix 20</w:t>
      </w:r>
    </w:p>
    <w:p w14:paraId="14EBD7FE" w14:textId="77777777" w:rsidR="00295CEC" w:rsidRDefault="00295CEC" w:rsidP="00295CEC">
      <w:pPr>
        <w:spacing w:line="360" w:lineRule="auto"/>
        <w:rPr>
          <w:rFonts w:ascii="Arial" w:hAnsi="Arial" w:cs="Arial"/>
          <w:b/>
          <w:bCs/>
          <w:sz w:val="20"/>
          <w:szCs w:val="20"/>
          <w:lang w:eastAsia="pt-PT"/>
        </w:rPr>
      </w:pPr>
    </w:p>
    <w:p w14:paraId="36C9D60F" w14:textId="77777777" w:rsidR="00295CEC" w:rsidRPr="003F044F" w:rsidRDefault="00295CEC" w:rsidP="003E6597">
      <w:pPr>
        <w:numPr>
          <w:ilvl w:val="0"/>
          <w:numId w:val="6"/>
        </w:numPr>
        <w:spacing w:after="0" w:line="360" w:lineRule="auto"/>
        <w:jc w:val="both"/>
        <w:outlineLvl w:val="0"/>
        <w:rPr>
          <w:rFonts w:ascii="Arial" w:hAnsi="Arial" w:cs="Arial"/>
          <w:b/>
          <w:sz w:val="20"/>
        </w:rPr>
      </w:pPr>
      <w:r w:rsidRPr="003F044F">
        <w:rPr>
          <w:rFonts w:ascii="Arial" w:hAnsi="Arial" w:cs="Arial"/>
          <w:b/>
          <w:sz w:val="20"/>
        </w:rPr>
        <w:t xml:space="preserve"> </w:t>
      </w:r>
      <w:bookmarkStart w:id="435" w:name="_Toc284836513"/>
      <w:bookmarkStart w:id="436" w:name="_Toc305529194"/>
      <w:bookmarkStart w:id="437" w:name="_Toc305664056"/>
      <w:bookmarkStart w:id="438" w:name="_Toc305680900"/>
      <w:r w:rsidRPr="003F044F">
        <w:rPr>
          <w:rFonts w:ascii="Arial" w:hAnsi="Arial" w:cs="Arial"/>
          <w:b/>
          <w:sz w:val="20"/>
        </w:rPr>
        <w:t>TRAINING</w:t>
      </w:r>
      <w:bookmarkEnd w:id="435"/>
      <w:bookmarkEnd w:id="436"/>
      <w:bookmarkEnd w:id="437"/>
      <w:bookmarkEnd w:id="438"/>
      <w:r w:rsidRPr="003F044F">
        <w:rPr>
          <w:rFonts w:ascii="Arial" w:hAnsi="Arial" w:cs="Arial"/>
          <w:b/>
          <w:sz w:val="20"/>
        </w:rPr>
        <w:t xml:space="preserve"> </w:t>
      </w:r>
      <w:r>
        <w:rPr>
          <w:rFonts w:ascii="Arial" w:hAnsi="Arial" w:cs="Arial"/>
          <w:b/>
          <w:sz w:val="20"/>
        </w:rPr>
        <w:t xml:space="preserve"> </w:t>
      </w:r>
    </w:p>
    <w:p w14:paraId="7825CC6C" w14:textId="77777777" w:rsidR="00295CEC" w:rsidRPr="00323385" w:rsidRDefault="00295CEC" w:rsidP="00295CEC">
      <w:pPr>
        <w:spacing w:line="360" w:lineRule="auto"/>
        <w:rPr>
          <w:rFonts w:ascii="Arial" w:hAnsi="Arial" w:cs="Arial"/>
          <w:b/>
          <w:bCs/>
          <w:sz w:val="20"/>
          <w:szCs w:val="20"/>
          <w:lang w:eastAsia="pt-PT"/>
        </w:rPr>
      </w:pPr>
    </w:p>
    <w:p w14:paraId="5D20364E" w14:textId="77777777" w:rsidR="00295CEC" w:rsidRPr="00323385" w:rsidRDefault="00295CEC" w:rsidP="00295CEC">
      <w:pPr>
        <w:shd w:val="clear" w:color="auto" w:fill="FFFFFF"/>
        <w:spacing w:line="360" w:lineRule="auto"/>
        <w:ind w:left="57"/>
        <w:rPr>
          <w:rFonts w:ascii="Arial" w:hAnsi="Arial" w:cs="Arial"/>
          <w:sz w:val="20"/>
          <w:szCs w:val="20"/>
        </w:rPr>
      </w:pPr>
      <w:r w:rsidRPr="00323385">
        <w:rPr>
          <w:rFonts w:ascii="Arial" w:hAnsi="Arial" w:cs="Arial"/>
          <w:color w:val="000000"/>
          <w:sz w:val="20"/>
          <w:szCs w:val="20"/>
          <w:lang w:eastAsia="pt-PT"/>
        </w:rPr>
        <w:t xml:space="preserve">This works contract shall ensure the training of and information to employees, bearing they duties they discharge, the </w:t>
      </w:r>
      <w:proofErr w:type="spellStart"/>
      <w:r w:rsidRPr="00323385">
        <w:rPr>
          <w:rFonts w:ascii="Arial" w:hAnsi="Arial" w:cs="Arial"/>
          <w:color w:val="000000"/>
          <w:sz w:val="20"/>
          <w:szCs w:val="20"/>
          <w:lang w:eastAsia="pt-PT"/>
        </w:rPr>
        <w:t>workpost</w:t>
      </w:r>
      <w:proofErr w:type="spellEnd"/>
      <w:r w:rsidRPr="00323385">
        <w:rPr>
          <w:rFonts w:ascii="Arial" w:hAnsi="Arial" w:cs="Arial"/>
          <w:color w:val="000000"/>
          <w:sz w:val="20"/>
          <w:szCs w:val="20"/>
          <w:lang w:eastAsia="pt-PT"/>
        </w:rPr>
        <w:t xml:space="preserve"> they hold and the risks to which they are exposed.</w:t>
      </w:r>
    </w:p>
    <w:p w14:paraId="37D03DE8" w14:textId="77777777" w:rsidR="00295CEC" w:rsidRPr="00323385" w:rsidRDefault="00295CEC" w:rsidP="00295CEC">
      <w:pPr>
        <w:shd w:val="clear" w:color="auto" w:fill="FFFFFF"/>
        <w:spacing w:line="360" w:lineRule="auto"/>
        <w:ind w:left="57"/>
        <w:rPr>
          <w:rFonts w:ascii="Arial" w:hAnsi="Arial" w:cs="Arial"/>
          <w:color w:val="000000"/>
          <w:spacing w:val="-1"/>
          <w:sz w:val="20"/>
          <w:szCs w:val="20"/>
          <w:lang w:eastAsia="pt-PT"/>
        </w:rPr>
      </w:pPr>
      <w:r w:rsidRPr="00323385">
        <w:rPr>
          <w:rFonts w:ascii="Arial" w:hAnsi="Arial" w:cs="Arial"/>
          <w:color w:val="000000"/>
          <w:spacing w:val="-1"/>
          <w:sz w:val="20"/>
          <w:szCs w:val="20"/>
          <w:lang w:eastAsia="pt-PT"/>
        </w:rPr>
        <w:t>The Training and Information plan of the employees envisages:</w:t>
      </w:r>
    </w:p>
    <w:p w14:paraId="4AE3B284" w14:textId="77777777" w:rsidR="00295CEC" w:rsidRPr="00323385" w:rsidRDefault="00295CEC" w:rsidP="00295CEC">
      <w:pPr>
        <w:shd w:val="clear" w:color="auto" w:fill="FFFFFF"/>
        <w:spacing w:line="360" w:lineRule="auto"/>
        <w:ind w:left="57"/>
        <w:rPr>
          <w:rFonts w:ascii="Arial" w:hAnsi="Arial" w:cs="Arial"/>
          <w:sz w:val="20"/>
          <w:szCs w:val="20"/>
        </w:rPr>
      </w:pPr>
    </w:p>
    <w:p w14:paraId="1C444580" w14:textId="77777777" w:rsidR="00295CEC" w:rsidRDefault="00295CEC" w:rsidP="003E6597">
      <w:pPr>
        <w:widowControl w:val="0"/>
        <w:numPr>
          <w:ilvl w:val="0"/>
          <w:numId w:val="45"/>
        </w:numPr>
        <w:shd w:val="clear" w:color="auto" w:fill="FFFFFF"/>
        <w:tabs>
          <w:tab w:val="left" w:pos="845"/>
        </w:tabs>
        <w:autoSpaceDE w:val="0"/>
        <w:autoSpaceDN w:val="0"/>
        <w:adjustRightInd w:val="0"/>
        <w:spacing w:after="0" w:line="360" w:lineRule="auto"/>
        <w:rPr>
          <w:rFonts w:ascii="Arial" w:hAnsi="Arial" w:cs="Arial"/>
          <w:color w:val="000000"/>
          <w:sz w:val="20"/>
          <w:szCs w:val="20"/>
          <w:lang w:eastAsia="pt-PT"/>
        </w:rPr>
      </w:pPr>
      <w:r>
        <w:rPr>
          <w:rFonts w:ascii="Arial" w:hAnsi="Arial" w:cs="Arial"/>
          <w:color w:val="000000"/>
          <w:sz w:val="20"/>
          <w:szCs w:val="20"/>
          <w:lang w:eastAsia="pt-PT"/>
        </w:rPr>
        <w:t>Before enter to site the shall be given to the a</w:t>
      </w:r>
      <w:r w:rsidRPr="00323385">
        <w:rPr>
          <w:rFonts w:ascii="Arial" w:hAnsi="Arial" w:cs="Arial"/>
          <w:color w:val="000000"/>
          <w:sz w:val="20"/>
          <w:szCs w:val="20"/>
          <w:lang w:eastAsia="pt-PT"/>
        </w:rPr>
        <w:t>ll e</w:t>
      </w:r>
      <w:r>
        <w:rPr>
          <w:rFonts w:ascii="Arial" w:hAnsi="Arial" w:cs="Arial"/>
          <w:color w:val="000000"/>
          <w:sz w:val="20"/>
          <w:szCs w:val="20"/>
          <w:lang w:eastAsia="pt-PT"/>
        </w:rPr>
        <w:t xml:space="preserve">mployees all </w:t>
      </w:r>
      <w:proofErr w:type="gramStart"/>
      <w:r>
        <w:rPr>
          <w:rFonts w:ascii="Arial" w:hAnsi="Arial" w:cs="Arial"/>
          <w:color w:val="000000"/>
          <w:sz w:val="20"/>
          <w:szCs w:val="20"/>
          <w:lang w:eastAsia="pt-PT"/>
        </w:rPr>
        <w:t xml:space="preserve">the </w:t>
      </w:r>
      <w:r w:rsidRPr="00323385">
        <w:rPr>
          <w:rFonts w:ascii="Arial" w:hAnsi="Arial" w:cs="Arial"/>
          <w:color w:val="000000"/>
          <w:sz w:val="20"/>
          <w:szCs w:val="20"/>
          <w:lang w:eastAsia="pt-PT"/>
        </w:rPr>
        <w:t xml:space="preserve"> information</w:t>
      </w:r>
      <w:proofErr w:type="gramEnd"/>
      <w:r w:rsidRPr="00323385">
        <w:rPr>
          <w:rFonts w:ascii="Arial" w:hAnsi="Arial" w:cs="Arial"/>
          <w:color w:val="000000"/>
          <w:sz w:val="20"/>
          <w:szCs w:val="20"/>
          <w:lang w:eastAsia="pt-PT"/>
        </w:rPr>
        <w:t xml:space="preserve"> actions about the general </w:t>
      </w:r>
      <w:r w:rsidRPr="00323385">
        <w:rPr>
          <w:rFonts w:ascii="Arial" w:hAnsi="Arial" w:cs="Arial"/>
          <w:color w:val="000000"/>
          <w:sz w:val="20"/>
          <w:szCs w:val="20"/>
          <w:lang w:eastAsia="pt-PT"/>
        </w:rPr>
        <w:lastRenderedPageBreak/>
        <w:t>health, hygiene and safety rules of the building site</w:t>
      </w:r>
      <w:r>
        <w:rPr>
          <w:rFonts w:ascii="Arial" w:hAnsi="Arial" w:cs="Arial"/>
          <w:color w:val="000000"/>
          <w:sz w:val="20"/>
          <w:szCs w:val="20"/>
          <w:lang w:eastAsia="pt-PT"/>
        </w:rPr>
        <w:t xml:space="preserve"> ( safety orientations training )</w:t>
      </w:r>
      <w:r w:rsidRPr="00323385">
        <w:rPr>
          <w:rFonts w:ascii="Arial" w:hAnsi="Arial" w:cs="Arial"/>
          <w:color w:val="000000"/>
          <w:sz w:val="20"/>
          <w:szCs w:val="20"/>
          <w:lang w:eastAsia="pt-PT"/>
        </w:rPr>
        <w:t>;</w:t>
      </w:r>
    </w:p>
    <w:p w14:paraId="022B0749" w14:textId="77777777" w:rsidR="00295CEC" w:rsidRPr="00323385" w:rsidRDefault="00295CEC" w:rsidP="00295CEC">
      <w:pPr>
        <w:widowControl w:val="0"/>
        <w:shd w:val="clear" w:color="auto" w:fill="FFFFFF"/>
        <w:tabs>
          <w:tab w:val="left" w:pos="845"/>
        </w:tabs>
        <w:autoSpaceDE w:val="0"/>
        <w:autoSpaceDN w:val="0"/>
        <w:adjustRightInd w:val="0"/>
        <w:spacing w:line="360" w:lineRule="auto"/>
        <w:ind w:left="427"/>
        <w:rPr>
          <w:rFonts w:ascii="Arial" w:hAnsi="Arial" w:cs="Arial"/>
          <w:color w:val="000000"/>
          <w:sz w:val="20"/>
          <w:szCs w:val="20"/>
          <w:lang w:eastAsia="pt-PT"/>
        </w:rPr>
      </w:pPr>
    </w:p>
    <w:p w14:paraId="47C32F72" w14:textId="77777777" w:rsidR="00295CEC" w:rsidRPr="00323385" w:rsidRDefault="00295CEC" w:rsidP="003E6597">
      <w:pPr>
        <w:widowControl w:val="0"/>
        <w:numPr>
          <w:ilvl w:val="0"/>
          <w:numId w:val="45"/>
        </w:numPr>
        <w:shd w:val="clear" w:color="auto" w:fill="FFFFFF"/>
        <w:tabs>
          <w:tab w:val="left" w:pos="845"/>
        </w:tabs>
        <w:autoSpaceDE w:val="0"/>
        <w:autoSpaceDN w:val="0"/>
        <w:adjustRightInd w:val="0"/>
        <w:spacing w:after="0" w:line="360" w:lineRule="auto"/>
        <w:rPr>
          <w:rFonts w:ascii="Arial" w:hAnsi="Arial" w:cs="Arial"/>
          <w:color w:val="000000"/>
          <w:sz w:val="20"/>
          <w:szCs w:val="20"/>
          <w:lang w:eastAsia="pt-PT"/>
        </w:rPr>
      </w:pPr>
      <w:r w:rsidRPr="00323385">
        <w:rPr>
          <w:rFonts w:ascii="Arial" w:hAnsi="Arial" w:cs="Arial"/>
          <w:color w:val="000000"/>
          <w:sz w:val="20"/>
          <w:szCs w:val="20"/>
          <w:lang w:eastAsia="pt-PT"/>
        </w:rPr>
        <w:t>To provide specific safety training to employees who carry out tasks involving specific risks;</w:t>
      </w:r>
    </w:p>
    <w:p w14:paraId="25FFFD89" w14:textId="77777777" w:rsidR="00295CEC" w:rsidRPr="00323385" w:rsidRDefault="00295CEC" w:rsidP="003E6597">
      <w:pPr>
        <w:widowControl w:val="0"/>
        <w:numPr>
          <w:ilvl w:val="0"/>
          <w:numId w:val="45"/>
        </w:numPr>
        <w:shd w:val="clear" w:color="auto" w:fill="FFFFFF"/>
        <w:tabs>
          <w:tab w:val="left" w:pos="845"/>
        </w:tabs>
        <w:autoSpaceDE w:val="0"/>
        <w:autoSpaceDN w:val="0"/>
        <w:adjustRightInd w:val="0"/>
        <w:spacing w:after="0" w:line="360" w:lineRule="auto"/>
        <w:rPr>
          <w:rFonts w:ascii="Arial" w:hAnsi="Arial" w:cs="Arial"/>
          <w:color w:val="000000"/>
          <w:sz w:val="20"/>
          <w:szCs w:val="20"/>
          <w:lang w:eastAsia="pt-PT"/>
        </w:rPr>
      </w:pPr>
      <w:r w:rsidRPr="00323385">
        <w:rPr>
          <w:rFonts w:ascii="Arial" w:hAnsi="Arial" w:cs="Arial"/>
          <w:color w:val="000000"/>
          <w:sz w:val="20"/>
          <w:szCs w:val="20"/>
          <w:lang w:eastAsia="pt-PT"/>
        </w:rPr>
        <w:t>To promote raising awareness actions of a general nature for all the employees on the works;</w:t>
      </w:r>
    </w:p>
    <w:p w14:paraId="68AE486F" w14:textId="77777777" w:rsidR="00295CEC" w:rsidRPr="00323385" w:rsidRDefault="00295CEC" w:rsidP="003E6597">
      <w:pPr>
        <w:widowControl w:val="0"/>
        <w:numPr>
          <w:ilvl w:val="0"/>
          <w:numId w:val="45"/>
        </w:numPr>
        <w:shd w:val="clear" w:color="auto" w:fill="FFFFFF"/>
        <w:tabs>
          <w:tab w:val="left" w:pos="845"/>
        </w:tabs>
        <w:autoSpaceDE w:val="0"/>
        <w:autoSpaceDN w:val="0"/>
        <w:adjustRightInd w:val="0"/>
        <w:spacing w:after="0" w:line="360" w:lineRule="auto"/>
        <w:rPr>
          <w:rFonts w:ascii="Arial" w:hAnsi="Arial" w:cs="Arial"/>
          <w:color w:val="000000"/>
          <w:sz w:val="20"/>
          <w:szCs w:val="20"/>
          <w:lang w:eastAsia="pt-PT"/>
        </w:rPr>
      </w:pPr>
      <w:r w:rsidRPr="00323385">
        <w:rPr>
          <w:rFonts w:ascii="Arial" w:hAnsi="Arial" w:cs="Arial"/>
          <w:color w:val="000000"/>
          <w:sz w:val="20"/>
          <w:szCs w:val="20"/>
          <w:lang w:eastAsia="pt-PT"/>
        </w:rPr>
        <w:t>To promote</w:t>
      </w:r>
      <w:r w:rsidRPr="00323385">
        <w:rPr>
          <w:rFonts w:ascii="Arial" w:hAnsi="Arial" w:cs="Arial"/>
          <w:color w:val="000000"/>
          <w:spacing w:val="-1"/>
          <w:sz w:val="20"/>
          <w:szCs w:val="20"/>
          <w:lang w:eastAsia="pt-PT"/>
        </w:rPr>
        <w:t xml:space="preserve"> periodic meetings by groups of employees;</w:t>
      </w:r>
    </w:p>
    <w:p w14:paraId="011DB819" w14:textId="77777777" w:rsidR="00295CEC" w:rsidRDefault="00295CEC" w:rsidP="003E6597">
      <w:pPr>
        <w:widowControl w:val="0"/>
        <w:numPr>
          <w:ilvl w:val="0"/>
          <w:numId w:val="45"/>
        </w:numPr>
        <w:shd w:val="clear" w:color="auto" w:fill="FFFFFF"/>
        <w:tabs>
          <w:tab w:val="left" w:pos="845"/>
        </w:tabs>
        <w:autoSpaceDE w:val="0"/>
        <w:autoSpaceDN w:val="0"/>
        <w:adjustRightInd w:val="0"/>
        <w:spacing w:after="0" w:line="360" w:lineRule="auto"/>
        <w:rPr>
          <w:rFonts w:ascii="Arial" w:hAnsi="Arial" w:cs="Arial"/>
          <w:color w:val="000000"/>
          <w:sz w:val="20"/>
          <w:szCs w:val="20"/>
          <w:lang w:eastAsia="pt-PT"/>
        </w:rPr>
      </w:pPr>
      <w:r w:rsidRPr="00323385">
        <w:rPr>
          <w:rFonts w:ascii="Arial" w:hAnsi="Arial" w:cs="Arial"/>
          <w:color w:val="000000"/>
          <w:sz w:val="20"/>
          <w:szCs w:val="20"/>
          <w:lang w:eastAsia="pt-PT"/>
        </w:rPr>
        <w:t>To promote</w:t>
      </w:r>
      <w:r w:rsidRPr="00323385">
        <w:rPr>
          <w:rFonts w:ascii="Arial" w:hAnsi="Arial" w:cs="Arial"/>
          <w:color w:val="000000"/>
          <w:spacing w:val="-1"/>
          <w:sz w:val="20"/>
          <w:szCs w:val="20"/>
          <w:lang w:eastAsia="pt-PT"/>
        </w:rPr>
        <w:t xml:space="preserve"> </w:t>
      </w:r>
      <w:r w:rsidRPr="00323385">
        <w:rPr>
          <w:rFonts w:ascii="Arial" w:hAnsi="Arial" w:cs="Arial"/>
          <w:color w:val="000000"/>
          <w:sz w:val="20"/>
          <w:szCs w:val="20"/>
          <w:lang w:eastAsia="pt-PT"/>
        </w:rPr>
        <w:t>raising awareness actions</w:t>
      </w:r>
      <w:r w:rsidRPr="00323385">
        <w:rPr>
          <w:rFonts w:ascii="Arial" w:hAnsi="Arial" w:cs="Arial"/>
          <w:color w:val="000000"/>
          <w:spacing w:val="-1"/>
          <w:sz w:val="20"/>
          <w:szCs w:val="20"/>
          <w:lang w:eastAsia="pt-PT"/>
        </w:rPr>
        <w:t xml:space="preserve"> when there is observed to a breach of the prevention and safety standards and procedures</w:t>
      </w:r>
      <w:r w:rsidRPr="00323385">
        <w:rPr>
          <w:rFonts w:ascii="Arial" w:hAnsi="Arial" w:cs="Arial"/>
          <w:color w:val="000000"/>
          <w:sz w:val="20"/>
          <w:szCs w:val="20"/>
          <w:lang w:eastAsia="pt-PT"/>
        </w:rPr>
        <w:t>.</w:t>
      </w:r>
    </w:p>
    <w:p w14:paraId="6C2C4E87" w14:textId="77777777" w:rsidR="00295CEC" w:rsidRPr="00323385" w:rsidRDefault="00295CEC" w:rsidP="00295CEC">
      <w:pPr>
        <w:shd w:val="clear" w:color="auto" w:fill="FFFFFF"/>
        <w:spacing w:line="360" w:lineRule="auto"/>
        <w:ind w:left="57"/>
        <w:rPr>
          <w:rFonts w:ascii="Arial" w:hAnsi="Arial" w:cs="Arial"/>
          <w:color w:val="000000"/>
          <w:spacing w:val="-1"/>
          <w:sz w:val="20"/>
          <w:szCs w:val="20"/>
          <w:lang w:eastAsia="pt-PT"/>
        </w:rPr>
      </w:pPr>
      <w:r w:rsidRPr="00323385">
        <w:rPr>
          <w:rFonts w:ascii="Arial" w:hAnsi="Arial" w:cs="Arial"/>
          <w:color w:val="000000"/>
          <w:spacing w:val="-1"/>
          <w:sz w:val="20"/>
          <w:szCs w:val="20"/>
          <w:lang w:eastAsia="pt-PT"/>
        </w:rPr>
        <w:t>These training and information actions shall also be carried out on the occasion:</w:t>
      </w:r>
    </w:p>
    <w:p w14:paraId="7ACD7AC4" w14:textId="77777777" w:rsidR="00295CEC" w:rsidRPr="00323385" w:rsidRDefault="00295CEC" w:rsidP="00295CEC">
      <w:pPr>
        <w:shd w:val="clear" w:color="auto" w:fill="FFFFFF"/>
        <w:spacing w:line="360" w:lineRule="auto"/>
        <w:ind w:left="57"/>
        <w:rPr>
          <w:rFonts w:ascii="Arial" w:hAnsi="Arial" w:cs="Arial"/>
          <w:sz w:val="20"/>
          <w:szCs w:val="20"/>
        </w:rPr>
      </w:pPr>
    </w:p>
    <w:p w14:paraId="37EBA1F9" w14:textId="77777777" w:rsidR="00295CEC" w:rsidRPr="00323385" w:rsidRDefault="00295CEC" w:rsidP="003E6597">
      <w:pPr>
        <w:widowControl w:val="0"/>
        <w:numPr>
          <w:ilvl w:val="0"/>
          <w:numId w:val="44"/>
        </w:numPr>
        <w:shd w:val="clear" w:color="auto" w:fill="FFFFFF"/>
        <w:tabs>
          <w:tab w:val="left" w:pos="845"/>
        </w:tabs>
        <w:autoSpaceDE w:val="0"/>
        <w:autoSpaceDN w:val="0"/>
        <w:adjustRightInd w:val="0"/>
        <w:spacing w:after="0" w:line="360" w:lineRule="auto"/>
        <w:ind w:left="720" w:hanging="360"/>
        <w:rPr>
          <w:rFonts w:ascii="Arial" w:hAnsi="Arial" w:cs="Arial"/>
          <w:color w:val="000000"/>
          <w:sz w:val="20"/>
          <w:szCs w:val="20"/>
          <w:lang w:eastAsia="pt-PT"/>
        </w:rPr>
      </w:pPr>
      <w:r w:rsidRPr="00323385">
        <w:rPr>
          <w:rFonts w:ascii="Arial" w:hAnsi="Arial" w:cs="Arial"/>
          <w:color w:val="000000"/>
          <w:spacing w:val="-1"/>
          <w:sz w:val="20"/>
          <w:szCs w:val="20"/>
          <w:lang w:eastAsia="pt-PT"/>
        </w:rPr>
        <w:t>Of a transfer or change in functions;</w:t>
      </w:r>
    </w:p>
    <w:p w14:paraId="65B18F2B" w14:textId="77777777" w:rsidR="00295CEC" w:rsidRPr="00323385" w:rsidRDefault="00295CEC" w:rsidP="003E6597">
      <w:pPr>
        <w:widowControl w:val="0"/>
        <w:numPr>
          <w:ilvl w:val="0"/>
          <w:numId w:val="44"/>
        </w:numPr>
        <w:shd w:val="clear" w:color="auto" w:fill="FFFFFF"/>
        <w:tabs>
          <w:tab w:val="left" w:pos="845"/>
        </w:tabs>
        <w:autoSpaceDE w:val="0"/>
        <w:autoSpaceDN w:val="0"/>
        <w:adjustRightInd w:val="0"/>
        <w:spacing w:after="0" w:line="360" w:lineRule="auto"/>
        <w:ind w:left="720" w:hanging="360"/>
        <w:rPr>
          <w:rFonts w:ascii="Arial" w:hAnsi="Arial" w:cs="Arial"/>
          <w:color w:val="000000"/>
          <w:sz w:val="20"/>
          <w:szCs w:val="20"/>
          <w:lang w:eastAsia="pt-PT"/>
        </w:rPr>
      </w:pPr>
      <w:r w:rsidRPr="00323385">
        <w:rPr>
          <w:rFonts w:ascii="Arial" w:hAnsi="Arial" w:cs="Arial"/>
          <w:color w:val="000000"/>
          <w:spacing w:val="-1"/>
          <w:sz w:val="20"/>
          <w:szCs w:val="20"/>
          <w:lang w:eastAsia="pt-PT"/>
        </w:rPr>
        <w:t>Of a change in working equipment; or,</w:t>
      </w:r>
    </w:p>
    <w:p w14:paraId="67CE49EC" w14:textId="77777777" w:rsidR="00295CEC" w:rsidRPr="00323385" w:rsidRDefault="00295CEC" w:rsidP="003E6597">
      <w:pPr>
        <w:widowControl w:val="0"/>
        <w:numPr>
          <w:ilvl w:val="0"/>
          <w:numId w:val="44"/>
        </w:numPr>
        <w:shd w:val="clear" w:color="auto" w:fill="FFFFFF"/>
        <w:tabs>
          <w:tab w:val="left" w:pos="845"/>
        </w:tabs>
        <w:autoSpaceDE w:val="0"/>
        <w:autoSpaceDN w:val="0"/>
        <w:adjustRightInd w:val="0"/>
        <w:spacing w:after="0" w:line="360" w:lineRule="auto"/>
        <w:ind w:left="720" w:hanging="360"/>
        <w:rPr>
          <w:rFonts w:ascii="Arial" w:hAnsi="Arial" w:cs="Arial"/>
          <w:color w:val="000000"/>
          <w:sz w:val="20"/>
          <w:szCs w:val="20"/>
          <w:lang w:eastAsia="pt-PT"/>
        </w:rPr>
      </w:pPr>
      <w:r w:rsidRPr="00323385">
        <w:rPr>
          <w:rFonts w:ascii="Arial" w:hAnsi="Arial" w:cs="Arial"/>
          <w:color w:val="000000"/>
          <w:spacing w:val="-1"/>
          <w:sz w:val="20"/>
          <w:szCs w:val="20"/>
          <w:lang w:eastAsia="pt-PT"/>
        </w:rPr>
        <w:t>Of the introduction of a new technology.</w:t>
      </w:r>
    </w:p>
    <w:p w14:paraId="6FF6D2C0" w14:textId="77777777" w:rsidR="00295CEC" w:rsidRPr="00323385" w:rsidRDefault="00295CEC" w:rsidP="00295CEC">
      <w:pPr>
        <w:autoSpaceDE w:val="0"/>
        <w:autoSpaceDN w:val="0"/>
        <w:adjustRightInd w:val="0"/>
        <w:spacing w:line="360" w:lineRule="auto"/>
        <w:rPr>
          <w:rFonts w:ascii="Arial" w:hAnsi="Arial" w:cs="Arial"/>
          <w:b/>
          <w:bCs/>
          <w:sz w:val="20"/>
          <w:szCs w:val="20"/>
          <w:lang w:eastAsia="pt-PT"/>
        </w:rPr>
      </w:pPr>
    </w:p>
    <w:p w14:paraId="6AFFFECB" w14:textId="77777777" w:rsidR="00295CEC" w:rsidRDefault="00295CEC" w:rsidP="00295CEC">
      <w:pPr>
        <w:shd w:val="clear" w:color="auto" w:fill="FFFFFF"/>
        <w:spacing w:before="173" w:line="360" w:lineRule="auto"/>
        <w:ind w:left="115" w:right="154"/>
        <w:jc w:val="both"/>
        <w:rPr>
          <w:rFonts w:ascii="Arial" w:hAnsi="Arial" w:cs="Arial"/>
          <w:color w:val="000000"/>
          <w:sz w:val="20"/>
          <w:szCs w:val="20"/>
          <w:lang w:eastAsia="pt-PT"/>
        </w:rPr>
      </w:pPr>
      <w:r w:rsidRPr="00323385">
        <w:rPr>
          <w:rFonts w:ascii="Arial" w:hAnsi="Arial" w:cs="Arial"/>
          <w:color w:val="000000"/>
          <w:spacing w:val="-1"/>
          <w:sz w:val="20"/>
          <w:szCs w:val="20"/>
          <w:lang w:eastAsia="pt-PT"/>
        </w:rPr>
        <w:t>The training shall be in accordance with the Works Plan and obviously the emergence of new activities adapted to the evolution of the risks or the appearance of new risks, being periodically renewed. It shall take place within working hours</w:t>
      </w:r>
      <w:r w:rsidRPr="00323385">
        <w:rPr>
          <w:rFonts w:ascii="Arial" w:hAnsi="Arial" w:cs="Arial"/>
          <w:color w:val="000000"/>
          <w:sz w:val="20"/>
          <w:szCs w:val="20"/>
          <w:lang w:eastAsia="pt-PT"/>
        </w:rPr>
        <w:t>.</w:t>
      </w:r>
    </w:p>
    <w:p w14:paraId="737DDA3A" w14:textId="77777777" w:rsidR="00295CEC" w:rsidRPr="00323385" w:rsidRDefault="00295CEC" w:rsidP="00295CEC">
      <w:pPr>
        <w:shd w:val="clear" w:color="auto" w:fill="FFFFFF"/>
        <w:spacing w:before="336" w:line="360" w:lineRule="auto"/>
        <w:ind w:left="120" w:right="154"/>
        <w:jc w:val="both"/>
        <w:rPr>
          <w:rFonts w:ascii="Arial" w:hAnsi="Arial" w:cs="Arial"/>
          <w:sz w:val="20"/>
          <w:szCs w:val="20"/>
        </w:rPr>
      </w:pPr>
      <w:r w:rsidRPr="00323385">
        <w:rPr>
          <w:rFonts w:ascii="Arial" w:hAnsi="Arial" w:cs="Arial"/>
          <w:color w:val="000000"/>
          <w:spacing w:val="-1"/>
          <w:sz w:val="20"/>
          <w:szCs w:val="20"/>
          <w:u w:val="single"/>
          <w:lang w:eastAsia="pt-PT"/>
        </w:rPr>
        <w:t>To provide all the employees entering the works with information actions about the general safety, hygiene and health rules of</w:t>
      </w:r>
      <w:r w:rsidRPr="00323385">
        <w:rPr>
          <w:rFonts w:ascii="Arial" w:hAnsi="Arial" w:cs="Arial"/>
          <w:color w:val="000000"/>
          <w:sz w:val="20"/>
          <w:szCs w:val="20"/>
          <w:u w:val="single"/>
          <w:lang w:eastAsia="pt-PT"/>
        </w:rPr>
        <w:t xml:space="preserve"> the building site:</w:t>
      </w:r>
    </w:p>
    <w:p w14:paraId="3E29D124" w14:textId="77777777" w:rsidR="00295CEC" w:rsidRPr="00323385" w:rsidRDefault="00295CEC" w:rsidP="00295CEC">
      <w:pPr>
        <w:pStyle w:val="BlockText"/>
        <w:ind w:left="119" w:right="153"/>
        <w:rPr>
          <w:rFonts w:cs="Arial"/>
          <w:sz w:val="20"/>
          <w:lang w:val="en-US"/>
        </w:rPr>
      </w:pPr>
      <w:r w:rsidRPr="00323385">
        <w:rPr>
          <w:rFonts w:cs="Arial"/>
          <w:sz w:val="20"/>
          <w:lang w:val="en-US"/>
        </w:rPr>
        <w:t>Whenever a new worker or employee is employed, they shall be given the necessary instructions about the health, hygiene and safety rules of th</w:t>
      </w:r>
      <w:r>
        <w:rPr>
          <w:rFonts w:cs="Arial"/>
          <w:sz w:val="20"/>
          <w:lang w:val="en-US"/>
        </w:rPr>
        <w:t>e site (Full orientation</w:t>
      </w:r>
      <w:r w:rsidRPr="00323385">
        <w:rPr>
          <w:rFonts w:cs="Arial"/>
          <w:sz w:val="20"/>
          <w:lang w:val="en-US"/>
        </w:rPr>
        <w:t>). To complement these initial instructions, the worker shall be provided with a brochure containing the main prevention rules, as well as a pamphlet which shall always accompany the employee. This procedure shall be ensured by the Prevention and Safety Technician.</w:t>
      </w:r>
    </w:p>
    <w:p w14:paraId="65492579" w14:textId="77777777" w:rsidR="00295CEC" w:rsidRDefault="00295CEC" w:rsidP="00295CEC">
      <w:pPr>
        <w:pStyle w:val="BlockText"/>
        <w:ind w:left="119" w:right="153"/>
        <w:rPr>
          <w:rFonts w:cs="Arial"/>
          <w:sz w:val="20"/>
          <w:lang w:val="en-US"/>
        </w:rPr>
      </w:pPr>
    </w:p>
    <w:p w14:paraId="422F732A" w14:textId="77777777" w:rsidR="00295CEC" w:rsidRPr="00323385" w:rsidRDefault="00295CEC" w:rsidP="00295CEC">
      <w:pPr>
        <w:spacing w:line="360" w:lineRule="auto"/>
        <w:ind w:left="120"/>
        <w:jc w:val="both"/>
        <w:rPr>
          <w:rFonts w:ascii="Arial" w:hAnsi="Arial" w:cs="Arial"/>
          <w:sz w:val="20"/>
          <w:szCs w:val="20"/>
        </w:rPr>
      </w:pPr>
      <w:r w:rsidRPr="00323385">
        <w:rPr>
          <w:rFonts w:ascii="Arial" w:hAnsi="Arial" w:cs="Arial"/>
          <w:sz w:val="20"/>
          <w:szCs w:val="20"/>
          <w:lang w:eastAsia="pt-PT"/>
        </w:rPr>
        <w:t xml:space="preserve">The cleaning of the building site and working areas is the direct responsibility of the employees who act therein, under the supervision of the foremen and Prevention and Safety Technician. In Welcoming Actions reference is also made to this principle, stressing the importance of cleaning, not only for maintenance of the conditions hygiene and cleanliness of the building site, as well as for those cases of falls at the same level and from a </w:t>
      </w:r>
      <w:r w:rsidRPr="00323385">
        <w:rPr>
          <w:rFonts w:ascii="Arial" w:hAnsi="Arial" w:cs="Arial"/>
          <w:spacing w:val="-1"/>
          <w:sz w:val="20"/>
          <w:szCs w:val="20"/>
          <w:lang w:eastAsia="pt-PT"/>
        </w:rPr>
        <w:t>different level, since when the building site is clean both the likelihood of occurrence of this type of</w:t>
      </w:r>
      <w:r w:rsidRPr="00323385">
        <w:rPr>
          <w:rFonts w:ascii="Arial" w:hAnsi="Arial" w:cs="Arial"/>
          <w:sz w:val="20"/>
          <w:szCs w:val="20"/>
          <w:lang w:eastAsia="pt-PT"/>
        </w:rPr>
        <w:t xml:space="preserve"> incident/ accident and the consequence in the event of its occurrence is drastically reduced.</w:t>
      </w:r>
    </w:p>
    <w:p w14:paraId="3161F4CA" w14:textId="77777777" w:rsidR="00295CEC" w:rsidRPr="00323385" w:rsidRDefault="00295CEC" w:rsidP="00295CEC">
      <w:pPr>
        <w:shd w:val="clear" w:color="auto" w:fill="FFFFFF"/>
        <w:spacing w:line="360" w:lineRule="auto"/>
        <w:ind w:left="120"/>
        <w:rPr>
          <w:rFonts w:ascii="Arial" w:hAnsi="Arial" w:cs="Arial"/>
          <w:color w:val="000000"/>
          <w:sz w:val="20"/>
          <w:szCs w:val="20"/>
          <w:u w:val="single"/>
          <w:lang w:eastAsia="pt-PT"/>
        </w:rPr>
      </w:pPr>
    </w:p>
    <w:p w14:paraId="15F8BDC1" w14:textId="77777777" w:rsidR="00295CEC" w:rsidRPr="00323385" w:rsidRDefault="00295CEC" w:rsidP="00295CEC">
      <w:pPr>
        <w:shd w:val="clear" w:color="auto" w:fill="FFFFFF"/>
        <w:spacing w:line="360" w:lineRule="auto"/>
        <w:ind w:left="120"/>
        <w:rPr>
          <w:rFonts w:ascii="Arial" w:hAnsi="Arial" w:cs="Arial"/>
          <w:sz w:val="20"/>
          <w:szCs w:val="20"/>
        </w:rPr>
      </w:pPr>
      <w:r w:rsidRPr="00323385">
        <w:rPr>
          <w:rFonts w:ascii="Arial" w:hAnsi="Arial" w:cs="Arial"/>
          <w:color w:val="000000"/>
          <w:sz w:val="20"/>
          <w:szCs w:val="20"/>
          <w:u w:val="single"/>
          <w:lang w:eastAsia="pt-PT"/>
        </w:rPr>
        <w:lastRenderedPageBreak/>
        <w:t>To provide specific safety training to the employees who carry out tasks with specific risks</w:t>
      </w:r>
      <w:r w:rsidRPr="00323385">
        <w:rPr>
          <w:rFonts w:ascii="Arial" w:hAnsi="Arial" w:cs="Arial"/>
          <w:color w:val="000000"/>
          <w:spacing w:val="-3"/>
          <w:sz w:val="20"/>
          <w:szCs w:val="20"/>
          <w:u w:val="single"/>
          <w:lang w:eastAsia="pt-PT"/>
        </w:rPr>
        <w:t>:</w:t>
      </w:r>
    </w:p>
    <w:p w14:paraId="02945CD3" w14:textId="77777777" w:rsidR="00295CEC" w:rsidRPr="00323385" w:rsidRDefault="00295CEC" w:rsidP="00295CEC">
      <w:pPr>
        <w:shd w:val="clear" w:color="auto" w:fill="FFFFFF"/>
        <w:spacing w:line="360" w:lineRule="auto"/>
        <w:ind w:left="120"/>
        <w:rPr>
          <w:rFonts w:ascii="Arial" w:hAnsi="Arial" w:cs="Arial"/>
          <w:sz w:val="20"/>
          <w:szCs w:val="20"/>
        </w:rPr>
      </w:pPr>
      <w:r w:rsidRPr="00323385">
        <w:rPr>
          <w:rFonts w:ascii="Arial" w:hAnsi="Arial" w:cs="Arial"/>
          <w:color w:val="000000"/>
          <w:sz w:val="20"/>
          <w:szCs w:val="20"/>
          <w:lang w:eastAsia="pt-PT"/>
        </w:rPr>
        <w:t>Prior to the start of activities with special risks, training/raising awareness actions shall be promoted</w:t>
      </w:r>
    </w:p>
    <w:p w14:paraId="10B9B79D" w14:textId="77777777" w:rsidR="00295CEC" w:rsidRDefault="00295CEC" w:rsidP="00295CEC">
      <w:pPr>
        <w:shd w:val="clear" w:color="auto" w:fill="FFFFFF"/>
        <w:spacing w:line="360" w:lineRule="auto"/>
        <w:ind w:left="130"/>
        <w:rPr>
          <w:rFonts w:ascii="Arial" w:hAnsi="Arial" w:cs="Arial"/>
          <w:color w:val="000000"/>
          <w:sz w:val="20"/>
          <w:szCs w:val="20"/>
          <w:lang w:eastAsia="pt-PT"/>
        </w:rPr>
      </w:pPr>
      <w:r w:rsidRPr="00323385">
        <w:rPr>
          <w:rFonts w:ascii="Arial" w:hAnsi="Arial" w:cs="Arial"/>
          <w:color w:val="000000"/>
          <w:sz w:val="20"/>
          <w:szCs w:val="20"/>
          <w:lang w:eastAsia="pt-PT"/>
        </w:rPr>
        <w:t>with the presence of all the workers and superiors involved therein, thereby ensuring information about the risks inherent in said tasks, as well as the measures to be implemented to mitigate/annul them.</w:t>
      </w:r>
    </w:p>
    <w:p w14:paraId="3FC5B4EA" w14:textId="77777777" w:rsidR="00295CEC" w:rsidRDefault="00295CEC" w:rsidP="00295CEC">
      <w:pPr>
        <w:shd w:val="clear" w:color="auto" w:fill="FFFFFF"/>
        <w:spacing w:before="173" w:line="360" w:lineRule="auto"/>
        <w:ind w:left="115" w:right="154"/>
        <w:jc w:val="both"/>
        <w:rPr>
          <w:rFonts w:ascii="Arial" w:hAnsi="Arial" w:cs="Arial"/>
          <w:color w:val="000000"/>
          <w:sz w:val="20"/>
          <w:szCs w:val="20"/>
          <w:lang w:eastAsia="pt-PT"/>
        </w:rPr>
      </w:pPr>
      <w:r w:rsidRPr="009F6147">
        <w:rPr>
          <w:rFonts w:ascii="Arial" w:hAnsi="Arial" w:cs="Arial"/>
          <w:b/>
          <w:color w:val="000000"/>
          <w:sz w:val="20"/>
          <w:szCs w:val="20"/>
          <w:lang w:eastAsia="pt-PT"/>
        </w:rPr>
        <w:t>Toolboxes meeting</w:t>
      </w:r>
      <w:r>
        <w:rPr>
          <w:rFonts w:ascii="Arial" w:hAnsi="Arial" w:cs="Arial"/>
          <w:color w:val="000000"/>
          <w:sz w:val="20"/>
          <w:szCs w:val="20"/>
          <w:lang w:eastAsia="pt-PT"/>
        </w:rPr>
        <w:t xml:space="preserve"> as to be given to all the employees before start the worked once a </w:t>
      </w:r>
      <w:proofErr w:type="gramStart"/>
      <w:r>
        <w:rPr>
          <w:rFonts w:ascii="Arial" w:hAnsi="Arial" w:cs="Arial"/>
          <w:color w:val="000000"/>
          <w:sz w:val="20"/>
          <w:szCs w:val="20"/>
          <w:lang w:eastAsia="pt-PT"/>
        </w:rPr>
        <w:t>week..</w:t>
      </w:r>
      <w:proofErr w:type="gramEnd"/>
    </w:p>
    <w:p w14:paraId="1EBA4C4D" w14:textId="77777777" w:rsidR="00295CEC" w:rsidRDefault="00295CEC" w:rsidP="00295CEC">
      <w:pPr>
        <w:shd w:val="clear" w:color="auto" w:fill="FFFFFF"/>
        <w:spacing w:line="360" w:lineRule="auto"/>
        <w:ind w:left="130"/>
        <w:rPr>
          <w:rFonts w:ascii="Arial" w:hAnsi="Arial" w:cs="Arial"/>
          <w:color w:val="000000"/>
          <w:sz w:val="20"/>
          <w:szCs w:val="20"/>
          <w:lang w:eastAsia="pt-PT"/>
        </w:rPr>
      </w:pPr>
      <w:r w:rsidRPr="009F6147">
        <w:rPr>
          <w:rFonts w:ascii="Arial" w:hAnsi="Arial" w:cs="Arial"/>
          <w:b/>
          <w:color w:val="000000"/>
          <w:sz w:val="20"/>
          <w:szCs w:val="20"/>
          <w:lang w:eastAsia="pt-PT"/>
        </w:rPr>
        <w:t>The Hazards/Risk Analyses per Activities/Equipment and Control Factors Assessments’</w:t>
      </w:r>
      <w:r>
        <w:rPr>
          <w:rFonts w:ascii="Arial" w:hAnsi="Arial" w:cs="Arial"/>
          <w:color w:val="000000"/>
          <w:sz w:val="20"/>
          <w:szCs w:val="20"/>
          <w:lang w:eastAsia="pt-PT"/>
        </w:rPr>
        <w:t xml:space="preserve"> the safety Department with the cooperation for the supervisor shall give to the employees before starting the activity and must be review once a month by the supervisor.</w:t>
      </w:r>
    </w:p>
    <w:p w14:paraId="6C0DF0E6" w14:textId="77777777" w:rsidR="00295CEC" w:rsidRDefault="00295CEC" w:rsidP="00295CEC">
      <w:pPr>
        <w:shd w:val="clear" w:color="auto" w:fill="FFFFFF"/>
        <w:spacing w:before="346" w:line="360" w:lineRule="auto"/>
        <w:rPr>
          <w:rFonts w:ascii="Arial" w:hAnsi="Arial" w:cs="Arial"/>
          <w:color w:val="000000"/>
          <w:sz w:val="20"/>
          <w:szCs w:val="20"/>
          <w:lang w:eastAsia="pt-PT"/>
        </w:rPr>
      </w:pPr>
      <w:r w:rsidRPr="00323385">
        <w:rPr>
          <w:rFonts w:ascii="Arial" w:hAnsi="Arial" w:cs="Arial"/>
          <w:color w:val="000000"/>
          <w:sz w:val="20"/>
          <w:szCs w:val="20"/>
          <w:u w:val="single"/>
          <w:lang w:eastAsia="pt-PT"/>
        </w:rPr>
        <w:t xml:space="preserve">To promote raising awareness actions of a general nature for all the employees on the works: </w:t>
      </w:r>
      <w:r w:rsidRPr="00323385">
        <w:rPr>
          <w:rFonts w:ascii="Arial" w:hAnsi="Arial" w:cs="Arial"/>
          <w:color w:val="000000"/>
          <w:spacing w:val="-1"/>
          <w:sz w:val="20"/>
          <w:szCs w:val="20"/>
          <w:lang w:eastAsia="pt-PT"/>
        </w:rPr>
        <w:t xml:space="preserve">Training/raising awareness/information actions shall be periodically promoted with the presence of all the </w:t>
      </w:r>
      <w:r w:rsidRPr="00323385">
        <w:rPr>
          <w:rFonts w:ascii="Arial" w:hAnsi="Arial" w:cs="Arial"/>
          <w:color w:val="000000"/>
          <w:sz w:val="20"/>
          <w:szCs w:val="20"/>
          <w:lang w:eastAsia="pt-PT"/>
        </w:rPr>
        <w:t xml:space="preserve">workers on the works and Works Management, thereby ensuring the raising of awareness for </w:t>
      </w:r>
      <w:proofErr w:type="spellStart"/>
      <w:r w:rsidRPr="00323385">
        <w:rPr>
          <w:rFonts w:ascii="Arial" w:hAnsi="Arial" w:cs="Arial"/>
          <w:color w:val="000000"/>
          <w:sz w:val="20"/>
          <w:szCs w:val="20"/>
          <w:lang w:eastAsia="pt-PT"/>
        </w:rPr>
        <w:t>practising</w:t>
      </w:r>
      <w:proofErr w:type="spellEnd"/>
      <w:r w:rsidRPr="00323385">
        <w:rPr>
          <w:rFonts w:ascii="Arial" w:hAnsi="Arial" w:cs="Arial"/>
          <w:color w:val="000000"/>
          <w:sz w:val="20"/>
          <w:szCs w:val="20"/>
          <w:lang w:eastAsia="pt-PT"/>
        </w:rPr>
        <w:t xml:space="preserve"> prevention and safety, hygiene and health at workplaces.</w:t>
      </w:r>
    </w:p>
    <w:p w14:paraId="6DDF99F8" w14:textId="77777777" w:rsidR="00295CEC" w:rsidRDefault="00295CEC" w:rsidP="00295CEC">
      <w:pPr>
        <w:shd w:val="clear" w:color="auto" w:fill="FFFFFF"/>
        <w:spacing w:before="346" w:line="360" w:lineRule="auto"/>
        <w:rPr>
          <w:rFonts w:ascii="Arial" w:hAnsi="Arial" w:cs="Arial"/>
          <w:color w:val="000000"/>
          <w:sz w:val="20"/>
          <w:szCs w:val="20"/>
          <w:lang w:eastAsia="pt-PT"/>
        </w:rPr>
      </w:pPr>
    </w:p>
    <w:p w14:paraId="3622A705" w14:textId="77777777" w:rsidR="00295CEC" w:rsidRPr="00323385" w:rsidRDefault="00295CEC" w:rsidP="00295CEC">
      <w:pPr>
        <w:shd w:val="clear" w:color="auto" w:fill="FFFFFF"/>
        <w:spacing w:line="360" w:lineRule="auto"/>
        <w:rPr>
          <w:rFonts w:ascii="Arial" w:hAnsi="Arial" w:cs="Arial"/>
          <w:color w:val="000000"/>
          <w:spacing w:val="-1"/>
          <w:sz w:val="20"/>
          <w:szCs w:val="20"/>
          <w:u w:val="single"/>
          <w:lang w:eastAsia="pt-PT"/>
        </w:rPr>
      </w:pPr>
      <w:r w:rsidRPr="00323385">
        <w:rPr>
          <w:rFonts w:ascii="Arial" w:hAnsi="Arial" w:cs="Arial"/>
          <w:color w:val="000000"/>
          <w:sz w:val="20"/>
          <w:szCs w:val="20"/>
          <w:u w:val="single"/>
          <w:lang w:eastAsia="pt-PT"/>
        </w:rPr>
        <w:t>To promote</w:t>
      </w:r>
      <w:r w:rsidRPr="00323385">
        <w:rPr>
          <w:rFonts w:ascii="Arial" w:hAnsi="Arial" w:cs="Arial"/>
          <w:color w:val="000000"/>
          <w:spacing w:val="-1"/>
          <w:sz w:val="20"/>
          <w:szCs w:val="20"/>
          <w:u w:val="single"/>
          <w:lang w:eastAsia="pt-PT"/>
        </w:rPr>
        <w:t xml:space="preserve"> periodic meetings by groups of employees:</w:t>
      </w:r>
    </w:p>
    <w:p w14:paraId="6A6E4241" w14:textId="77777777" w:rsidR="00295CEC" w:rsidRPr="00323385" w:rsidRDefault="00295CEC" w:rsidP="00295CEC">
      <w:pPr>
        <w:shd w:val="clear" w:color="auto" w:fill="FFFFFF"/>
        <w:spacing w:line="360" w:lineRule="auto"/>
        <w:rPr>
          <w:rFonts w:ascii="Arial" w:hAnsi="Arial" w:cs="Arial"/>
          <w:sz w:val="20"/>
          <w:szCs w:val="20"/>
        </w:rPr>
      </w:pPr>
    </w:p>
    <w:p w14:paraId="22F0B6D8" w14:textId="77777777" w:rsidR="00295CEC" w:rsidRDefault="00295CEC" w:rsidP="00295CEC">
      <w:pPr>
        <w:shd w:val="clear" w:color="auto" w:fill="FFFFFF"/>
        <w:spacing w:line="360" w:lineRule="auto"/>
        <w:jc w:val="both"/>
        <w:rPr>
          <w:rFonts w:ascii="Arial" w:hAnsi="Arial" w:cs="Arial"/>
          <w:color w:val="000000"/>
          <w:sz w:val="20"/>
          <w:szCs w:val="20"/>
          <w:lang w:eastAsia="pt-PT"/>
        </w:rPr>
      </w:pPr>
      <w:r w:rsidRPr="00323385">
        <w:rPr>
          <w:rFonts w:ascii="Arial" w:hAnsi="Arial" w:cs="Arial"/>
          <w:color w:val="000000"/>
          <w:sz w:val="20"/>
          <w:szCs w:val="20"/>
          <w:lang w:eastAsia="pt-PT"/>
        </w:rPr>
        <w:t>Alongside the training/raising awareness/information actions of a general nature, actions by professional groups shall also be promoted, stressing the risks inherent in the carrying out of the tasks which form part of their professional category.</w:t>
      </w:r>
    </w:p>
    <w:p w14:paraId="1CE5CC65" w14:textId="77777777" w:rsidR="00295CEC" w:rsidRPr="00323385" w:rsidRDefault="00295CEC" w:rsidP="00295CEC">
      <w:pPr>
        <w:shd w:val="clear" w:color="auto" w:fill="FFFFFF"/>
        <w:spacing w:line="360" w:lineRule="auto"/>
        <w:jc w:val="both"/>
        <w:rPr>
          <w:rFonts w:ascii="Arial" w:hAnsi="Arial" w:cs="Arial"/>
          <w:color w:val="000000"/>
          <w:sz w:val="20"/>
          <w:szCs w:val="20"/>
          <w:lang w:eastAsia="pt-PT"/>
        </w:rPr>
      </w:pPr>
    </w:p>
    <w:p w14:paraId="36DF080C" w14:textId="77777777" w:rsidR="00295CEC" w:rsidRPr="00323385" w:rsidRDefault="00295CEC" w:rsidP="00295CEC">
      <w:pPr>
        <w:shd w:val="clear" w:color="auto" w:fill="FFFFFF"/>
        <w:spacing w:before="173" w:line="360" w:lineRule="auto"/>
        <w:ind w:left="130" w:right="154"/>
        <w:jc w:val="both"/>
        <w:rPr>
          <w:rFonts w:ascii="Arial" w:hAnsi="Arial" w:cs="Arial"/>
          <w:sz w:val="20"/>
          <w:szCs w:val="20"/>
        </w:rPr>
      </w:pPr>
      <w:r w:rsidRPr="00323385">
        <w:rPr>
          <w:rFonts w:ascii="Arial" w:hAnsi="Arial" w:cs="Arial"/>
          <w:color w:val="000000"/>
          <w:sz w:val="20"/>
          <w:szCs w:val="20"/>
          <w:u w:val="single"/>
          <w:lang w:eastAsia="pt-PT"/>
        </w:rPr>
        <w:t>To promote raising awareness actions when there is a breach of prevention and safety standards and procedures:</w:t>
      </w:r>
    </w:p>
    <w:p w14:paraId="25448788" w14:textId="77777777" w:rsidR="00295CEC" w:rsidRDefault="00295CEC" w:rsidP="00295CEC">
      <w:pPr>
        <w:shd w:val="clear" w:color="auto" w:fill="FFFFFF"/>
        <w:spacing w:line="360" w:lineRule="auto"/>
        <w:ind w:left="115" w:right="139"/>
        <w:jc w:val="both"/>
        <w:rPr>
          <w:rFonts w:ascii="Arial" w:hAnsi="Arial" w:cs="Arial"/>
          <w:color w:val="000000"/>
          <w:sz w:val="20"/>
          <w:szCs w:val="20"/>
          <w:lang w:eastAsia="pt-PT"/>
        </w:rPr>
      </w:pPr>
      <w:r w:rsidRPr="00323385">
        <w:rPr>
          <w:rFonts w:ascii="Arial" w:hAnsi="Arial" w:cs="Arial"/>
          <w:color w:val="000000"/>
          <w:sz w:val="20"/>
          <w:szCs w:val="20"/>
          <w:lang w:eastAsia="pt-PT"/>
        </w:rPr>
        <w:t xml:space="preserve">In the event of the occurrence on the works of any breach of the standards, rules of good practice and safety and prevention procedures, there shall be an immediate stoppage of the works and the Prevention and Safety Technician shall administer a training/raising awareness/information action as regards this breach and the implementation of the measures stipulated and required to rectify this breach, as well as in terms of the other risks inherent in the task. Only after undertaking this action can the necessary measures be </w:t>
      </w:r>
      <w:proofErr w:type="gramStart"/>
      <w:r w:rsidRPr="00323385">
        <w:rPr>
          <w:rFonts w:ascii="Arial" w:hAnsi="Arial" w:cs="Arial"/>
          <w:color w:val="000000"/>
          <w:sz w:val="20"/>
          <w:szCs w:val="20"/>
          <w:lang w:eastAsia="pt-PT"/>
        </w:rPr>
        <w:t>implemented</w:t>
      </w:r>
      <w:proofErr w:type="gramEnd"/>
      <w:r w:rsidRPr="00323385">
        <w:rPr>
          <w:rFonts w:ascii="Arial" w:hAnsi="Arial" w:cs="Arial"/>
          <w:color w:val="000000"/>
          <w:sz w:val="20"/>
          <w:szCs w:val="20"/>
          <w:lang w:eastAsia="pt-PT"/>
        </w:rPr>
        <w:t xml:space="preserve"> and the work continue.</w:t>
      </w:r>
    </w:p>
    <w:p w14:paraId="511037B5" w14:textId="77777777" w:rsidR="00295CEC" w:rsidRPr="00323385" w:rsidRDefault="00295CEC" w:rsidP="00295CEC">
      <w:pPr>
        <w:shd w:val="clear" w:color="auto" w:fill="FFFFFF"/>
        <w:spacing w:before="346" w:line="360" w:lineRule="auto"/>
        <w:ind w:right="149"/>
        <w:jc w:val="both"/>
        <w:rPr>
          <w:rFonts w:ascii="Arial" w:hAnsi="Arial" w:cs="Arial"/>
          <w:sz w:val="20"/>
          <w:szCs w:val="20"/>
        </w:rPr>
      </w:pPr>
      <w:r w:rsidRPr="00323385">
        <w:rPr>
          <w:rFonts w:ascii="Arial" w:hAnsi="Arial" w:cs="Arial"/>
          <w:color w:val="000000"/>
          <w:sz w:val="20"/>
          <w:szCs w:val="20"/>
          <w:lang w:eastAsia="pt-PT"/>
        </w:rPr>
        <w:lastRenderedPageBreak/>
        <w:t>All planning of raising awareness and training actions which are to be undertaken are based on the methodology developed in the context of HSMS which goes from the survey of specific needs of the works to the drafting of the training plans and consequent promotion of the respective actions.</w:t>
      </w:r>
    </w:p>
    <w:p w14:paraId="763609A5" w14:textId="77777777" w:rsidR="00295CEC" w:rsidRPr="00323385" w:rsidRDefault="00295CEC" w:rsidP="00295CEC">
      <w:pPr>
        <w:shd w:val="clear" w:color="auto" w:fill="FFFFFF"/>
        <w:spacing w:before="341" w:line="360" w:lineRule="auto"/>
        <w:ind w:left="115" w:right="149"/>
        <w:jc w:val="both"/>
        <w:rPr>
          <w:rFonts w:ascii="Arial" w:hAnsi="Arial" w:cs="Arial"/>
          <w:sz w:val="20"/>
          <w:szCs w:val="20"/>
        </w:rPr>
      </w:pPr>
      <w:r w:rsidRPr="00323385">
        <w:rPr>
          <w:rFonts w:ascii="Arial" w:hAnsi="Arial" w:cs="Arial"/>
          <w:color w:val="000000"/>
          <w:sz w:val="20"/>
          <w:szCs w:val="20"/>
          <w:lang w:eastAsia="pt-PT"/>
        </w:rPr>
        <w:t>As a rule, these actions take place over a short space of time, using a simple, objective language, as well as deploying audiovisuals and other appropriate teaching instruments. Due consideration shall be given to the possibility of the existence of emigrant employees and respective languages, ensuring that the latter encompass and assimilate the contents of the action.</w:t>
      </w:r>
    </w:p>
    <w:p w14:paraId="121CF88E" w14:textId="700167EB" w:rsidR="00295CEC" w:rsidRDefault="00295CEC" w:rsidP="00295CEC">
      <w:pPr>
        <w:shd w:val="clear" w:color="auto" w:fill="FFFFFF"/>
        <w:spacing w:line="360" w:lineRule="auto"/>
        <w:ind w:left="120" w:right="149"/>
        <w:jc w:val="both"/>
        <w:rPr>
          <w:rFonts w:ascii="Arial" w:hAnsi="Arial" w:cs="Arial"/>
          <w:color w:val="000000"/>
          <w:sz w:val="20"/>
          <w:szCs w:val="20"/>
          <w:lang w:eastAsia="pt-PT"/>
        </w:rPr>
      </w:pPr>
      <w:r w:rsidRPr="00323385">
        <w:rPr>
          <w:rFonts w:ascii="Arial" w:hAnsi="Arial" w:cs="Arial"/>
          <w:color w:val="000000"/>
          <w:sz w:val="20"/>
          <w:szCs w:val="20"/>
          <w:lang w:eastAsia="pt-PT"/>
        </w:rPr>
        <w:t>The records of the actions undertaken on the works shall be drawn up in accordance with the internal pro</w:t>
      </w:r>
      <w:r>
        <w:rPr>
          <w:rFonts w:ascii="Arial" w:hAnsi="Arial" w:cs="Arial"/>
          <w:color w:val="000000"/>
          <w:sz w:val="20"/>
          <w:szCs w:val="20"/>
          <w:lang w:eastAsia="pt-PT"/>
        </w:rPr>
        <w:t xml:space="preserve">cedures of Contractor </w:t>
      </w:r>
      <w:proofErr w:type="gramStart"/>
      <w:r>
        <w:rPr>
          <w:rFonts w:ascii="Arial" w:hAnsi="Arial" w:cs="Arial"/>
          <w:color w:val="000000"/>
          <w:sz w:val="20"/>
          <w:szCs w:val="20"/>
          <w:lang w:eastAsia="pt-PT"/>
        </w:rPr>
        <w:t xml:space="preserve">-  </w:t>
      </w:r>
      <w:r w:rsidRPr="00323385">
        <w:rPr>
          <w:rFonts w:ascii="Arial" w:hAnsi="Arial" w:cs="Arial"/>
          <w:color w:val="000000"/>
          <w:sz w:val="20"/>
          <w:szCs w:val="20"/>
          <w:lang w:eastAsia="pt-PT"/>
        </w:rPr>
        <w:t>as</w:t>
      </w:r>
      <w:proofErr w:type="gramEnd"/>
      <w:r w:rsidRPr="00323385">
        <w:rPr>
          <w:rFonts w:ascii="Arial" w:hAnsi="Arial" w:cs="Arial"/>
          <w:color w:val="000000"/>
          <w:sz w:val="20"/>
          <w:szCs w:val="20"/>
          <w:lang w:eastAsia="pt-PT"/>
        </w:rPr>
        <w:t xml:space="preserve"> regards the themes, attendance records and summaries.</w:t>
      </w:r>
    </w:p>
    <w:p w14:paraId="7C780B91" w14:textId="77777777" w:rsidR="00295CEC" w:rsidRDefault="00295CEC" w:rsidP="00295CEC">
      <w:pPr>
        <w:shd w:val="clear" w:color="auto" w:fill="FFFFFF"/>
        <w:spacing w:line="360" w:lineRule="auto"/>
        <w:ind w:left="120" w:right="149"/>
        <w:jc w:val="both"/>
        <w:rPr>
          <w:rFonts w:ascii="Arial" w:hAnsi="Arial" w:cs="Arial"/>
          <w:color w:val="000000"/>
          <w:sz w:val="20"/>
          <w:szCs w:val="20"/>
          <w:lang w:eastAsia="pt-PT"/>
        </w:rPr>
      </w:pPr>
    </w:p>
    <w:p w14:paraId="2460AB6B" w14:textId="77777777" w:rsidR="00295CEC" w:rsidRPr="00323385" w:rsidRDefault="00295CEC" w:rsidP="00295CEC">
      <w:pPr>
        <w:shd w:val="clear" w:color="auto" w:fill="FFFFFF"/>
        <w:spacing w:before="432" w:line="360" w:lineRule="auto"/>
        <w:ind w:left="120"/>
        <w:rPr>
          <w:rFonts w:ascii="Arial" w:hAnsi="Arial" w:cs="Arial"/>
          <w:sz w:val="20"/>
          <w:szCs w:val="20"/>
        </w:rPr>
      </w:pPr>
      <w:r w:rsidRPr="00323385">
        <w:rPr>
          <w:rFonts w:ascii="Arial" w:hAnsi="Arial" w:cs="Arial"/>
          <w:color w:val="000000"/>
          <w:spacing w:val="-1"/>
          <w:sz w:val="20"/>
          <w:szCs w:val="20"/>
          <w:u w:val="single"/>
          <w:lang w:eastAsia="pt-PT"/>
        </w:rPr>
        <w:t>The trainers shall be the:</w:t>
      </w:r>
    </w:p>
    <w:p w14:paraId="2B9CF785" w14:textId="77777777" w:rsidR="00295CEC" w:rsidRPr="00323385" w:rsidRDefault="00295CEC" w:rsidP="003E6597">
      <w:pPr>
        <w:widowControl w:val="0"/>
        <w:numPr>
          <w:ilvl w:val="0"/>
          <w:numId w:val="26"/>
        </w:numPr>
        <w:shd w:val="clear" w:color="auto" w:fill="FFFFFF"/>
        <w:tabs>
          <w:tab w:val="left" w:pos="475"/>
        </w:tabs>
        <w:autoSpaceDE w:val="0"/>
        <w:autoSpaceDN w:val="0"/>
        <w:adjustRightInd w:val="0"/>
        <w:spacing w:before="115" w:after="0" w:line="360" w:lineRule="auto"/>
        <w:ind w:left="130"/>
        <w:rPr>
          <w:rFonts w:ascii="Arial" w:hAnsi="Arial" w:cs="Arial"/>
          <w:color w:val="000000"/>
          <w:sz w:val="20"/>
          <w:szCs w:val="20"/>
          <w:lang w:eastAsia="pt-PT"/>
        </w:rPr>
      </w:pPr>
      <w:r w:rsidRPr="00323385">
        <w:rPr>
          <w:rFonts w:ascii="Arial" w:hAnsi="Arial" w:cs="Arial"/>
          <w:color w:val="000000"/>
          <w:spacing w:val="-1"/>
          <w:sz w:val="20"/>
          <w:szCs w:val="20"/>
          <w:lang w:eastAsia="pt-PT"/>
        </w:rPr>
        <w:t>Prevention and Safety Technician on the Works;</w:t>
      </w:r>
    </w:p>
    <w:p w14:paraId="3FD08661" w14:textId="77777777" w:rsidR="00295CEC" w:rsidRPr="00323385" w:rsidRDefault="00295CEC" w:rsidP="003E6597">
      <w:pPr>
        <w:widowControl w:val="0"/>
        <w:numPr>
          <w:ilvl w:val="0"/>
          <w:numId w:val="25"/>
        </w:numPr>
        <w:shd w:val="clear" w:color="auto" w:fill="FFFFFF"/>
        <w:tabs>
          <w:tab w:val="left" w:pos="475"/>
        </w:tabs>
        <w:autoSpaceDE w:val="0"/>
        <w:autoSpaceDN w:val="0"/>
        <w:adjustRightInd w:val="0"/>
        <w:spacing w:before="19" w:after="0" w:line="360" w:lineRule="auto"/>
        <w:ind w:left="475" w:hanging="346"/>
        <w:rPr>
          <w:rFonts w:ascii="Arial" w:hAnsi="Arial" w:cs="Arial"/>
          <w:color w:val="000000"/>
          <w:sz w:val="20"/>
          <w:szCs w:val="20"/>
          <w:lang w:eastAsia="pt-PT"/>
        </w:rPr>
      </w:pPr>
      <w:r w:rsidRPr="00323385">
        <w:rPr>
          <w:rFonts w:ascii="Arial" w:hAnsi="Arial" w:cs="Arial"/>
          <w:color w:val="000000"/>
          <w:sz w:val="20"/>
          <w:szCs w:val="20"/>
          <w:lang w:eastAsia="pt-PT"/>
        </w:rPr>
        <w:t>Prevention and Safety Division for information actions, campaigns and others of a more technical nature.</w:t>
      </w:r>
    </w:p>
    <w:p w14:paraId="3DC001A4" w14:textId="77777777" w:rsidR="00295CEC" w:rsidRPr="00323385" w:rsidRDefault="00295CEC" w:rsidP="00295CEC">
      <w:pPr>
        <w:shd w:val="clear" w:color="auto" w:fill="FFFFFF"/>
        <w:spacing w:before="346" w:line="360" w:lineRule="auto"/>
        <w:ind w:left="120" w:right="149"/>
        <w:jc w:val="both"/>
        <w:rPr>
          <w:rFonts w:ascii="Arial" w:hAnsi="Arial" w:cs="Arial"/>
          <w:color w:val="000000"/>
          <w:sz w:val="20"/>
          <w:szCs w:val="20"/>
          <w:lang w:eastAsia="pt-PT"/>
        </w:rPr>
      </w:pPr>
      <w:r w:rsidRPr="00323385">
        <w:rPr>
          <w:rFonts w:ascii="Arial" w:hAnsi="Arial" w:cs="Arial"/>
          <w:color w:val="000000"/>
          <w:sz w:val="20"/>
          <w:szCs w:val="20"/>
          <w:lang w:eastAsia="pt-PT"/>
        </w:rPr>
        <w:t>Safety information shall be displayed on the safety noticeboards and in appropriate sites, such as, for example, the notices of convening for the training actions, the pamphlet of the alcohol campaign, work instructions, safety procedures, emergency contacts, the safety signposting ground plan, accident rates, amongst others deemed necessary and foreseen in the present document.</w:t>
      </w:r>
    </w:p>
    <w:p w14:paraId="0A0BD895" w14:textId="77777777" w:rsidR="00295CEC" w:rsidRDefault="00295CEC" w:rsidP="00295CEC">
      <w:pPr>
        <w:shd w:val="clear" w:color="auto" w:fill="FFFFFF"/>
        <w:spacing w:line="360" w:lineRule="auto"/>
        <w:ind w:left="119" w:right="147"/>
        <w:jc w:val="both"/>
        <w:rPr>
          <w:rFonts w:ascii="Arial" w:hAnsi="Arial" w:cs="Arial"/>
          <w:bCs/>
          <w:color w:val="000000"/>
          <w:sz w:val="20"/>
          <w:szCs w:val="20"/>
          <w:lang w:eastAsia="pt-PT"/>
        </w:rPr>
      </w:pPr>
      <w:r w:rsidRPr="00613F66">
        <w:rPr>
          <w:rFonts w:ascii="Arial" w:hAnsi="Arial" w:cs="Arial"/>
          <w:bCs/>
          <w:color w:val="000000"/>
          <w:sz w:val="20"/>
          <w:szCs w:val="20"/>
          <w:lang w:eastAsia="pt-PT"/>
        </w:rPr>
        <w:t>S</w:t>
      </w:r>
      <w:r w:rsidRPr="00323385">
        <w:rPr>
          <w:rFonts w:ascii="Arial" w:hAnsi="Arial" w:cs="Arial"/>
          <w:color w:val="000000"/>
          <w:sz w:val="20"/>
          <w:szCs w:val="20"/>
          <w:lang w:eastAsia="pt-PT"/>
        </w:rPr>
        <w:t>ets out the training files, the attendance records and a summary of the actions a</w:t>
      </w:r>
      <w:r>
        <w:rPr>
          <w:rFonts w:ascii="Arial" w:hAnsi="Arial" w:cs="Arial"/>
          <w:color w:val="000000"/>
          <w:sz w:val="20"/>
          <w:szCs w:val="20"/>
          <w:lang w:eastAsia="pt-PT"/>
        </w:rPr>
        <w:t xml:space="preserve">nd the alcohol campaign leaflet will be filled on </w:t>
      </w:r>
      <w:r>
        <w:rPr>
          <w:rFonts w:ascii="Arial" w:hAnsi="Arial" w:cs="Arial"/>
          <w:b/>
          <w:bCs/>
          <w:color w:val="000000"/>
          <w:sz w:val="20"/>
          <w:szCs w:val="20"/>
          <w:u w:val="single"/>
          <w:lang w:eastAsia="pt-PT"/>
        </w:rPr>
        <w:t xml:space="preserve">Appendix </w:t>
      </w:r>
      <w:proofErr w:type="gramStart"/>
      <w:r>
        <w:rPr>
          <w:rFonts w:ascii="Arial" w:hAnsi="Arial" w:cs="Arial"/>
          <w:b/>
          <w:bCs/>
          <w:color w:val="000000"/>
          <w:sz w:val="20"/>
          <w:szCs w:val="20"/>
          <w:u w:val="single"/>
          <w:lang w:eastAsia="pt-PT"/>
        </w:rPr>
        <w:t xml:space="preserve">21  </w:t>
      </w:r>
      <w:r w:rsidRPr="00E003DD">
        <w:rPr>
          <w:rFonts w:ascii="Arial" w:hAnsi="Arial" w:cs="Arial"/>
          <w:bCs/>
          <w:color w:val="000000"/>
          <w:sz w:val="20"/>
          <w:szCs w:val="20"/>
          <w:lang w:eastAsia="pt-PT"/>
        </w:rPr>
        <w:t>in</w:t>
      </w:r>
      <w:proofErr w:type="gramEnd"/>
      <w:r w:rsidRPr="00E003DD">
        <w:rPr>
          <w:rFonts w:ascii="Arial" w:hAnsi="Arial" w:cs="Arial"/>
          <w:bCs/>
          <w:color w:val="000000"/>
          <w:sz w:val="20"/>
          <w:szCs w:val="20"/>
          <w:lang w:eastAsia="pt-PT"/>
        </w:rPr>
        <w:t xml:space="preserve"> the specific Safety and Health Plan.</w:t>
      </w:r>
    </w:p>
    <w:p w14:paraId="0380841B" w14:textId="77777777" w:rsidR="00295CEC" w:rsidRDefault="00295CEC" w:rsidP="00295CEC">
      <w:pPr>
        <w:shd w:val="clear" w:color="auto" w:fill="FFFFFF"/>
        <w:spacing w:line="360" w:lineRule="auto"/>
        <w:ind w:left="119" w:right="147"/>
        <w:jc w:val="both"/>
        <w:rPr>
          <w:rFonts w:ascii="Arial" w:hAnsi="Arial" w:cs="Arial"/>
          <w:sz w:val="20"/>
          <w:szCs w:val="20"/>
        </w:rPr>
      </w:pPr>
      <w:r w:rsidRPr="00323385">
        <w:rPr>
          <w:rFonts w:ascii="Arial" w:hAnsi="Arial" w:cs="Arial"/>
          <w:sz w:val="20"/>
          <w:szCs w:val="20"/>
        </w:rPr>
        <w:t>The table below identifies the type of training / raising awareness / information action which it is intended to carry out at the Works site.</w:t>
      </w:r>
    </w:p>
    <w:p w14:paraId="75A003C7" w14:textId="77777777" w:rsidR="00295CEC" w:rsidRDefault="00295CEC" w:rsidP="00295CEC">
      <w:pPr>
        <w:shd w:val="clear" w:color="auto" w:fill="FFFFFF"/>
        <w:ind w:right="147"/>
        <w:jc w:val="both"/>
        <w:rPr>
          <w:rFonts w:ascii="Arial" w:hAnsi="Arial" w:cs="Arial"/>
          <w:sz w:val="20"/>
          <w:szCs w:val="20"/>
        </w:rPr>
      </w:pPr>
    </w:p>
    <w:p w14:paraId="16BDDED9" w14:textId="77777777" w:rsidR="00295CEC" w:rsidRPr="00323385" w:rsidRDefault="00295CEC" w:rsidP="00295CEC">
      <w:pPr>
        <w:shd w:val="clear" w:color="auto" w:fill="FFFFFF"/>
        <w:ind w:right="147"/>
        <w:jc w:val="both"/>
        <w:rPr>
          <w:rFonts w:ascii="Arial" w:hAnsi="Arial" w:cs="Arial"/>
          <w:sz w:val="20"/>
          <w:szCs w:val="20"/>
        </w:rPr>
      </w:pPr>
    </w:p>
    <w:p w14:paraId="0D1AF53D" w14:textId="77777777" w:rsidR="00295CEC" w:rsidRPr="00323385" w:rsidRDefault="00295CEC" w:rsidP="00295CEC">
      <w:pPr>
        <w:shd w:val="clear" w:color="auto" w:fill="FFFFFF"/>
        <w:ind w:left="119" w:right="147"/>
        <w:jc w:val="both"/>
        <w:rPr>
          <w:rFonts w:ascii="Arial" w:hAnsi="Arial" w:cs="Arial"/>
          <w:sz w:val="20"/>
          <w:szCs w:val="20"/>
        </w:rPr>
      </w:pPr>
    </w:p>
    <w:tbl>
      <w:tblPr>
        <w:tblW w:w="10235" w:type="dxa"/>
        <w:tblInd w:w="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7" w:type="dxa"/>
          <w:right w:w="57" w:type="dxa"/>
        </w:tblCellMar>
        <w:tblLook w:val="01E0" w:firstRow="1" w:lastRow="1" w:firstColumn="1" w:lastColumn="1" w:noHBand="0" w:noVBand="0"/>
      </w:tblPr>
      <w:tblGrid>
        <w:gridCol w:w="1398"/>
        <w:gridCol w:w="1750"/>
        <w:gridCol w:w="1843"/>
        <w:gridCol w:w="1275"/>
        <w:gridCol w:w="1418"/>
        <w:gridCol w:w="1417"/>
        <w:gridCol w:w="1134"/>
      </w:tblGrid>
      <w:tr w:rsidR="00295CEC" w:rsidRPr="00FC44D1" w14:paraId="59EE7D18" w14:textId="77777777" w:rsidTr="00295CEC">
        <w:trPr>
          <w:cantSplit/>
          <w:trHeight w:val="454"/>
          <w:tblHeader/>
        </w:trPr>
        <w:tc>
          <w:tcPr>
            <w:tcW w:w="1398"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14:paraId="5E3EE6CC"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lastRenderedPageBreak/>
              <w:t>Type of training</w:t>
            </w:r>
          </w:p>
        </w:tc>
        <w:tc>
          <w:tcPr>
            <w:tcW w:w="1750"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14:paraId="2E28FE72"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 xml:space="preserve">Categories </w:t>
            </w:r>
          </w:p>
        </w:tc>
        <w:tc>
          <w:tcPr>
            <w:tcW w:w="1843"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14:paraId="75B62930"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 xml:space="preserve">Objective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14:paraId="6857051B"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where</w:t>
            </w:r>
          </w:p>
        </w:tc>
        <w:tc>
          <w:tcPr>
            <w:tcW w:w="3969" w:type="dxa"/>
            <w:gridSpan w:val="3"/>
            <w:tcBorders>
              <w:top w:val="single" w:sz="6" w:space="0" w:color="auto"/>
              <w:left w:val="single" w:sz="6" w:space="0" w:color="auto"/>
              <w:bottom w:val="single" w:sz="6" w:space="0" w:color="auto"/>
              <w:right w:val="single" w:sz="6" w:space="0" w:color="auto"/>
            </w:tcBorders>
            <w:shd w:val="clear" w:color="auto" w:fill="C0C0C0"/>
            <w:vAlign w:val="center"/>
          </w:tcPr>
          <w:p w14:paraId="6D6BC196"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Schedule</w:t>
            </w:r>
          </w:p>
        </w:tc>
      </w:tr>
      <w:tr w:rsidR="00295CEC" w:rsidRPr="00FC44D1" w14:paraId="4F25B124" w14:textId="77777777" w:rsidTr="00295CEC">
        <w:trPr>
          <w:cantSplit/>
          <w:trHeight w:val="454"/>
          <w:tblHeader/>
        </w:trPr>
        <w:tc>
          <w:tcPr>
            <w:tcW w:w="1398" w:type="dxa"/>
            <w:vMerge/>
            <w:tcBorders>
              <w:top w:val="single" w:sz="6" w:space="0" w:color="auto"/>
              <w:left w:val="single" w:sz="6" w:space="0" w:color="auto"/>
              <w:bottom w:val="single" w:sz="6" w:space="0" w:color="auto"/>
              <w:right w:val="single" w:sz="6" w:space="0" w:color="auto"/>
            </w:tcBorders>
            <w:vAlign w:val="center"/>
          </w:tcPr>
          <w:p w14:paraId="2D41E740" w14:textId="77777777" w:rsidR="00295CEC" w:rsidRPr="00E801BC" w:rsidRDefault="00295CEC" w:rsidP="00295CEC">
            <w:pPr>
              <w:widowControl w:val="0"/>
              <w:jc w:val="center"/>
              <w:rPr>
                <w:rFonts w:ascii="Arial" w:hAnsi="Arial" w:cs="Arial"/>
                <w:b/>
                <w:sz w:val="20"/>
                <w:szCs w:val="20"/>
              </w:rPr>
            </w:pPr>
          </w:p>
        </w:tc>
        <w:tc>
          <w:tcPr>
            <w:tcW w:w="1750" w:type="dxa"/>
            <w:vMerge/>
            <w:tcBorders>
              <w:top w:val="single" w:sz="6" w:space="0" w:color="auto"/>
              <w:left w:val="single" w:sz="6" w:space="0" w:color="auto"/>
              <w:bottom w:val="single" w:sz="6" w:space="0" w:color="auto"/>
              <w:right w:val="single" w:sz="6" w:space="0" w:color="auto"/>
            </w:tcBorders>
            <w:vAlign w:val="center"/>
          </w:tcPr>
          <w:p w14:paraId="54513A72" w14:textId="77777777" w:rsidR="00295CEC" w:rsidRPr="00E801BC" w:rsidRDefault="00295CEC" w:rsidP="00295CEC">
            <w:pPr>
              <w:widowControl w:val="0"/>
              <w:jc w:val="center"/>
              <w:rPr>
                <w:rFonts w:ascii="Arial" w:hAnsi="Arial" w:cs="Arial"/>
                <w:b/>
                <w:sz w:val="20"/>
                <w:szCs w:val="20"/>
              </w:rPr>
            </w:pPr>
          </w:p>
        </w:tc>
        <w:tc>
          <w:tcPr>
            <w:tcW w:w="1843" w:type="dxa"/>
            <w:vMerge/>
            <w:tcBorders>
              <w:top w:val="single" w:sz="6" w:space="0" w:color="auto"/>
              <w:left w:val="single" w:sz="6" w:space="0" w:color="auto"/>
              <w:bottom w:val="single" w:sz="6" w:space="0" w:color="auto"/>
              <w:right w:val="single" w:sz="6" w:space="0" w:color="auto"/>
            </w:tcBorders>
            <w:vAlign w:val="center"/>
          </w:tcPr>
          <w:p w14:paraId="4B3C0A18" w14:textId="77777777" w:rsidR="00295CEC" w:rsidRPr="00E801BC" w:rsidRDefault="00295CEC" w:rsidP="00295CEC">
            <w:pPr>
              <w:widowControl w:val="0"/>
              <w:jc w:val="center"/>
              <w:rPr>
                <w:rFonts w:ascii="Arial" w:hAnsi="Arial" w:cs="Arial"/>
                <w:b/>
                <w:sz w:val="20"/>
                <w:szCs w:val="20"/>
              </w:rPr>
            </w:pPr>
          </w:p>
        </w:tc>
        <w:tc>
          <w:tcPr>
            <w:tcW w:w="1275" w:type="dxa"/>
            <w:vMerge/>
            <w:tcBorders>
              <w:top w:val="single" w:sz="6" w:space="0" w:color="auto"/>
              <w:left w:val="single" w:sz="6" w:space="0" w:color="auto"/>
              <w:bottom w:val="single" w:sz="6" w:space="0" w:color="auto"/>
              <w:right w:val="single" w:sz="6" w:space="0" w:color="auto"/>
            </w:tcBorders>
            <w:vAlign w:val="center"/>
          </w:tcPr>
          <w:p w14:paraId="595C1D06" w14:textId="77777777" w:rsidR="00295CEC" w:rsidRPr="00E801BC" w:rsidRDefault="00295CEC" w:rsidP="00295CEC">
            <w:pPr>
              <w:widowControl w:val="0"/>
              <w:jc w:val="center"/>
              <w:rPr>
                <w:rFonts w:ascii="Arial" w:hAnsi="Arial" w:cs="Arial"/>
                <w:b/>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tcPr>
          <w:p w14:paraId="3DD25502"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Prevision date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tcPr>
          <w:p w14:paraId="491401CC" w14:textId="77777777" w:rsidR="00295CEC" w:rsidRPr="00E801BC" w:rsidRDefault="00295CEC" w:rsidP="00295CEC">
            <w:pPr>
              <w:widowControl w:val="0"/>
              <w:jc w:val="center"/>
              <w:rPr>
                <w:rFonts w:ascii="Arial" w:hAnsi="Arial" w:cs="Arial"/>
                <w:b/>
                <w:sz w:val="20"/>
                <w:szCs w:val="20"/>
              </w:rPr>
            </w:pPr>
            <w:r w:rsidRPr="00E801BC">
              <w:rPr>
                <w:rFonts w:ascii="Arial" w:hAnsi="Arial" w:cs="Arial"/>
                <w:b/>
                <w:sz w:val="20"/>
                <w:szCs w:val="20"/>
              </w:rPr>
              <w:t>At time</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tcPr>
          <w:p w14:paraId="1F95C14F" w14:textId="77777777" w:rsidR="00295CEC" w:rsidRPr="00E801BC" w:rsidRDefault="00295CEC" w:rsidP="00295CEC">
            <w:pPr>
              <w:widowControl w:val="0"/>
              <w:jc w:val="center"/>
              <w:rPr>
                <w:rFonts w:ascii="Arial" w:hAnsi="Arial" w:cs="Arial"/>
                <w:b/>
                <w:sz w:val="20"/>
                <w:szCs w:val="20"/>
              </w:rPr>
            </w:pPr>
            <w:r>
              <w:rPr>
                <w:rFonts w:ascii="Arial" w:hAnsi="Arial" w:cs="Arial"/>
                <w:b/>
                <w:sz w:val="20"/>
                <w:szCs w:val="20"/>
              </w:rPr>
              <w:t xml:space="preserve">Duration </w:t>
            </w:r>
            <w:r w:rsidRPr="00E801BC">
              <w:rPr>
                <w:rFonts w:ascii="Arial" w:hAnsi="Arial" w:cs="Arial"/>
                <w:b/>
                <w:sz w:val="20"/>
                <w:szCs w:val="20"/>
              </w:rPr>
              <w:t xml:space="preserve">Time </w:t>
            </w:r>
          </w:p>
        </w:tc>
      </w:tr>
      <w:tr w:rsidR="00295CEC" w:rsidRPr="00323385" w14:paraId="314B8781" w14:textId="77777777" w:rsidTr="00295CEC">
        <w:trPr>
          <w:cantSplit/>
          <w:trHeight w:val="1418"/>
        </w:trPr>
        <w:tc>
          <w:tcPr>
            <w:tcW w:w="1398" w:type="dxa"/>
            <w:tcBorders>
              <w:top w:val="single" w:sz="6" w:space="0" w:color="auto"/>
              <w:left w:val="single" w:sz="6" w:space="0" w:color="auto"/>
              <w:bottom w:val="single" w:sz="6" w:space="0" w:color="auto"/>
              <w:right w:val="single" w:sz="6" w:space="0" w:color="auto"/>
            </w:tcBorders>
            <w:vAlign w:val="center"/>
          </w:tcPr>
          <w:p w14:paraId="740989D1" w14:textId="77777777" w:rsidR="00295CEC" w:rsidRPr="00323385" w:rsidRDefault="00295CEC" w:rsidP="00295CEC">
            <w:pPr>
              <w:widowControl w:val="0"/>
              <w:rPr>
                <w:rFonts w:ascii="Arial" w:hAnsi="Arial" w:cs="Arial"/>
                <w:b/>
                <w:sz w:val="20"/>
                <w:szCs w:val="20"/>
                <w:lang w:val="pt-PT"/>
              </w:rPr>
            </w:pPr>
            <w:proofErr w:type="spellStart"/>
            <w:r>
              <w:rPr>
                <w:rFonts w:ascii="Arial" w:hAnsi="Arial" w:cs="Arial"/>
                <w:b/>
                <w:sz w:val="20"/>
                <w:szCs w:val="20"/>
                <w:lang w:val="pt-PT"/>
              </w:rPr>
              <w:t>Full</w:t>
            </w:r>
            <w:proofErr w:type="spellEnd"/>
            <w:r>
              <w:rPr>
                <w:rFonts w:ascii="Arial" w:hAnsi="Arial" w:cs="Arial"/>
                <w:b/>
                <w:sz w:val="20"/>
                <w:szCs w:val="20"/>
                <w:lang w:val="pt-PT"/>
              </w:rPr>
              <w:t xml:space="preserve"> </w:t>
            </w:r>
            <w:proofErr w:type="spellStart"/>
            <w:r>
              <w:rPr>
                <w:rFonts w:ascii="Arial" w:hAnsi="Arial" w:cs="Arial"/>
                <w:b/>
                <w:sz w:val="20"/>
                <w:szCs w:val="20"/>
                <w:lang w:val="pt-PT"/>
              </w:rPr>
              <w:t>Orientation</w:t>
            </w:r>
            <w:proofErr w:type="spellEnd"/>
          </w:p>
        </w:tc>
        <w:tc>
          <w:tcPr>
            <w:tcW w:w="1750" w:type="dxa"/>
            <w:tcBorders>
              <w:top w:val="single" w:sz="6" w:space="0" w:color="auto"/>
              <w:left w:val="single" w:sz="6" w:space="0" w:color="auto"/>
              <w:bottom w:val="single" w:sz="6" w:space="0" w:color="auto"/>
              <w:right w:val="single" w:sz="6" w:space="0" w:color="auto"/>
            </w:tcBorders>
          </w:tcPr>
          <w:p w14:paraId="2CF90BAA" w14:textId="77777777" w:rsidR="00295CEC" w:rsidRDefault="00295CEC" w:rsidP="00295CEC">
            <w:pPr>
              <w:shd w:val="clear" w:color="auto" w:fill="FFFFFF"/>
              <w:spacing w:line="206" w:lineRule="exact"/>
              <w:ind w:right="490" w:firstLine="5"/>
              <w:rPr>
                <w:rFonts w:ascii="Arial" w:hAnsi="Arial" w:cs="Arial"/>
                <w:color w:val="000000"/>
                <w:sz w:val="20"/>
                <w:szCs w:val="20"/>
                <w:lang w:eastAsia="pt-PT"/>
              </w:rPr>
            </w:pPr>
          </w:p>
          <w:p w14:paraId="69415298" w14:textId="77777777" w:rsidR="00295CEC" w:rsidRPr="00FC44D1" w:rsidRDefault="00295CEC" w:rsidP="00295CEC">
            <w:pPr>
              <w:shd w:val="clear" w:color="auto" w:fill="FFFFFF"/>
              <w:spacing w:line="206" w:lineRule="exact"/>
              <w:ind w:right="490" w:firstLine="5"/>
              <w:rPr>
                <w:rFonts w:ascii="Arial" w:hAnsi="Arial" w:cs="Arial"/>
                <w:sz w:val="20"/>
                <w:szCs w:val="20"/>
              </w:rPr>
            </w:pPr>
            <w:r w:rsidRPr="00FC44D1">
              <w:rPr>
                <w:rFonts w:ascii="Arial" w:hAnsi="Arial" w:cs="Arial"/>
                <w:color w:val="000000"/>
                <w:sz w:val="20"/>
                <w:szCs w:val="20"/>
                <w:lang w:eastAsia="pt-PT"/>
              </w:rPr>
              <w:t>All employees</w:t>
            </w:r>
          </w:p>
        </w:tc>
        <w:tc>
          <w:tcPr>
            <w:tcW w:w="1843" w:type="dxa"/>
            <w:tcBorders>
              <w:top w:val="single" w:sz="6" w:space="0" w:color="auto"/>
              <w:left w:val="single" w:sz="6" w:space="0" w:color="auto"/>
              <w:bottom w:val="single" w:sz="6" w:space="0" w:color="auto"/>
              <w:right w:val="single" w:sz="6" w:space="0" w:color="auto"/>
            </w:tcBorders>
          </w:tcPr>
          <w:p w14:paraId="0A0A8942" w14:textId="77777777" w:rsidR="00295CEC" w:rsidRDefault="00295CEC" w:rsidP="00295CEC">
            <w:pPr>
              <w:shd w:val="clear" w:color="auto" w:fill="FFFFFF"/>
              <w:spacing w:line="206" w:lineRule="exact"/>
              <w:ind w:right="240" w:firstLine="14"/>
              <w:rPr>
                <w:rFonts w:ascii="Arial" w:hAnsi="Arial" w:cs="Arial"/>
                <w:color w:val="000000"/>
                <w:spacing w:val="-1"/>
                <w:sz w:val="20"/>
                <w:szCs w:val="20"/>
                <w:lang w:eastAsia="pt-PT"/>
              </w:rPr>
            </w:pPr>
          </w:p>
          <w:p w14:paraId="51405C01"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sidRPr="00FC44D1">
              <w:rPr>
                <w:rFonts w:ascii="Arial" w:hAnsi="Arial" w:cs="Arial"/>
                <w:color w:val="000000"/>
                <w:spacing w:val="-1"/>
                <w:sz w:val="20"/>
                <w:szCs w:val="20"/>
                <w:lang w:eastAsia="pt-PT"/>
              </w:rPr>
              <w:t>To inform all employees about their duties and rights</w:t>
            </w:r>
            <w:r>
              <w:rPr>
                <w:rFonts w:ascii="Arial" w:hAnsi="Arial" w:cs="Arial"/>
                <w:color w:val="000000"/>
                <w:sz w:val="20"/>
                <w:szCs w:val="20"/>
                <w:lang w:eastAsia="pt-PT"/>
              </w:rPr>
              <w:t>;</w:t>
            </w:r>
          </w:p>
          <w:p w14:paraId="2D166097"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Pr>
                <w:rFonts w:ascii="Arial" w:hAnsi="Arial" w:cs="Arial"/>
                <w:color w:val="000000"/>
                <w:sz w:val="20"/>
                <w:szCs w:val="20"/>
                <w:lang w:eastAsia="pt-PT"/>
              </w:rPr>
              <w:t>Manual Handling;</w:t>
            </w:r>
          </w:p>
          <w:p w14:paraId="4E844C9B"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Pr>
                <w:rFonts w:ascii="Arial" w:hAnsi="Arial" w:cs="Arial"/>
                <w:color w:val="000000"/>
                <w:sz w:val="20"/>
                <w:szCs w:val="20"/>
                <w:lang w:eastAsia="pt-PT"/>
              </w:rPr>
              <w:t>Emergency response;</w:t>
            </w:r>
          </w:p>
          <w:p w14:paraId="447BC8A6"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Pr>
                <w:rFonts w:ascii="Arial" w:hAnsi="Arial" w:cs="Arial"/>
                <w:color w:val="000000"/>
                <w:sz w:val="20"/>
                <w:szCs w:val="20"/>
                <w:lang w:eastAsia="pt-PT"/>
              </w:rPr>
              <w:t xml:space="preserve">Detection of unknown objects for </w:t>
            </w:r>
            <w:proofErr w:type="gramStart"/>
            <w:r>
              <w:rPr>
                <w:rFonts w:ascii="Arial" w:hAnsi="Arial" w:cs="Arial"/>
                <w:color w:val="000000"/>
                <w:sz w:val="20"/>
                <w:szCs w:val="20"/>
                <w:lang w:eastAsia="pt-PT"/>
              </w:rPr>
              <w:t>example  Mines</w:t>
            </w:r>
            <w:proofErr w:type="gramEnd"/>
            <w:r>
              <w:rPr>
                <w:rFonts w:ascii="Arial" w:hAnsi="Arial" w:cs="Arial"/>
                <w:color w:val="000000"/>
                <w:sz w:val="20"/>
                <w:szCs w:val="20"/>
                <w:lang w:eastAsia="pt-PT"/>
              </w:rPr>
              <w:t>;</w:t>
            </w:r>
          </w:p>
          <w:p w14:paraId="5BCD6930"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p>
          <w:p w14:paraId="72492AF4"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Pr>
                <w:rFonts w:ascii="Arial" w:hAnsi="Arial" w:cs="Arial"/>
                <w:color w:val="000000"/>
                <w:sz w:val="20"/>
                <w:szCs w:val="20"/>
                <w:lang w:eastAsia="pt-PT"/>
              </w:rPr>
              <w:t xml:space="preserve">Wild Live </w:t>
            </w:r>
          </w:p>
          <w:p w14:paraId="7C01CEA5"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p>
          <w:p w14:paraId="6C618175" w14:textId="77777777" w:rsidR="00295CEC" w:rsidRDefault="00295CEC" w:rsidP="00295CEC">
            <w:pPr>
              <w:shd w:val="clear" w:color="auto" w:fill="FFFFFF"/>
              <w:spacing w:line="206" w:lineRule="exact"/>
              <w:ind w:right="240" w:firstLine="14"/>
              <w:rPr>
                <w:rFonts w:ascii="Arial" w:hAnsi="Arial" w:cs="Arial"/>
                <w:color w:val="000000"/>
                <w:sz w:val="20"/>
                <w:szCs w:val="20"/>
                <w:lang w:eastAsia="pt-PT"/>
              </w:rPr>
            </w:pPr>
            <w:r>
              <w:rPr>
                <w:rFonts w:ascii="Arial" w:hAnsi="Arial" w:cs="Arial"/>
                <w:color w:val="000000"/>
                <w:sz w:val="20"/>
                <w:szCs w:val="20"/>
                <w:lang w:eastAsia="pt-PT"/>
              </w:rPr>
              <w:t xml:space="preserve">HIV </w:t>
            </w:r>
          </w:p>
          <w:p w14:paraId="73B04689" w14:textId="77777777" w:rsidR="00295CEC" w:rsidRPr="00FC44D1" w:rsidRDefault="00295CEC" w:rsidP="00295CEC">
            <w:pPr>
              <w:shd w:val="clear" w:color="auto" w:fill="FFFFFF"/>
              <w:spacing w:line="206" w:lineRule="exact"/>
              <w:ind w:right="240" w:firstLine="14"/>
              <w:rPr>
                <w:rFonts w:ascii="Arial" w:hAnsi="Arial" w:cs="Arial"/>
                <w:sz w:val="20"/>
                <w:szCs w:val="20"/>
              </w:rPr>
            </w:pPr>
          </w:p>
        </w:tc>
        <w:tc>
          <w:tcPr>
            <w:tcW w:w="1275" w:type="dxa"/>
            <w:tcBorders>
              <w:top w:val="single" w:sz="6" w:space="0" w:color="auto"/>
              <w:left w:val="single" w:sz="6" w:space="0" w:color="auto"/>
              <w:bottom w:val="single" w:sz="6" w:space="0" w:color="auto"/>
              <w:right w:val="single" w:sz="6" w:space="0" w:color="auto"/>
            </w:tcBorders>
          </w:tcPr>
          <w:p w14:paraId="4C8ED84D" w14:textId="77777777" w:rsidR="00295CEC" w:rsidRDefault="00295CEC" w:rsidP="00295CEC">
            <w:pPr>
              <w:shd w:val="clear" w:color="auto" w:fill="FFFFFF"/>
              <w:spacing w:line="206" w:lineRule="exact"/>
              <w:rPr>
                <w:rFonts w:ascii="Arial" w:hAnsi="Arial" w:cs="Arial"/>
                <w:color w:val="000000"/>
                <w:spacing w:val="-3"/>
                <w:sz w:val="20"/>
                <w:szCs w:val="20"/>
                <w:lang w:eastAsia="pt-PT"/>
              </w:rPr>
            </w:pPr>
          </w:p>
          <w:p w14:paraId="1F0CD66B"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pacing w:val="-3"/>
                <w:sz w:val="20"/>
                <w:szCs w:val="20"/>
                <w:lang w:eastAsia="pt-PT"/>
              </w:rPr>
              <w:t>Offices of the</w:t>
            </w:r>
          </w:p>
          <w:p w14:paraId="4A8A958C"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Implementing Entity</w:t>
            </w:r>
            <w:r w:rsidRPr="00FC44D1">
              <w:rPr>
                <w:rFonts w:ascii="Arial" w:hAnsi="Arial" w:cs="Arial"/>
                <w:color w:val="000000"/>
                <w:spacing w:val="-1"/>
                <w:sz w:val="20"/>
                <w:szCs w:val="20"/>
                <w:lang w:eastAsia="pt-PT"/>
              </w:rPr>
              <w:t>/</w:t>
            </w:r>
          </w:p>
          <w:p w14:paraId="4197EB0F"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pacing w:val="-2"/>
                <w:sz w:val="20"/>
                <w:szCs w:val="20"/>
                <w:lang w:eastAsia="pt-PT"/>
              </w:rPr>
              <w:t>Work Fronts</w:t>
            </w:r>
          </w:p>
        </w:tc>
        <w:tc>
          <w:tcPr>
            <w:tcW w:w="1418" w:type="dxa"/>
            <w:tcBorders>
              <w:top w:val="single" w:sz="6" w:space="0" w:color="auto"/>
              <w:left w:val="single" w:sz="6" w:space="0" w:color="auto"/>
              <w:bottom w:val="single" w:sz="6" w:space="0" w:color="auto"/>
              <w:right w:val="single" w:sz="6" w:space="0" w:color="auto"/>
            </w:tcBorders>
          </w:tcPr>
          <w:p w14:paraId="7C21780F" w14:textId="77777777" w:rsidR="00295CEC" w:rsidRDefault="00295CEC" w:rsidP="00295CEC">
            <w:pPr>
              <w:shd w:val="clear" w:color="auto" w:fill="FFFFFF"/>
              <w:spacing w:line="206" w:lineRule="exact"/>
              <w:ind w:left="43"/>
              <w:rPr>
                <w:rFonts w:ascii="Arial" w:hAnsi="Arial" w:cs="Arial"/>
                <w:color w:val="000000"/>
                <w:sz w:val="20"/>
                <w:szCs w:val="20"/>
                <w:lang w:eastAsia="pt-PT"/>
              </w:rPr>
            </w:pPr>
          </w:p>
          <w:p w14:paraId="2B07E0F2" w14:textId="77777777" w:rsidR="00295CEC" w:rsidRPr="00FC44D1" w:rsidRDefault="00295CEC" w:rsidP="00295CEC">
            <w:pPr>
              <w:shd w:val="clear" w:color="auto" w:fill="FFFFFF"/>
              <w:spacing w:line="206" w:lineRule="exact"/>
              <w:ind w:left="43"/>
              <w:rPr>
                <w:rFonts w:ascii="Arial" w:hAnsi="Arial" w:cs="Arial"/>
                <w:sz w:val="20"/>
                <w:szCs w:val="20"/>
              </w:rPr>
            </w:pPr>
            <w:r w:rsidRPr="00FC44D1">
              <w:rPr>
                <w:rFonts w:ascii="Arial" w:hAnsi="Arial" w:cs="Arial"/>
                <w:color w:val="000000"/>
                <w:sz w:val="20"/>
                <w:szCs w:val="20"/>
                <w:lang w:eastAsia="pt-PT"/>
              </w:rPr>
              <w:t>Prior to entry</w:t>
            </w:r>
            <w:r w:rsidRPr="00FC44D1">
              <w:rPr>
                <w:rFonts w:ascii="Arial" w:hAnsi="Arial" w:cs="Arial"/>
                <w:color w:val="000000"/>
                <w:spacing w:val="-3"/>
                <w:sz w:val="20"/>
                <w:szCs w:val="20"/>
                <w:lang w:eastAsia="pt-PT"/>
              </w:rPr>
              <w:t xml:space="preserve"> on the works of</w:t>
            </w:r>
            <w:r w:rsidRPr="00FC44D1">
              <w:rPr>
                <w:rFonts w:ascii="Arial" w:hAnsi="Arial" w:cs="Arial"/>
                <w:color w:val="000000"/>
                <w:sz w:val="20"/>
                <w:szCs w:val="20"/>
                <w:lang w:eastAsia="pt-PT"/>
              </w:rPr>
              <w:t xml:space="preserve"> the</w:t>
            </w:r>
          </w:p>
          <w:p w14:paraId="684D6360" w14:textId="77777777" w:rsidR="00295CEC" w:rsidRPr="00FC44D1" w:rsidRDefault="00295CEC" w:rsidP="00295CEC">
            <w:pPr>
              <w:shd w:val="clear" w:color="auto" w:fill="FFFFFF"/>
              <w:spacing w:line="206" w:lineRule="exact"/>
              <w:ind w:left="43"/>
              <w:rPr>
                <w:rFonts w:ascii="Arial" w:hAnsi="Arial" w:cs="Arial"/>
                <w:sz w:val="20"/>
                <w:szCs w:val="20"/>
              </w:rPr>
            </w:pPr>
            <w:r w:rsidRPr="00FC44D1">
              <w:rPr>
                <w:rFonts w:ascii="Arial" w:hAnsi="Arial" w:cs="Arial"/>
                <w:color w:val="000000"/>
                <w:spacing w:val="-1"/>
                <w:sz w:val="20"/>
                <w:szCs w:val="20"/>
                <w:lang w:eastAsia="pt-PT"/>
              </w:rPr>
              <w:t>employees</w:t>
            </w:r>
          </w:p>
        </w:tc>
        <w:tc>
          <w:tcPr>
            <w:tcW w:w="1417" w:type="dxa"/>
            <w:tcBorders>
              <w:top w:val="single" w:sz="6" w:space="0" w:color="auto"/>
              <w:left w:val="single" w:sz="6" w:space="0" w:color="auto"/>
              <w:bottom w:val="single" w:sz="6" w:space="0" w:color="auto"/>
              <w:right w:val="single" w:sz="6" w:space="0" w:color="auto"/>
            </w:tcBorders>
          </w:tcPr>
          <w:p w14:paraId="7BEA544E" w14:textId="77777777" w:rsidR="00295CEC" w:rsidRDefault="00295CEC" w:rsidP="00295CEC">
            <w:pPr>
              <w:shd w:val="clear" w:color="auto" w:fill="FFFFFF"/>
              <w:rPr>
                <w:rFonts w:ascii="Arial" w:hAnsi="Arial" w:cs="Arial"/>
                <w:color w:val="000000"/>
                <w:spacing w:val="-3"/>
                <w:sz w:val="20"/>
                <w:szCs w:val="20"/>
                <w:lang w:eastAsia="pt-PT"/>
              </w:rPr>
            </w:pPr>
          </w:p>
          <w:p w14:paraId="67B12CE5" w14:textId="77777777" w:rsidR="00295CEC" w:rsidRPr="00FC44D1" w:rsidRDefault="00295CEC" w:rsidP="00295CEC">
            <w:pPr>
              <w:shd w:val="clear" w:color="auto" w:fill="FFFFFF"/>
              <w:rPr>
                <w:rFonts w:ascii="Arial" w:hAnsi="Arial" w:cs="Arial"/>
                <w:sz w:val="20"/>
                <w:szCs w:val="20"/>
              </w:rPr>
            </w:pPr>
            <w:r w:rsidRPr="00FC44D1">
              <w:rPr>
                <w:rFonts w:ascii="Arial" w:hAnsi="Arial" w:cs="Arial"/>
                <w:color w:val="000000"/>
                <w:spacing w:val="-3"/>
                <w:sz w:val="20"/>
                <w:szCs w:val="20"/>
                <w:lang w:eastAsia="pt-PT"/>
              </w:rPr>
              <w:t>Mornings</w:t>
            </w:r>
          </w:p>
        </w:tc>
        <w:tc>
          <w:tcPr>
            <w:tcW w:w="1134" w:type="dxa"/>
            <w:tcBorders>
              <w:top w:val="single" w:sz="6" w:space="0" w:color="auto"/>
              <w:left w:val="single" w:sz="6" w:space="0" w:color="auto"/>
              <w:bottom w:val="single" w:sz="6" w:space="0" w:color="auto"/>
              <w:right w:val="single" w:sz="6" w:space="0" w:color="auto"/>
            </w:tcBorders>
          </w:tcPr>
          <w:p w14:paraId="13143113" w14:textId="77777777" w:rsidR="00295CEC" w:rsidRDefault="00295CEC" w:rsidP="00295CEC">
            <w:pPr>
              <w:shd w:val="clear" w:color="auto" w:fill="FFFFFF"/>
              <w:rPr>
                <w:rFonts w:ascii="Arial" w:hAnsi="Arial" w:cs="Arial"/>
                <w:color w:val="000000"/>
                <w:spacing w:val="-5"/>
                <w:sz w:val="20"/>
                <w:szCs w:val="20"/>
                <w:lang w:eastAsia="pt-PT"/>
              </w:rPr>
            </w:pPr>
          </w:p>
          <w:p w14:paraId="08AB5E41" w14:textId="77777777" w:rsidR="00295CEC" w:rsidRPr="00FC44D1" w:rsidRDefault="00295CEC" w:rsidP="00295CEC">
            <w:pPr>
              <w:shd w:val="clear" w:color="auto" w:fill="FFFFFF"/>
              <w:rPr>
                <w:rFonts w:ascii="Arial" w:hAnsi="Arial" w:cs="Arial"/>
                <w:sz w:val="20"/>
                <w:szCs w:val="20"/>
              </w:rPr>
            </w:pPr>
            <w:r>
              <w:rPr>
                <w:rFonts w:ascii="Arial" w:hAnsi="Arial" w:cs="Arial"/>
                <w:color w:val="000000"/>
                <w:spacing w:val="-5"/>
                <w:sz w:val="20"/>
                <w:szCs w:val="20"/>
                <w:lang w:eastAsia="pt-PT"/>
              </w:rPr>
              <w:t xml:space="preserve">2 Hours at list </w:t>
            </w:r>
          </w:p>
        </w:tc>
      </w:tr>
      <w:tr w:rsidR="00295CEC" w:rsidRPr="00323385" w14:paraId="21E37E8A" w14:textId="77777777" w:rsidTr="00295CEC">
        <w:trPr>
          <w:cantSplit/>
          <w:trHeight w:val="721"/>
        </w:trPr>
        <w:tc>
          <w:tcPr>
            <w:tcW w:w="1398" w:type="dxa"/>
            <w:tcBorders>
              <w:top w:val="single" w:sz="6" w:space="0" w:color="auto"/>
              <w:left w:val="single" w:sz="6" w:space="0" w:color="auto"/>
              <w:bottom w:val="single" w:sz="6" w:space="0" w:color="auto"/>
              <w:right w:val="single" w:sz="6" w:space="0" w:color="auto"/>
            </w:tcBorders>
            <w:vAlign w:val="center"/>
          </w:tcPr>
          <w:p w14:paraId="399A39EE" w14:textId="77777777" w:rsidR="00295CEC" w:rsidRPr="00323385" w:rsidRDefault="00295CEC" w:rsidP="00295CEC">
            <w:pPr>
              <w:widowControl w:val="0"/>
              <w:rPr>
                <w:rFonts w:ascii="Arial" w:hAnsi="Arial" w:cs="Arial"/>
                <w:b/>
                <w:sz w:val="20"/>
                <w:szCs w:val="20"/>
                <w:lang w:val="pt-PT"/>
              </w:rPr>
            </w:pPr>
            <w:r>
              <w:rPr>
                <w:rFonts w:ascii="Arial" w:hAnsi="Arial" w:cs="Arial"/>
                <w:b/>
                <w:sz w:val="20"/>
                <w:szCs w:val="20"/>
                <w:lang w:val="pt-PT"/>
              </w:rPr>
              <w:t>General training</w:t>
            </w:r>
          </w:p>
        </w:tc>
        <w:tc>
          <w:tcPr>
            <w:tcW w:w="1750" w:type="dxa"/>
            <w:tcBorders>
              <w:top w:val="single" w:sz="6" w:space="0" w:color="auto"/>
              <w:left w:val="single" w:sz="6" w:space="0" w:color="auto"/>
              <w:bottom w:val="single" w:sz="6" w:space="0" w:color="auto"/>
              <w:right w:val="single" w:sz="6" w:space="0" w:color="auto"/>
            </w:tcBorders>
          </w:tcPr>
          <w:p w14:paraId="6CAD1FAC" w14:textId="77777777" w:rsidR="00295CEC" w:rsidRDefault="00295CEC" w:rsidP="00295CEC">
            <w:pPr>
              <w:shd w:val="clear" w:color="auto" w:fill="FFFFFF"/>
              <w:spacing w:line="206" w:lineRule="exact"/>
              <w:rPr>
                <w:rFonts w:ascii="Arial" w:hAnsi="Arial" w:cs="Arial"/>
                <w:color w:val="000000"/>
                <w:sz w:val="20"/>
                <w:szCs w:val="20"/>
                <w:lang w:eastAsia="pt-PT"/>
              </w:rPr>
            </w:pPr>
          </w:p>
          <w:p w14:paraId="48A4FCE0"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Managers</w:t>
            </w:r>
          </w:p>
          <w:p w14:paraId="7C85ECB8"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pacing w:val="-2"/>
                <w:sz w:val="20"/>
                <w:szCs w:val="20"/>
                <w:lang w:eastAsia="pt-PT"/>
              </w:rPr>
              <w:t>Topographers/ Lab. technicians</w:t>
            </w:r>
          </w:p>
          <w:p w14:paraId="38D75CC2"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Planners</w:t>
            </w:r>
          </w:p>
          <w:p w14:paraId="390E5984"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Surveys</w:t>
            </w:r>
          </w:p>
          <w:p w14:paraId="768CEB07" w14:textId="77777777" w:rsidR="00295CEC" w:rsidRPr="00FC44D1" w:rsidRDefault="00295CEC" w:rsidP="00295CEC">
            <w:pPr>
              <w:shd w:val="clear" w:color="auto" w:fill="FFFFFF"/>
              <w:spacing w:line="206" w:lineRule="exact"/>
              <w:rPr>
                <w:rFonts w:ascii="Arial" w:hAnsi="Arial" w:cs="Arial"/>
                <w:sz w:val="20"/>
                <w:szCs w:val="20"/>
              </w:rPr>
            </w:pPr>
            <w:proofErr w:type="spellStart"/>
            <w:r w:rsidRPr="00FC44D1">
              <w:rPr>
                <w:rFonts w:ascii="Arial" w:hAnsi="Arial" w:cs="Arial"/>
                <w:color w:val="000000"/>
                <w:spacing w:val="-2"/>
                <w:sz w:val="20"/>
                <w:szCs w:val="20"/>
                <w:lang w:eastAsia="pt-PT"/>
              </w:rPr>
              <w:t>Subcont</w:t>
            </w:r>
            <w:proofErr w:type="spellEnd"/>
            <w:r w:rsidRPr="00FC44D1">
              <w:rPr>
                <w:rFonts w:ascii="Arial" w:hAnsi="Arial" w:cs="Arial"/>
                <w:color w:val="000000"/>
                <w:spacing w:val="-2"/>
                <w:sz w:val="20"/>
                <w:szCs w:val="20"/>
                <w:lang w:eastAsia="pt-PT"/>
              </w:rPr>
              <w:t>. managers</w:t>
            </w:r>
          </w:p>
          <w:p w14:paraId="17214FBA"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Professional Groups</w:t>
            </w:r>
          </w:p>
          <w:p w14:paraId="73FC4080"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All</w:t>
            </w:r>
          </w:p>
          <w:p w14:paraId="2F43559A"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employees</w:t>
            </w:r>
          </w:p>
        </w:tc>
        <w:tc>
          <w:tcPr>
            <w:tcW w:w="1843" w:type="dxa"/>
            <w:tcBorders>
              <w:top w:val="single" w:sz="6" w:space="0" w:color="auto"/>
              <w:left w:val="single" w:sz="6" w:space="0" w:color="auto"/>
              <w:bottom w:val="single" w:sz="6" w:space="0" w:color="auto"/>
              <w:right w:val="single" w:sz="6" w:space="0" w:color="auto"/>
            </w:tcBorders>
          </w:tcPr>
          <w:p w14:paraId="4537CC63" w14:textId="77777777" w:rsidR="00295CEC" w:rsidRDefault="00295CEC" w:rsidP="00295CEC">
            <w:pPr>
              <w:shd w:val="clear" w:color="auto" w:fill="FFFFFF"/>
              <w:spacing w:line="206" w:lineRule="exact"/>
              <w:ind w:firstLine="10"/>
              <w:rPr>
                <w:rFonts w:ascii="Arial" w:hAnsi="Arial" w:cs="Arial"/>
                <w:color w:val="000000"/>
                <w:sz w:val="20"/>
                <w:szCs w:val="20"/>
                <w:lang w:eastAsia="pt-PT"/>
              </w:rPr>
            </w:pPr>
          </w:p>
          <w:p w14:paraId="08A8CAD5" w14:textId="77777777" w:rsidR="00295CEC" w:rsidRPr="00FC44D1" w:rsidRDefault="00295CEC" w:rsidP="00295CEC">
            <w:pPr>
              <w:shd w:val="clear" w:color="auto" w:fill="FFFFFF"/>
              <w:spacing w:line="206" w:lineRule="exact"/>
              <w:ind w:firstLine="10"/>
              <w:rPr>
                <w:rFonts w:ascii="Arial" w:hAnsi="Arial" w:cs="Arial"/>
                <w:sz w:val="20"/>
                <w:szCs w:val="20"/>
              </w:rPr>
            </w:pPr>
            <w:r w:rsidRPr="00FC44D1">
              <w:rPr>
                <w:rFonts w:ascii="Arial" w:hAnsi="Arial" w:cs="Arial"/>
                <w:color w:val="000000"/>
                <w:sz w:val="20"/>
                <w:szCs w:val="20"/>
                <w:lang w:eastAsia="pt-PT"/>
              </w:rPr>
              <w:t xml:space="preserve">To raise the awareness of those responsible for the implementation of the works and the employees about the risks associated with </w:t>
            </w:r>
            <w:r w:rsidRPr="00FC44D1">
              <w:rPr>
                <w:rFonts w:ascii="Arial" w:hAnsi="Arial" w:cs="Arial"/>
                <w:color w:val="000000"/>
                <w:spacing w:val="-1"/>
                <w:sz w:val="20"/>
                <w:szCs w:val="20"/>
                <w:lang w:eastAsia="pt-PT"/>
              </w:rPr>
              <w:t>the carrying out thereof</w:t>
            </w:r>
            <w:r w:rsidRPr="00FC44D1">
              <w:rPr>
                <w:rFonts w:ascii="Arial" w:hAnsi="Arial" w:cs="Arial"/>
                <w:color w:val="000000"/>
                <w:spacing w:val="-2"/>
                <w:sz w:val="20"/>
                <w:szCs w:val="20"/>
                <w:lang w:eastAsia="pt-PT"/>
              </w:rPr>
              <w:t xml:space="preserve"> as well as the measures</w:t>
            </w:r>
            <w:r w:rsidRPr="00FC44D1">
              <w:rPr>
                <w:rFonts w:ascii="Arial" w:hAnsi="Arial" w:cs="Arial"/>
                <w:color w:val="000000"/>
                <w:sz w:val="20"/>
                <w:szCs w:val="20"/>
                <w:lang w:eastAsia="pt-PT"/>
              </w:rPr>
              <w:t xml:space="preserve"> stipulated to</w:t>
            </w:r>
            <w:r w:rsidRPr="00FC44D1">
              <w:rPr>
                <w:rFonts w:ascii="Arial" w:hAnsi="Arial" w:cs="Arial"/>
                <w:color w:val="000000"/>
                <w:spacing w:val="-2"/>
                <w:sz w:val="20"/>
                <w:szCs w:val="20"/>
                <w:lang w:eastAsia="pt-PT"/>
              </w:rPr>
              <w:t xml:space="preserve"> </w:t>
            </w:r>
            <w:r w:rsidRPr="00FC44D1">
              <w:rPr>
                <w:rFonts w:ascii="Arial" w:hAnsi="Arial" w:cs="Arial"/>
                <w:color w:val="000000"/>
                <w:spacing w:val="-1"/>
                <w:sz w:val="20"/>
                <w:szCs w:val="20"/>
                <w:lang w:eastAsia="pt-PT"/>
              </w:rPr>
              <w:t xml:space="preserve">eliminate/ </w:t>
            </w:r>
            <w:proofErr w:type="spellStart"/>
            <w:r w:rsidRPr="00FC44D1">
              <w:rPr>
                <w:rFonts w:ascii="Arial" w:hAnsi="Arial" w:cs="Arial"/>
                <w:color w:val="000000"/>
                <w:spacing w:val="-1"/>
                <w:sz w:val="20"/>
                <w:szCs w:val="20"/>
                <w:lang w:eastAsia="pt-PT"/>
              </w:rPr>
              <w:t>minimise</w:t>
            </w:r>
            <w:proofErr w:type="spellEnd"/>
            <w:r w:rsidRPr="00FC44D1">
              <w:rPr>
                <w:rFonts w:ascii="Arial" w:hAnsi="Arial" w:cs="Arial"/>
                <w:color w:val="000000"/>
                <w:spacing w:val="-1"/>
                <w:sz w:val="20"/>
                <w:szCs w:val="20"/>
                <w:lang w:eastAsia="pt-PT"/>
              </w:rPr>
              <w:t xml:space="preserve"> them.</w:t>
            </w:r>
          </w:p>
        </w:tc>
        <w:tc>
          <w:tcPr>
            <w:tcW w:w="1275" w:type="dxa"/>
            <w:tcBorders>
              <w:top w:val="single" w:sz="6" w:space="0" w:color="auto"/>
              <w:left w:val="single" w:sz="6" w:space="0" w:color="auto"/>
              <w:bottom w:val="single" w:sz="6" w:space="0" w:color="auto"/>
              <w:right w:val="single" w:sz="6" w:space="0" w:color="auto"/>
            </w:tcBorders>
          </w:tcPr>
          <w:p w14:paraId="4E7A1130" w14:textId="77777777" w:rsidR="00295CEC" w:rsidRDefault="00295CEC" w:rsidP="00295CEC">
            <w:pPr>
              <w:shd w:val="clear" w:color="auto" w:fill="FFFFFF"/>
              <w:spacing w:line="206" w:lineRule="exact"/>
              <w:rPr>
                <w:rFonts w:ascii="Arial" w:hAnsi="Arial" w:cs="Arial"/>
                <w:color w:val="000000"/>
                <w:spacing w:val="-3"/>
                <w:sz w:val="20"/>
                <w:szCs w:val="20"/>
                <w:lang w:eastAsia="pt-PT"/>
              </w:rPr>
            </w:pPr>
          </w:p>
          <w:p w14:paraId="3BF2470A" w14:textId="77777777" w:rsidR="00295CEC" w:rsidRDefault="00295CEC" w:rsidP="00295CEC">
            <w:pPr>
              <w:shd w:val="clear" w:color="auto" w:fill="FFFFFF"/>
              <w:spacing w:line="206" w:lineRule="exact"/>
              <w:rPr>
                <w:rFonts w:ascii="Arial" w:hAnsi="Arial" w:cs="Arial"/>
                <w:color w:val="000000"/>
                <w:spacing w:val="-3"/>
                <w:sz w:val="20"/>
                <w:szCs w:val="20"/>
                <w:lang w:eastAsia="pt-PT"/>
              </w:rPr>
            </w:pPr>
          </w:p>
          <w:p w14:paraId="589C13FD" w14:textId="77777777" w:rsidR="00295CEC" w:rsidRDefault="00295CEC" w:rsidP="00295CEC">
            <w:pPr>
              <w:shd w:val="clear" w:color="auto" w:fill="FFFFFF"/>
              <w:spacing w:line="206" w:lineRule="exact"/>
              <w:rPr>
                <w:rFonts w:ascii="Arial" w:hAnsi="Arial" w:cs="Arial"/>
                <w:color w:val="000000"/>
                <w:spacing w:val="-3"/>
                <w:sz w:val="20"/>
                <w:szCs w:val="20"/>
                <w:lang w:eastAsia="pt-PT"/>
              </w:rPr>
            </w:pPr>
          </w:p>
          <w:p w14:paraId="76B7A414" w14:textId="77777777" w:rsidR="00295CEC" w:rsidRDefault="00295CEC" w:rsidP="00295CEC">
            <w:pPr>
              <w:shd w:val="clear" w:color="auto" w:fill="FFFFFF"/>
              <w:spacing w:line="206" w:lineRule="exact"/>
              <w:rPr>
                <w:rFonts w:ascii="Arial" w:hAnsi="Arial" w:cs="Arial"/>
                <w:color w:val="000000"/>
                <w:spacing w:val="-3"/>
                <w:sz w:val="20"/>
                <w:szCs w:val="20"/>
                <w:lang w:eastAsia="pt-PT"/>
              </w:rPr>
            </w:pPr>
          </w:p>
          <w:p w14:paraId="7E1E84EE"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pacing w:val="-3"/>
                <w:sz w:val="20"/>
                <w:szCs w:val="20"/>
                <w:lang w:eastAsia="pt-PT"/>
              </w:rPr>
              <w:t>Offices of the Implementing Entity</w:t>
            </w:r>
          </w:p>
        </w:tc>
        <w:tc>
          <w:tcPr>
            <w:tcW w:w="1418" w:type="dxa"/>
            <w:tcBorders>
              <w:top w:val="single" w:sz="6" w:space="0" w:color="auto"/>
              <w:left w:val="single" w:sz="6" w:space="0" w:color="auto"/>
              <w:bottom w:val="single" w:sz="6" w:space="0" w:color="auto"/>
              <w:right w:val="single" w:sz="6" w:space="0" w:color="auto"/>
            </w:tcBorders>
          </w:tcPr>
          <w:p w14:paraId="73DE8D6D" w14:textId="77777777" w:rsidR="00295CEC" w:rsidRDefault="00295CEC" w:rsidP="00295CEC">
            <w:pPr>
              <w:shd w:val="clear" w:color="auto" w:fill="FFFFFF"/>
              <w:spacing w:line="206" w:lineRule="exact"/>
              <w:rPr>
                <w:rFonts w:ascii="Arial" w:hAnsi="Arial" w:cs="Arial"/>
                <w:color w:val="000000"/>
                <w:spacing w:val="-2"/>
                <w:sz w:val="20"/>
                <w:szCs w:val="20"/>
                <w:lang w:eastAsia="pt-PT"/>
              </w:rPr>
            </w:pPr>
          </w:p>
          <w:p w14:paraId="3BE48F40" w14:textId="77777777" w:rsidR="00295CEC" w:rsidRDefault="00295CEC" w:rsidP="00295CEC">
            <w:pPr>
              <w:shd w:val="clear" w:color="auto" w:fill="FFFFFF"/>
              <w:spacing w:line="206" w:lineRule="exact"/>
              <w:rPr>
                <w:rFonts w:ascii="Arial" w:hAnsi="Arial" w:cs="Arial"/>
                <w:color w:val="000000"/>
                <w:spacing w:val="-2"/>
                <w:sz w:val="20"/>
                <w:szCs w:val="20"/>
                <w:lang w:eastAsia="pt-PT"/>
              </w:rPr>
            </w:pPr>
          </w:p>
          <w:p w14:paraId="4A585F71" w14:textId="77777777" w:rsidR="00295CEC" w:rsidRDefault="00295CEC" w:rsidP="00295CEC">
            <w:pPr>
              <w:shd w:val="clear" w:color="auto" w:fill="FFFFFF"/>
              <w:spacing w:line="206" w:lineRule="exact"/>
              <w:rPr>
                <w:rFonts w:ascii="Arial" w:hAnsi="Arial" w:cs="Arial"/>
                <w:color w:val="000000"/>
                <w:spacing w:val="-2"/>
                <w:sz w:val="20"/>
                <w:szCs w:val="20"/>
                <w:lang w:eastAsia="pt-PT"/>
              </w:rPr>
            </w:pPr>
          </w:p>
          <w:p w14:paraId="3B52600C"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pacing w:val="-2"/>
                <w:sz w:val="20"/>
                <w:szCs w:val="20"/>
                <w:lang w:eastAsia="pt-PT"/>
              </w:rPr>
              <w:t>To be agreed with</w:t>
            </w:r>
            <w:r w:rsidRPr="00FC44D1">
              <w:rPr>
                <w:rFonts w:ascii="Arial" w:hAnsi="Arial" w:cs="Arial"/>
                <w:color w:val="000000"/>
                <w:sz w:val="20"/>
                <w:szCs w:val="20"/>
                <w:lang w:eastAsia="pt-PT"/>
              </w:rPr>
              <w:t xml:space="preserve"> the DPS of the</w:t>
            </w:r>
          </w:p>
          <w:p w14:paraId="623B78B6" w14:textId="77777777" w:rsidR="00295CEC" w:rsidRPr="00FC44D1" w:rsidRDefault="00295CEC" w:rsidP="00295CEC">
            <w:pPr>
              <w:shd w:val="clear" w:color="auto" w:fill="FFFFFF"/>
              <w:spacing w:line="206" w:lineRule="exact"/>
              <w:rPr>
                <w:rFonts w:ascii="Arial" w:hAnsi="Arial" w:cs="Arial"/>
                <w:sz w:val="20"/>
                <w:szCs w:val="20"/>
              </w:rPr>
            </w:pPr>
            <w:r w:rsidRPr="00FC44D1">
              <w:rPr>
                <w:rFonts w:ascii="Arial" w:hAnsi="Arial" w:cs="Arial"/>
                <w:color w:val="000000"/>
                <w:sz w:val="20"/>
                <w:szCs w:val="20"/>
                <w:lang w:eastAsia="pt-PT"/>
              </w:rPr>
              <w:t>Implementing Entity</w:t>
            </w:r>
          </w:p>
        </w:tc>
        <w:tc>
          <w:tcPr>
            <w:tcW w:w="1417" w:type="dxa"/>
            <w:tcBorders>
              <w:top w:val="single" w:sz="6" w:space="0" w:color="auto"/>
              <w:left w:val="single" w:sz="6" w:space="0" w:color="auto"/>
              <w:bottom w:val="single" w:sz="6" w:space="0" w:color="auto"/>
              <w:right w:val="single" w:sz="6" w:space="0" w:color="auto"/>
            </w:tcBorders>
          </w:tcPr>
          <w:p w14:paraId="1E92BB7B"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7E2F1D98"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708F4E18"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44B3F4EA"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46C79B23"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7297574B" w14:textId="77777777" w:rsidR="00295CEC" w:rsidRDefault="00295CEC" w:rsidP="00295CEC">
            <w:pPr>
              <w:shd w:val="clear" w:color="auto" w:fill="FFFFFF"/>
              <w:spacing w:line="206" w:lineRule="exact"/>
              <w:ind w:left="134" w:right="134"/>
              <w:jc w:val="center"/>
              <w:rPr>
                <w:rFonts w:ascii="Arial" w:hAnsi="Arial" w:cs="Arial"/>
                <w:color w:val="000000"/>
                <w:spacing w:val="-3"/>
                <w:sz w:val="20"/>
                <w:szCs w:val="20"/>
                <w:lang w:eastAsia="pt-PT"/>
              </w:rPr>
            </w:pPr>
          </w:p>
          <w:p w14:paraId="32FCC053" w14:textId="77777777" w:rsidR="00295CEC" w:rsidRPr="00FC44D1" w:rsidRDefault="00295CEC" w:rsidP="00295CEC">
            <w:pPr>
              <w:shd w:val="clear" w:color="auto" w:fill="FFFFFF"/>
              <w:spacing w:line="206" w:lineRule="exact"/>
              <w:ind w:left="134" w:right="134"/>
              <w:jc w:val="center"/>
              <w:rPr>
                <w:rFonts w:ascii="Arial" w:hAnsi="Arial" w:cs="Arial"/>
                <w:sz w:val="20"/>
                <w:szCs w:val="20"/>
              </w:rPr>
            </w:pPr>
            <w:r w:rsidRPr="00FC44D1">
              <w:rPr>
                <w:rFonts w:ascii="Arial" w:hAnsi="Arial" w:cs="Arial"/>
                <w:color w:val="000000"/>
                <w:spacing w:val="-3"/>
                <w:sz w:val="20"/>
                <w:szCs w:val="20"/>
                <w:lang w:eastAsia="pt-PT"/>
              </w:rPr>
              <w:t>Mornings</w:t>
            </w:r>
          </w:p>
        </w:tc>
        <w:tc>
          <w:tcPr>
            <w:tcW w:w="1134" w:type="dxa"/>
            <w:tcBorders>
              <w:top w:val="single" w:sz="6" w:space="0" w:color="auto"/>
              <w:left w:val="single" w:sz="6" w:space="0" w:color="auto"/>
              <w:bottom w:val="single" w:sz="6" w:space="0" w:color="auto"/>
              <w:right w:val="single" w:sz="6" w:space="0" w:color="auto"/>
            </w:tcBorders>
          </w:tcPr>
          <w:p w14:paraId="256AEF2B" w14:textId="77777777" w:rsidR="00295CEC" w:rsidRDefault="00295CEC" w:rsidP="00295CEC">
            <w:pPr>
              <w:shd w:val="clear" w:color="auto" w:fill="FFFFFF"/>
              <w:jc w:val="center"/>
              <w:rPr>
                <w:rFonts w:ascii="Arial" w:hAnsi="Arial" w:cs="Arial"/>
                <w:color w:val="000000"/>
                <w:sz w:val="20"/>
                <w:szCs w:val="20"/>
                <w:lang w:eastAsia="pt-PT"/>
              </w:rPr>
            </w:pPr>
          </w:p>
          <w:p w14:paraId="1266153F" w14:textId="77777777" w:rsidR="00295CEC" w:rsidRDefault="00295CEC" w:rsidP="00295CEC">
            <w:pPr>
              <w:shd w:val="clear" w:color="auto" w:fill="FFFFFF"/>
              <w:jc w:val="center"/>
              <w:rPr>
                <w:rFonts w:ascii="Arial" w:hAnsi="Arial" w:cs="Arial"/>
                <w:color w:val="000000"/>
                <w:sz w:val="20"/>
                <w:szCs w:val="20"/>
                <w:lang w:eastAsia="pt-PT"/>
              </w:rPr>
            </w:pPr>
          </w:p>
          <w:p w14:paraId="7149D672" w14:textId="77777777" w:rsidR="00295CEC" w:rsidRDefault="00295CEC" w:rsidP="00295CEC">
            <w:pPr>
              <w:shd w:val="clear" w:color="auto" w:fill="FFFFFF"/>
              <w:jc w:val="center"/>
              <w:rPr>
                <w:rFonts w:ascii="Arial" w:hAnsi="Arial" w:cs="Arial"/>
                <w:color w:val="000000"/>
                <w:sz w:val="20"/>
                <w:szCs w:val="20"/>
                <w:lang w:eastAsia="pt-PT"/>
              </w:rPr>
            </w:pPr>
          </w:p>
          <w:p w14:paraId="38B4B4F9" w14:textId="77777777" w:rsidR="00295CEC" w:rsidRDefault="00295CEC" w:rsidP="00295CEC">
            <w:pPr>
              <w:shd w:val="clear" w:color="auto" w:fill="FFFFFF"/>
              <w:jc w:val="center"/>
              <w:rPr>
                <w:rFonts w:ascii="Arial" w:hAnsi="Arial" w:cs="Arial"/>
                <w:color w:val="000000"/>
                <w:sz w:val="20"/>
                <w:szCs w:val="20"/>
                <w:lang w:eastAsia="pt-PT"/>
              </w:rPr>
            </w:pPr>
          </w:p>
          <w:p w14:paraId="078F7B1E" w14:textId="77777777" w:rsidR="00295CEC" w:rsidRDefault="00295CEC" w:rsidP="00295CEC">
            <w:pPr>
              <w:shd w:val="clear" w:color="auto" w:fill="FFFFFF"/>
              <w:jc w:val="center"/>
              <w:rPr>
                <w:rFonts w:ascii="Arial" w:hAnsi="Arial" w:cs="Arial"/>
                <w:color w:val="000000"/>
                <w:sz w:val="20"/>
                <w:szCs w:val="20"/>
                <w:lang w:eastAsia="pt-PT"/>
              </w:rPr>
            </w:pPr>
          </w:p>
          <w:p w14:paraId="2672EC64" w14:textId="77777777" w:rsidR="00295CEC" w:rsidRPr="00FC44D1" w:rsidRDefault="00295CEC" w:rsidP="00295CEC">
            <w:pPr>
              <w:shd w:val="clear" w:color="auto" w:fill="FFFFFF"/>
              <w:jc w:val="center"/>
              <w:rPr>
                <w:rFonts w:ascii="Arial" w:hAnsi="Arial" w:cs="Arial"/>
                <w:sz w:val="20"/>
                <w:szCs w:val="20"/>
              </w:rPr>
            </w:pPr>
            <w:r w:rsidRPr="00FC44D1">
              <w:rPr>
                <w:rFonts w:ascii="Arial" w:hAnsi="Arial" w:cs="Arial"/>
                <w:color w:val="000000"/>
                <w:sz w:val="20"/>
                <w:szCs w:val="20"/>
                <w:lang w:eastAsia="pt-PT"/>
              </w:rPr>
              <w:t>1 hour</w:t>
            </w:r>
          </w:p>
        </w:tc>
      </w:tr>
      <w:tr w:rsidR="00295CEC" w:rsidRPr="00323385" w14:paraId="64A4632A" w14:textId="77777777" w:rsidTr="00295CEC">
        <w:trPr>
          <w:cantSplit/>
          <w:trHeight w:val="721"/>
        </w:trPr>
        <w:tc>
          <w:tcPr>
            <w:tcW w:w="1398" w:type="dxa"/>
            <w:tcBorders>
              <w:top w:val="single" w:sz="6" w:space="0" w:color="auto"/>
              <w:left w:val="single" w:sz="6" w:space="0" w:color="auto"/>
              <w:bottom w:val="single" w:sz="6" w:space="0" w:color="auto"/>
              <w:right w:val="single" w:sz="6" w:space="0" w:color="auto"/>
            </w:tcBorders>
            <w:vAlign w:val="center"/>
          </w:tcPr>
          <w:p w14:paraId="2F7A2F2D" w14:textId="77777777" w:rsidR="00295CEC" w:rsidRPr="00323385" w:rsidRDefault="00295CEC" w:rsidP="00295CEC">
            <w:pPr>
              <w:widowControl w:val="0"/>
              <w:rPr>
                <w:rFonts w:ascii="Arial" w:hAnsi="Arial" w:cs="Arial"/>
                <w:b/>
                <w:sz w:val="20"/>
                <w:szCs w:val="20"/>
                <w:lang w:val="pt-PT"/>
              </w:rPr>
            </w:pPr>
            <w:proofErr w:type="spellStart"/>
            <w:r>
              <w:rPr>
                <w:rFonts w:ascii="Arial" w:hAnsi="Arial" w:cs="Arial"/>
                <w:b/>
                <w:sz w:val="20"/>
                <w:szCs w:val="20"/>
                <w:lang w:val="pt-PT"/>
              </w:rPr>
              <w:lastRenderedPageBreak/>
              <w:t>Specific</w:t>
            </w:r>
            <w:proofErr w:type="spellEnd"/>
            <w:r>
              <w:rPr>
                <w:rFonts w:ascii="Arial" w:hAnsi="Arial" w:cs="Arial"/>
                <w:b/>
                <w:sz w:val="20"/>
                <w:szCs w:val="20"/>
                <w:lang w:val="pt-PT"/>
              </w:rPr>
              <w:t xml:space="preserve"> training</w:t>
            </w:r>
          </w:p>
        </w:tc>
        <w:tc>
          <w:tcPr>
            <w:tcW w:w="1750" w:type="dxa"/>
            <w:tcBorders>
              <w:top w:val="single" w:sz="6" w:space="0" w:color="auto"/>
              <w:left w:val="single" w:sz="6" w:space="0" w:color="auto"/>
              <w:bottom w:val="single" w:sz="6" w:space="0" w:color="auto"/>
              <w:right w:val="single" w:sz="6" w:space="0" w:color="auto"/>
            </w:tcBorders>
          </w:tcPr>
          <w:p w14:paraId="7D70B047" w14:textId="77777777" w:rsidR="00295CEC" w:rsidRPr="00FC44D1" w:rsidRDefault="00295CEC" w:rsidP="00295CEC">
            <w:pPr>
              <w:shd w:val="clear" w:color="auto" w:fill="FFFFFF"/>
              <w:spacing w:line="206" w:lineRule="exact"/>
              <w:ind w:right="490" w:firstLine="5"/>
              <w:rPr>
                <w:rFonts w:ascii="Arial" w:hAnsi="Arial" w:cs="Arial"/>
                <w:color w:val="000000"/>
                <w:sz w:val="20"/>
                <w:szCs w:val="20"/>
                <w:lang w:eastAsia="pt-PT"/>
              </w:rPr>
            </w:pPr>
          </w:p>
          <w:p w14:paraId="67279950" w14:textId="77777777" w:rsidR="00295CEC" w:rsidRPr="00FC44D1" w:rsidRDefault="00295CEC" w:rsidP="00295CEC">
            <w:pPr>
              <w:shd w:val="clear" w:color="auto" w:fill="FFFFFF"/>
              <w:spacing w:line="206" w:lineRule="exact"/>
              <w:ind w:right="490" w:firstLine="5"/>
              <w:rPr>
                <w:rFonts w:ascii="Arial" w:hAnsi="Arial" w:cs="Arial"/>
                <w:color w:val="000000"/>
                <w:sz w:val="20"/>
                <w:szCs w:val="20"/>
                <w:lang w:eastAsia="pt-PT"/>
              </w:rPr>
            </w:pPr>
          </w:p>
          <w:p w14:paraId="75318646" w14:textId="77777777" w:rsidR="00295CEC" w:rsidRPr="00FC44D1" w:rsidRDefault="00295CEC" w:rsidP="00295CEC">
            <w:pPr>
              <w:shd w:val="clear" w:color="auto" w:fill="FFFFFF"/>
              <w:spacing w:line="206" w:lineRule="exact"/>
              <w:ind w:right="490" w:firstLine="5"/>
              <w:rPr>
                <w:rFonts w:ascii="Arial" w:hAnsi="Arial" w:cs="Arial"/>
                <w:sz w:val="20"/>
                <w:szCs w:val="20"/>
              </w:rPr>
            </w:pPr>
            <w:r w:rsidRPr="00FC44D1">
              <w:rPr>
                <w:rFonts w:ascii="Arial" w:hAnsi="Arial" w:cs="Arial"/>
                <w:color w:val="000000"/>
                <w:sz w:val="20"/>
                <w:szCs w:val="20"/>
                <w:lang w:eastAsia="pt-PT"/>
              </w:rPr>
              <w:t>All employees</w:t>
            </w:r>
          </w:p>
        </w:tc>
        <w:tc>
          <w:tcPr>
            <w:tcW w:w="1843" w:type="dxa"/>
            <w:tcBorders>
              <w:top w:val="single" w:sz="6" w:space="0" w:color="auto"/>
              <w:left w:val="single" w:sz="6" w:space="0" w:color="auto"/>
              <w:bottom w:val="single" w:sz="6" w:space="0" w:color="auto"/>
              <w:right w:val="single" w:sz="6" w:space="0" w:color="auto"/>
            </w:tcBorders>
          </w:tcPr>
          <w:p w14:paraId="07F92112" w14:textId="77777777" w:rsidR="00295CEC" w:rsidRPr="00FC44D1" w:rsidRDefault="00295CEC" w:rsidP="00295CEC">
            <w:pPr>
              <w:shd w:val="clear" w:color="auto" w:fill="FFFFFF"/>
              <w:spacing w:line="206" w:lineRule="exact"/>
              <w:ind w:right="53" w:firstLine="14"/>
              <w:rPr>
                <w:rFonts w:ascii="Arial" w:hAnsi="Arial" w:cs="Arial"/>
                <w:color w:val="000000"/>
                <w:sz w:val="20"/>
                <w:szCs w:val="20"/>
                <w:lang w:eastAsia="pt-PT"/>
              </w:rPr>
            </w:pPr>
          </w:p>
          <w:p w14:paraId="7B7669E8" w14:textId="77777777" w:rsidR="00295CEC" w:rsidRPr="00FC44D1" w:rsidRDefault="00295CEC" w:rsidP="00295CEC">
            <w:pPr>
              <w:shd w:val="clear" w:color="auto" w:fill="FFFFFF"/>
              <w:spacing w:line="206" w:lineRule="exact"/>
              <w:ind w:right="53" w:firstLine="14"/>
              <w:rPr>
                <w:rFonts w:ascii="Arial" w:hAnsi="Arial" w:cs="Arial"/>
                <w:color w:val="000000"/>
                <w:sz w:val="20"/>
                <w:szCs w:val="20"/>
                <w:lang w:eastAsia="pt-PT"/>
              </w:rPr>
            </w:pPr>
          </w:p>
          <w:p w14:paraId="08C9D63B" w14:textId="77777777" w:rsidR="00295CEC" w:rsidRPr="00FC44D1" w:rsidRDefault="00295CEC" w:rsidP="00295CEC">
            <w:pPr>
              <w:shd w:val="clear" w:color="auto" w:fill="FFFFFF"/>
              <w:spacing w:line="206" w:lineRule="exact"/>
              <w:ind w:right="53" w:firstLine="14"/>
              <w:rPr>
                <w:rFonts w:ascii="Arial" w:hAnsi="Arial" w:cs="Arial"/>
                <w:sz w:val="20"/>
                <w:szCs w:val="20"/>
              </w:rPr>
            </w:pPr>
            <w:r w:rsidRPr="00FC44D1">
              <w:rPr>
                <w:rFonts w:ascii="Arial" w:hAnsi="Arial" w:cs="Arial"/>
                <w:color w:val="000000"/>
                <w:sz w:val="20"/>
                <w:szCs w:val="20"/>
                <w:lang w:eastAsia="pt-PT"/>
              </w:rPr>
              <w:t>To inform employees of the risks associated with</w:t>
            </w:r>
            <w:r w:rsidRPr="00FC44D1">
              <w:rPr>
                <w:rFonts w:ascii="Arial" w:hAnsi="Arial" w:cs="Arial"/>
                <w:color w:val="000000"/>
                <w:spacing w:val="-1"/>
                <w:sz w:val="20"/>
                <w:szCs w:val="20"/>
                <w:lang w:eastAsia="pt-PT"/>
              </w:rPr>
              <w:t xml:space="preserve"> their activity</w:t>
            </w:r>
            <w:r w:rsidRPr="00FC44D1">
              <w:rPr>
                <w:rFonts w:ascii="Arial" w:hAnsi="Arial" w:cs="Arial"/>
                <w:color w:val="000000"/>
                <w:sz w:val="20"/>
                <w:szCs w:val="20"/>
                <w:lang w:eastAsia="pt-PT"/>
              </w:rPr>
              <w:t xml:space="preserve"> and what preventive measures have been </w:t>
            </w:r>
            <w:r w:rsidRPr="00FC44D1">
              <w:rPr>
                <w:rFonts w:ascii="Arial" w:hAnsi="Arial" w:cs="Arial"/>
                <w:color w:val="000000"/>
                <w:spacing w:val="-2"/>
                <w:sz w:val="20"/>
                <w:szCs w:val="20"/>
                <w:lang w:eastAsia="pt-PT"/>
              </w:rPr>
              <w:t xml:space="preserve">implemented </w:t>
            </w:r>
            <w:r w:rsidRPr="00FC44D1">
              <w:rPr>
                <w:rFonts w:ascii="Arial" w:hAnsi="Arial" w:cs="Arial"/>
                <w:color w:val="000000"/>
                <w:sz w:val="20"/>
                <w:szCs w:val="20"/>
                <w:lang w:eastAsia="pt-PT"/>
              </w:rPr>
              <w:t>to</w:t>
            </w:r>
            <w:r w:rsidRPr="00FC44D1">
              <w:rPr>
                <w:rFonts w:ascii="Arial" w:hAnsi="Arial" w:cs="Arial"/>
                <w:color w:val="000000"/>
                <w:spacing w:val="-2"/>
                <w:sz w:val="20"/>
                <w:szCs w:val="20"/>
                <w:lang w:eastAsia="pt-PT"/>
              </w:rPr>
              <w:t xml:space="preserve"> </w:t>
            </w:r>
            <w:r w:rsidRPr="00FC44D1">
              <w:rPr>
                <w:rFonts w:ascii="Arial" w:hAnsi="Arial" w:cs="Arial"/>
                <w:color w:val="000000"/>
                <w:spacing w:val="-1"/>
                <w:sz w:val="20"/>
                <w:szCs w:val="20"/>
                <w:lang w:eastAsia="pt-PT"/>
              </w:rPr>
              <w:t xml:space="preserve">eliminate/ </w:t>
            </w:r>
            <w:proofErr w:type="spellStart"/>
            <w:r w:rsidRPr="00FC44D1">
              <w:rPr>
                <w:rFonts w:ascii="Arial" w:hAnsi="Arial" w:cs="Arial"/>
                <w:color w:val="000000"/>
                <w:spacing w:val="-1"/>
                <w:sz w:val="20"/>
                <w:szCs w:val="20"/>
                <w:lang w:eastAsia="pt-PT"/>
              </w:rPr>
              <w:t>minimise</w:t>
            </w:r>
            <w:proofErr w:type="spellEnd"/>
            <w:r w:rsidRPr="00FC44D1">
              <w:rPr>
                <w:rFonts w:ascii="Arial" w:hAnsi="Arial" w:cs="Arial"/>
                <w:color w:val="000000"/>
                <w:spacing w:val="-1"/>
                <w:sz w:val="20"/>
                <w:szCs w:val="20"/>
                <w:lang w:eastAsia="pt-PT"/>
              </w:rPr>
              <w:t xml:space="preserve"> them</w:t>
            </w:r>
            <w:r w:rsidRPr="00FC44D1">
              <w:rPr>
                <w:rFonts w:ascii="Arial" w:hAnsi="Arial" w:cs="Arial"/>
                <w:color w:val="000000"/>
                <w:sz w:val="20"/>
                <w:szCs w:val="20"/>
                <w:lang w:eastAsia="pt-PT"/>
              </w:rPr>
              <w:t>.</w:t>
            </w:r>
          </w:p>
        </w:tc>
        <w:tc>
          <w:tcPr>
            <w:tcW w:w="1275" w:type="dxa"/>
            <w:tcBorders>
              <w:top w:val="single" w:sz="6" w:space="0" w:color="auto"/>
              <w:left w:val="single" w:sz="6" w:space="0" w:color="auto"/>
              <w:bottom w:val="single" w:sz="6" w:space="0" w:color="auto"/>
              <w:right w:val="single" w:sz="6" w:space="0" w:color="auto"/>
            </w:tcBorders>
          </w:tcPr>
          <w:p w14:paraId="422C4D1B" w14:textId="77777777" w:rsidR="00295CEC" w:rsidRPr="00FC44D1" w:rsidRDefault="00295CEC" w:rsidP="00295CEC">
            <w:pPr>
              <w:shd w:val="clear" w:color="auto" w:fill="FFFFFF"/>
              <w:spacing w:line="206" w:lineRule="exact"/>
              <w:ind w:left="101" w:right="101"/>
              <w:rPr>
                <w:rFonts w:ascii="Arial" w:hAnsi="Arial" w:cs="Arial"/>
                <w:color w:val="000000"/>
                <w:spacing w:val="-3"/>
                <w:sz w:val="20"/>
                <w:szCs w:val="20"/>
                <w:lang w:eastAsia="pt-PT"/>
              </w:rPr>
            </w:pPr>
          </w:p>
          <w:p w14:paraId="3896DD13" w14:textId="77777777" w:rsidR="00295CEC" w:rsidRPr="00FC44D1" w:rsidRDefault="00295CEC" w:rsidP="00295CEC">
            <w:pPr>
              <w:shd w:val="clear" w:color="auto" w:fill="FFFFFF"/>
              <w:spacing w:line="206" w:lineRule="exact"/>
              <w:ind w:left="101" w:right="101"/>
              <w:rPr>
                <w:rFonts w:ascii="Arial" w:hAnsi="Arial" w:cs="Arial"/>
                <w:color w:val="000000"/>
                <w:spacing w:val="-3"/>
                <w:sz w:val="20"/>
                <w:szCs w:val="20"/>
                <w:lang w:eastAsia="pt-PT"/>
              </w:rPr>
            </w:pPr>
          </w:p>
          <w:p w14:paraId="0EABFAB2" w14:textId="77777777" w:rsidR="00295CEC" w:rsidRPr="00FC44D1" w:rsidRDefault="00295CEC" w:rsidP="00295CEC">
            <w:pPr>
              <w:shd w:val="clear" w:color="auto" w:fill="FFFFFF"/>
              <w:spacing w:line="206" w:lineRule="exact"/>
              <w:ind w:left="101" w:right="101"/>
              <w:rPr>
                <w:rFonts w:ascii="Arial" w:hAnsi="Arial" w:cs="Arial"/>
                <w:sz w:val="20"/>
                <w:szCs w:val="20"/>
              </w:rPr>
            </w:pPr>
            <w:r w:rsidRPr="00FC44D1">
              <w:rPr>
                <w:rFonts w:ascii="Arial" w:hAnsi="Arial" w:cs="Arial"/>
                <w:color w:val="000000"/>
                <w:spacing w:val="-3"/>
                <w:sz w:val="20"/>
                <w:szCs w:val="20"/>
                <w:lang w:eastAsia="pt-PT"/>
              </w:rPr>
              <w:t>Work Fronts</w:t>
            </w:r>
          </w:p>
        </w:tc>
        <w:tc>
          <w:tcPr>
            <w:tcW w:w="1418" w:type="dxa"/>
            <w:tcBorders>
              <w:top w:val="single" w:sz="6" w:space="0" w:color="auto"/>
              <w:left w:val="single" w:sz="6" w:space="0" w:color="auto"/>
              <w:bottom w:val="single" w:sz="6" w:space="0" w:color="auto"/>
              <w:right w:val="single" w:sz="6" w:space="0" w:color="auto"/>
            </w:tcBorders>
          </w:tcPr>
          <w:p w14:paraId="76BD3B81" w14:textId="77777777" w:rsidR="00295CEC" w:rsidRPr="00FC44D1" w:rsidRDefault="00295CEC" w:rsidP="00295CEC">
            <w:pPr>
              <w:shd w:val="clear" w:color="auto" w:fill="FFFFFF"/>
              <w:spacing w:line="206" w:lineRule="exact"/>
              <w:ind w:firstLine="24"/>
              <w:rPr>
                <w:rFonts w:ascii="Arial" w:hAnsi="Arial" w:cs="Arial"/>
                <w:color w:val="000000"/>
                <w:spacing w:val="-1"/>
                <w:sz w:val="20"/>
                <w:szCs w:val="20"/>
                <w:lang w:eastAsia="pt-PT"/>
              </w:rPr>
            </w:pPr>
          </w:p>
          <w:p w14:paraId="54A0B095" w14:textId="77777777" w:rsidR="00295CEC" w:rsidRPr="00FC44D1" w:rsidRDefault="00295CEC" w:rsidP="00295CEC">
            <w:pPr>
              <w:shd w:val="clear" w:color="auto" w:fill="FFFFFF"/>
              <w:spacing w:line="206" w:lineRule="exact"/>
              <w:ind w:firstLine="24"/>
              <w:rPr>
                <w:rFonts w:ascii="Arial" w:hAnsi="Arial" w:cs="Arial"/>
                <w:color w:val="000000"/>
                <w:spacing w:val="-1"/>
                <w:sz w:val="20"/>
                <w:szCs w:val="20"/>
                <w:lang w:eastAsia="pt-PT"/>
              </w:rPr>
            </w:pPr>
          </w:p>
          <w:p w14:paraId="33A3338C" w14:textId="77777777" w:rsidR="00295CEC" w:rsidRPr="00FC44D1" w:rsidRDefault="00295CEC" w:rsidP="00295CEC">
            <w:pPr>
              <w:shd w:val="clear" w:color="auto" w:fill="FFFFFF"/>
              <w:spacing w:line="206" w:lineRule="exact"/>
              <w:ind w:firstLine="24"/>
              <w:rPr>
                <w:rFonts w:ascii="Arial" w:hAnsi="Arial" w:cs="Arial"/>
                <w:sz w:val="20"/>
                <w:szCs w:val="20"/>
              </w:rPr>
            </w:pPr>
            <w:r w:rsidRPr="00FC44D1">
              <w:rPr>
                <w:rFonts w:ascii="Arial" w:hAnsi="Arial" w:cs="Arial"/>
                <w:color w:val="000000"/>
                <w:spacing w:val="-1"/>
                <w:sz w:val="20"/>
                <w:szCs w:val="20"/>
                <w:lang w:eastAsia="pt-PT"/>
              </w:rPr>
              <w:t>Prior to the start of the activities</w:t>
            </w:r>
          </w:p>
        </w:tc>
        <w:tc>
          <w:tcPr>
            <w:tcW w:w="1417" w:type="dxa"/>
            <w:tcBorders>
              <w:top w:val="single" w:sz="6" w:space="0" w:color="auto"/>
              <w:left w:val="single" w:sz="6" w:space="0" w:color="auto"/>
              <w:bottom w:val="single" w:sz="6" w:space="0" w:color="auto"/>
              <w:right w:val="single" w:sz="6" w:space="0" w:color="auto"/>
            </w:tcBorders>
          </w:tcPr>
          <w:p w14:paraId="16FD5F86" w14:textId="77777777" w:rsidR="00295CEC" w:rsidRPr="00FC44D1" w:rsidRDefault="00295CEC" w:rsidP="00295CEC">
            <w:pPr>
              <w:shd w:val="clear" w:color="auto" w:fill="FFFFFF"/>
              <w:spacing w:line="206" w:lineRule="exact"/>
              <w:jc w:val="center"/>
              <w:rPr>
                <w:rFonts w:ascii="Arial" w:hAnsi="Arial" w:cs="Arial"/>
                <w:color w:val="000000"/>
                <w:spacing w:val="-3"/>
                <w:sz w:val="20"/>
                <w:szCs w:val="20"/>
                <w:lang w:eastAsia="pt-PT"/>
              </w:rPr>
            </w:pPr>
          </w:p>
          <w:p w14:paraId="11464D1B" w14:textId="77777777" w:rsidR="00295CEC" w:rsidRPr="00FC44D1" w:rsidRDefault="00295CEC" w:rsidP="00295CEC">
            <w:pPr>
              <w:shd w:val="clear" w:color="auto" w:fill="FFFFFF"/>
              <w:spacing w:line="206" w:lineRule="exact"/>
              <w:jc w:val="center"/>
              <w:rPr>
                <w:rFonts w:ascii="Arial" w:hAnsi="Arial" w:cs="Arial"/>
                <w:sz w:val="20"/>
                <w:szCs w:val="20"/>
              </w:rPr>
            </w:pPr>
            <w:r w:rsidRPr="00FC44D1">
              <w:rPr>
                <w:rFonts w:ascii="Arial" w:hAnsi="Arial" w:cs="Arial"/>
                <w:color w:val="000000"/>
                <w:spacing w:val="-3"/>
                <w:sz w:val="20"/>
                <w:szCs w:val="20"/>
                <w:lang w:eastAsia="pt-PT"/>
              </w:rPr>
              <w:t>Mornings</w:t>
            </w:r>
            <w:r w:rsidRPr="00FC44D1">
              <w:rPr>
                <w:rFonts w:ascii="Arial" w:hAnsi="Arial" w:cs="Arial"/>
                <w:color w:val="000000"/>
                <w:spacing w:val="-2"/>
                <w:sz w:val="20"/>
                <w:szCs w:val="20"/>
                <w:lang w:eastAsia="pt-PT"/>
              </w:rPr>
              <w:t xml:space="preserve"> or afternoons</w:t>
            </w:r>
            <w:r w:rsidRPr="00FC44D1">
              <w:rPr>
                <w:rFonts w:ascii="Arial" w:hAnsi="Arial" w:cs="Arial"/>
                <w:color w:val="000000"/>
                <w:spacing w:val="-1"/>
                <w:sz w:val="20"/>
                <w:szCs w:val="20"/>
                <w:lang w:eastAsia="pt-PT"/>
              </w:rPr>
              <w:t xml:space="preserve"> (before commencing the works</w:t>
            </w:r>
            <w:r w:rsidRPr="00FC44D1">
              <w:rPr>
                <w:rFonts w:ascii="Arial" w:hAnsi="Arial" w:cs="Arial"/>
                <w:color w:val="000000"/>
                <w:sz w:val="20"/>
                <w:szCs w:val="20"/>
                <w:lang w:eastAsia="pt-PT"/>
              </w:rPr>
              <w:t>)</w:t>
            </w:r>
          </w:p>
        </w:tc>
        <w:tc>
          <w:tcPr>
            <w:tcW w:w="1134" w:type="dxa"/>
            <w:tcBorders>
              <w:top w:val="single" w:sz="6" w:space="0" w:color="auto"/>
              <w:left w:val="single" w:sz="6" w:space="0" w:color="auto"/>
              <w:bottom w:val="single" w:sz="6" w:space="0" w:color="auto"/>
              <w:right w:val="single" w:sz="6" w:space="0" w:color="auto"/>
            </w:tcBorders>
          </w:tcPr>
          <w:p w14:paraId="5108CBD7" w14:textId="77777777" w:rsidR="00295CEC" w:rsidRPr="00FC44D1" w:rsidRDefault="00295CEC" w:rsidP="00295CEC">
            <w:pPr>
              <w:shd w:val="clear" w:color="auto" w:fill="FFFFFF"/>
              <w:jc w:val="center"/>
              <w:rPr>
                <w:rFonts w:ascii="Arial" w:hAnsi="Arial" w:cs="Arial"/>
                <w:color w:val="000000"/>
                <w:spacing w:val="-5"/>
                <w:sz w:val="20"/>
                <w:szCs w:val="20"/>
                <w:lang w:eastAsia="pt-PT"/>
              </w:rPr>
            </w:pPr>
          </w:p>
          <w:p w14:paraId="5980D870" w14:textId="77777777" w:rsidR="00295CEC" w:rsidRPr="00FC44D1" w:rsidRDefault="00295CEC" w:rsidP="00295CEC">
            <w:pPr>
              <w:shd w:val="clear" w:color="auto" w:fill="FFFFFF"/>
              <w:jc w:val="center"/>
              <w:rPr>
                <w:rFonts w:ascii="Arial" w:hAnsi="Arial" w:cs="Arial"/>
                <w:color w:val="000000"/>
                <w:spacing w:val="-5"/>
                <w:sz w:val="20"/>
                <w:szCs w:val="20"/>
                <w:lang w:eastAsia="pt-PT"/>
              </w:rPr>
            </w:pPr>
          </w:p>
          <w:p w14:paraId="3EFC18A7" w14:textId="77777777" w:rsidR="00295CEC" w:rsidRPr="00FC44D1" w:rsidRDefault="00295CEC" w:rsidP="00295CEC">
            <w:pPr>
              <w:shd w:val="clear" w:color="auto" w:fill="FFFFFF"/>
              <w:jc w:val="center"/>
              <w:rPr>
                <w:rFonts w:ascii="Arial" w:hAnsi="Arial" w:cs="Arial"/>
                <w:color w:val="000000"/>
                <w:spacing w:val="-5"/>
                <w:sz w:val="20"/>
                <w:szCs w:val="20"/>
                <w:lang w:eastAsia="pt-PT"/>
              </w:rPr>
            </w:pPr>
            <w:r w:rsidRPr="00FC44D1">
              <w:rPr>
                <w:rFonts w:ascii="Arial" w:hAnsi="Arial" w:cs="Arial"/>
                <w:color w:val="000000"/>
                <w:sz w:val="20"/>
                <w:szCs w:val="20"/>
                <w:lang w:eastAsia="pt-PT"/>
              </w:rPr>
              <w:t>1 hour</w:t>
            </w:r>
          </w:p>
          <w:p w14:paraId="684AA1F2" w14:textId="77777777" w:rsidR="00295CEC" w:rsidRPr="00FC44D1" w:rsidRDefault="00295CEC" w:rsidP="00295CEC">
            <w:pPr>
              <w:shd w:val="clear" w:color="auto" w:fill="FFFFFF"/>
              <w:jc w:val="center"/>
              <w:rPr>
                <w:rFonts w:ascii="Arial" w:hAnsi="Arial" w:cs="Arial"/>
                <w:color w:val="000000"/>
                <w:spacing w:val="-5"/>
                <w:sz w:val="20"/>
                <w:szCs w:val="20"/>
                <w:lang w:eastAsia="pt-PT"/>
              </w:rPr>
            </w:pPr>
          </w:p>
          <w:p w14:paraId="1233B49B" w14:textId="77777777" w:rsidR="00295CEC" w:rsidRPr="00FC44D1" w:rsidRDefault="00295CEC" w:rsidP="00295CEC">
            <w:pPr>
              <w:shd w:val="clear" w:color="auto" w:fill="FFFFFF"/>
              <w:jc w:val="center"/>
              <w:rPr>
                <w:rFonts w:ascii="Arial" w:hAnsi="Arial" w:cs="Arial"/>
                <w:sz w:val="20"/>
                <w:szCs w:val="20"/>
              </w:rPr>
            </w:pPr>
            <w:r w:rsidRPr="00FC44D1">
              <w:rPr>
                <w:rFonts w:ascii="Arial" w:hAnsi="Arial" w:cs="Arial"/>
                <w:color w:val="000000"/>
                <w:spacing w:val="-5"/>
                <w:sz w:val="20"/>
                <w:szCs w:val="20"/>
                <w:lang w:eastAsia="pt-PT"/>
              </w:rPr>
              <w:t>.</w:t>
            </w:r>
          </w:p>
        </w:tc>
      </w:tr>
    </w:tbl>
    <w:p w14:paraId="117D3FB1" w14:textId="77777777" w:rsidR="00295CEC" w:rsidRDefault="00295CEC" w:rsidP="00295CEC">
      <w:pPr>
        <w:spacing w:line="360" w:lineRule="auto"/>
        <w:rPr>
          <w:b/>
          <w:bCs/>
          <w:lang w:eastAsia="pt-PT"/>
        </w:rPr>
      </w:pPr>
    </w:p>
    <w:p w14:paraId="60AB9544" w14:textId="77777777" w:rsidR="00295CEC" w:rsidRPr="003F044F" w:rsidRDefault="00295CEC" w:rsidP="003E6597">
      <w:pPr>
        <w:numPr>
          <w:ilvl w:val="0"/>
          <w:numId w:val="6"/>
        </w:numPr>
        <w:spacing w:after="0" w:line="360" w:lineRule="auto"/>
        <w:jc w:val="both"/>
        <w:outlineLvl w:val="0"/>
        <w:rPr>
          <w:rFonts w:ascii="Arial" w:hAnsi="Arial" w:cs="Arial"/>
          <w:b/>
          <w:sz w:val="20"/>
        </w:rPr>
      </w:pPr>
      <w:r w:rsidRPr="003F044F">
        <w:rPr>
          <w:rFonts w:ascii="Arial" w:hAnsi="Arial" w:cs="Arial"/>
          <w:b/>
          <w:sz w:val="20"/>
        </w:rPr>
        <w:t xml:space="preserve"> </w:t>
      </w:r>
      <w:bookmarkStart w:id="439" w:name="_Toc284836514"/>
      <w:bookmarkStart w:id="440" w:name="_Toc305529195"/>
      <w:bookmarkStart w:id="441" w:name="_Toc305664057"/>
      <w:bookmarkStart w:id="442" w:name="_Toc305680901"/>
      <w:r w:rsidRPr="003F044F">
        <w:rPr>
          <w:rFonts w:ascii="Arial" w:hAnsi="Arial" w:cs="Arial"/>
          <w:b/>
          <w:sz w:val="20"/>
        </w:rPr>
        <w:t>ACCINDENT PLAN AND INCCIDENT RATE</w:t>
      </w:r>
      <w:bookmarkEnd w:id="439"/>
      <w:bookmarkEnd w:id="440"/>
      <w:bookmarkEnd w:id="441"/>
      <w:bookmarkEnd w:id="442"/>
      <w:r w:rsidRPr="003F044F">
        <w:rPr>
          <w:rFonts w:ascii="Arial" w:hAnsi="Arial" w:cs="Arial"/>
          <w:b/>
          <w:sz w:val="20"/>
        </w:rPr>
        <w:t xml:space="preserve"> </w:t>
      </w:r>
    </w:p>
    <w:p w14:paraId="318A2E04" w14:textId="77777777" w:rsidR="00295CEC" w:rsidRDefault="00295CEC" w:rsidP="00295CEC">
      <w:pPr>
        <w:spacing w:line="360" w:lineRule="auto"/>
        <w:rPr>
          <w:b/>
          <w:bCs/>
          <w:lang w:eastAsia="pt-PT"/>
        </w:rPr>
      </w:pPr>
    </w:p>
    <w:p w14:paraId="1D1420E7" w14:textId="77777777" w:rsidR="00295CEC" w:rsidRPr="00E91316" w:rsidRDefault="00295CEC" w:rsidP="00295CEC">
      <w:pPr>
        <w:shd w:val="clear" w:color="auto" w:fill="FFFFFF"/>
        <w:spacing w:line="360" w:lineRule="auto"/>
        <w:ind w:left="125"/>
        <w:jc w:val="both"/>
        <w:rPr>
          <w:rFonts w:ascii="Arial" w:hAnsi="Arial" w:cs="Arial"/>
          <w:color w:val="000000"/>
          <w:sz w:val="20"/>
          <w:szCs w:val="20"/>
          <w:lang w:eastAsia="pt-PT"/>
        </w:rPr>
      </w:pPr>
      <w:r w:rsidRPr="00E91316">
        <w:rPr>
          <w:rFonts w:ascii="Arial" w:hAnsi="Arial" w:cs="Arial"/>
          <w:color w:val="000000"/>
          <w:sz w:val="20"/>
          <w:szCs w:val="20"/>
          <w:lang w:eastAsia="pt-PT"/>
        </w:rPr>
        <w:t>The Contractor shall notify verbally or in writing the Engineer and Employer within 24 hours per MCC requirements and also notify the Department of Labor within 48 hours after the occurrence of any accident which has resulted in damage or loss of property, lost work time and disability or loss of human life; or, which has or which could reasonably be foreseen to have a material impact on the environment. The Contractor shall also submit to the Engineer and Employer a follow on written preliminary incident report, outlining a probable cause of the incident and corrective actions taken, within 1 week of the incident per MCC requirement and a final report meeting the requirements of the Mozambique Labor Code for such cases no later than 28 days after the occurrence of such an event.</w:t>
      </w:r>
    </w:p>
    <w:p w14:paraId="283F0267" w14:textId="77777777" w:rsidR="00295CEC" w:rsidRPr="00FC44D1" w:rsidRDefault="00295CEC" w:rsidP="00295CEC">
      <w:pPr>
        <w:spacing w:line="360" w:lineRule="auto"/>
        <w:rPr>
          <w:b/>
          <w:bCs/>
          <w:lang w:eastAsia="pt-PT"/>
        </w:rPr>
      </w:pPr>
    </w:p>
    <w:p w14:paraId="144C0402" w14:textId="77777777" w:rsidR="00295CEC" w:rsidRPr="00A867EF" w:rsidRDefault="00295CEC" w:rsidP="00295CEC">
      <w:pPr>
        <w:shd w:val="clear" w:color="auto" w:fill="FFFFFF"/>
        <w:spacing w:line="360" w:lineRule="auto"/>
        <w:ind w:left="125"/>
        <w:jc w:val="both"/>
        <w:rPr>
          <w:rFonts w:ascii="Arial" w:hAnsi="Arial" w:cs="Arial"/>
          <w:sz w:val="20"/>
          <w:szCs w:val="20"/>
        </w:rPr>
      </w:pPr>
      <w:r>
        <w:rPr>
          <w:rFonts w:ascii="Arial" w:hAnsi="Arial" w:cs="Arial"/>
          <w:color w:val="000000"/>
          <w:sz w:val="20"/>
          <w:szCs w:val="20"/>
          <w:lang w:eastAsia="pt-PT"/>
        </w:rPr>
        <w:t>The mythology</w:t>
      </w:r>
      <w:r w:rsidRPr="00A867EF">
        <w:rPr>
          <w:rFonts w:ascii="Arial" w:hAnsi="Arial" w:cs="Arial"/>
          <w:color w:val="000000"/>
          <w:sz w:val="20"/>
          <w:szCs w:val="20"/>
          <w:lang w:eastAsia="pt-PT"/>
        </w:rPr>
        <w:t xml:space="preserve"> implemented in the registration of accidents and in the calculation of the Accident Rates has the following objectives:</w:t>
      </w:r>
    </w:p>
    <w:p w14:paraId="43428B5B" w14:textId="77777777" w:rsidR="00295CEC" w:rsidRDefault="00295CEC" w:rsidP="003E6597">
      <w:pPr>
        <w:widowControl w:val="0"/>
        <w:numPr>
          <w:ilvl w:val="0"/>
          <w:numId w:val="46"/>
        </w:numPr>
        <w:shd w:val="clear" w:color="auto" w:fill="FFFFFF"/>
        <w:tabs>
          <w:tab w:val="left" w:pos="48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z w:val="20"/>
          <w:szCs w:val="20"/>
          <w:lang w:eastAsia="pt-PT"/>
        </w:rPr>
        <w:t>To define responsibilities in the preparation, verification and approval of the "Accidents at Work Reports";</w:t>
      </w:r>
    </w:p>
    <w:p w14:paraId="6AE8F899" w14:textId="77777777" w:rsidR="00295CEC" w:rsidRPr="00A867EF" w:rsidRDefault="00295CEC" w:rsidP="00295CEC">
      <w:pPr>
        <w:widowControl w:val="0"/>
        <w:shd w:val="clear" w:color="auto" w:fill="FFFFFF"/>
        <w:tabs>
          <w:tab w:val="left" w:pos="480"/>
        </w:tabs>
        <w:autoSpaceDE w:val="0"/>
        <w:autoSpaceDN w:val="0"/>
        <w:adjustRightInd w:val="0"/>
        <w:spacing w:line="360" w:lineRule="auto"/>
        <w:ind w:left="854"/>
        <w:jc w:val="both"/>
        <w:rPr>
          <w:rFonts w:ascii="Arial" w:hAnsi="Arial" w:cs="Arial"/>
          <w:color w:val="000000"/>
          <w:sz w:val="20"/>
          <w:szCs w:val="20"/>
          <w:lang w:eastAsia="pt-PT"/>
        </w:rPr>
      </w:pPr>
    </w:p>
    <w:p w14:paraId="0695FDEC" w14:textId="77777777" w:rsidR="00295CEC" w:rsidRPr="00A867EF" w:rsidRDefault="00295CEC" w:rsidP="003E6597">
      <w:pPr>
        <w:widowControl w:val="0"/>
        <w:numPr>
          <w:ilvl w:val="0"/>
          <w:numId w:val="46"/>
        </w:numPr>
        <w:shd w:val="clear" w:color="auto" w:fill="FFFFFF"/>
        <w:tabs>
          <w:tab w:val="left" w:pos="48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z w:val="20"/>
          <w:szCs w:val="20"/>
          <w:lang w:eastAsia="pt-PT"/>
        </w:rPr>
        <w:t>To define the methodology to be followed in the collection of information for the calculation of the Accident Rates;</w:t>
      </w:r>
    </w:p>
    <w:p w14:paraId="433AEF6C" w14:textId="77777777" w:rsidR="00295CEC" w:rsidRPr="00A867EF" w:rsidRDefault="00295CEC" w:rsidP="003E6597">
      <w:pPr>
        <w:widowControl w:val="0"/>
        <w:numPr>
          <w:ilvl w:val="0"/>
          <w:numId w:val="46"/>
        </w:numPr>
        <w:shd w:val="clear" w:color="auto" w:fill="FFFFFF"/>
        <w:tabs>
          <w:tab w:val="left" w:pos="48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z w:val="20"/>
          <w:szCs w:val="20"/>
          <w:lang w:eastAsia="pt-PT"/>
        </w:rPr>
        <w:lastRenderedPageBreak/>
        <w:t>To define</w:t>
      </w:r>
      <w:r w:rsidRPr="00A867EF">
        <w:rPr>
          <w:rFonts w:ascii="Arial" w:hAnsi="Arial" w:cs="Arial"/>
          <w:color w:val="000000"/>
          <w:spacing w:val="-1"/>
          <w:sz w:val="20"/>
          <w:szCs w:val="20"/>
          <w:lang w:eastAsia="pt-PT"/>
        </w:rPr>
        <w:t xml:space="preserve"> assumptions for the calculation of the Accident rates;</w:t>
      </w:r>
    </w:p>
    <w:p w14:paraId="46FFCDE9" w14:textId="77777777" w:rsidR="00295CEC" w:rsidRPr="00A867EF" w:rsidRDefault="00295CEC" w:rsidP="003E6597">
      <w:pPr>
        <w:widowControl w:val="0"/>
        <w:numPr>
          <w:ilvl w:val="0"/>
          <w:numId w:val="46"/>
        </w:numPr>
        <w:shd w:val="clear" w:color="auto" w:fill="FFFFFF"/>
        <w:tabs>
          <w:tab w:val="left" w:pos="48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z w:val="20"/>
          <w:szCs w:val="20"/>
          <w:lang w:eastAsia="pt-PT"/>
        </w:rPr>
        <w:t>To define</w:t>
      </w:r>
      <w:r w:rsidRPr="00A867EF">
        <w:rPr>
          <w:rFonts w:ascii="Arial" w:hAnsi="Arial" w:cs="Arial"/>
          <w:color w:val="000000"/>
          <w:spacing w:val="-1"/>
          <w:sz w:val="20"/>
          <w:szCs w:val="20"/>
          <w:lang w:eastAsia="pt-PT"/>
        </w:rPr>
        <w:t xml:space="preserve"> the circuit for disseminating the Accident rates;</w:t>
      </w:r>
    </w:p>
    <w:p w14:paraId="5E8B4F04" w14:textId="77777777" w:rsidR="00295CEC" w:rsidRPr="00966AA3" w:rsidRDefault="00295CEC" w:rsidP="003E6597">
      <w:pPr>
        <w:widowControl w:val="0"/>
        <w:numPr>
          <w:ilvl w:val="0"/>
          <w:numId w:val="46"/>
        </w:numPr>
        <w:shd w:val="clear" w:color="auto" w:fill="FFFFFF"/>
        <w:tabs>
          <w:tab w:val="left" w:pos="48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t>To define the mythology to be followed for the analysis of the Accident rates.</w:t>
      </w:r>
    </w:p>
    <w:p w14:paraId="21633175" w14:textId="77777777" w:rsidR="00295CEC" w:rsidRPr="00A867EF" w:rsidRDefault="00295CEC" w:rsidP="00295CEC">
      <w:pPr>
        <w:widowControl w:val="0"/>
        <w:shd w:val="clear" w:color="auto" w:fill="FFFFFF"/>
        <w:tabs>
          <w:tab w:val="left" w:pos="480"/>
        </w:tabs>
        <w:autoSpaceDE w:val="0"/>
        <w:autoSpaceDN w:val="0"/>
        <w:adjustRightInd w:val="0"/>
        <w:spacing w:line="360" w:lineRule="auto"/>
        <w:jc w:val="both"/>
        <w:rPr>
          <w:rFonts w:ascii="Arial" w:hAnsi="Arial" w:cs="Arial"/>
          <w:color w:val="000000"/>
          <w:spacing w:val="-1"/>
          <w:sz w:val="20"/>
          <w:szCs w:val="20"/>
          <w:lang w:eastAsia="pt-PT"/>
        </w:rPr>
      </w:pPr>
    </w:p>
    <w:p w14:paraId="756D29A5" w14:textId="77777777" w:rsidR="00295CEC" w:rsidRPr="002566E3" w:rsidRDefault="00295CEC" w:rsidP="00295CEC">
      <w:pPr>
        <w:shd w:val="clear" w:color="auto" w:fill="FFFFFF"/>
        <w:spacing w:line="360" w:lineRule="auto"/>
        <w:ind w:left="125"/>
        <w:jc w:val="both"/>
        <w:rPr>
          <w:rFonts w:ascii="Arial" w:hAnsi="Arial" w:cs="Arial"/>
          <w:sz w:val="20"/>
          <w:szCs w:val="20"/>
        </w:rPr>
      </w:pPr>
      <w:r w:rsidRPr="002566E3">
        <w:rPr>
          <w:rFonts w:ascii="Arial" w:hAnsi="Arial" w:cs="Arial"/>
          <w:color w:val="000000"/>
          <w:sz w:val="20"/>
          <w:szCs w:val="20"/>
          <w:lang w:eastAsia="pt-PT"/>
        </w:rPr>
        <w:t>Depending on the seriousness of the accident, the following procedures shall be adopted:</w:t>
      </w:r>
    </w:p>
    <w:p w14:paraId="77E39E77" w14:textId="77777777" w:rsidR="00295CEC" w:rsidRPr="002566E3" w:rsidRDefault="00295CEC" w:rsidP="00295CEC">
      <w:pPr>
        <w:shd w:val="clear" w:color="auto" w:fill="FFFFFF"/>
        <w:tabs>
          <w:tab w:val="left" w:pos="835"/>
        </w:tabs>
        <w:spacing w:line="360" w:lineRule="auto"/>
        <w:ind w:left="485"/>
        <w:jc w:val="both"/>
        <w:rPr>
          <w:rFonts w:ascii="Arial" w:hAnsi="Arial" w:cs="Arial"/>
          <w:sz w:val="20"/>
          <w:szCs w:val="20"/>
        </w:rPr>
      </w:pPr>
      <w:r w:rsidRPr="002566E3">
        <w:rPr>
          <w:rFonts w:ascii="Arial" w:hAnsi="Arial" w:cs="Arial"/>
          <w:color w:val="000000"/>
          <w:sz w:val="20"/>
          <w:szCs w:val="20"/>
          <w:lang w:eastAsia="pt-PT"/>
        </w:rPr>
        <w:t>■</w:t>
      </w:r>
      <w:r w:rsidRPr="002566E3">
        <w:rPr>
          <w:rFonts w:ascii="Arial" w:hAnsi="Arial" w:cs="Arial"/>
          <w:color w:val="000000"/>
          <w:sz w:val="20"/>
          <w:szCs w:val="20"/>
          <w:lang w:eastAsia="pt-PT"/>
        </w:rPr>
        <w:tab/>
      </w:r>
      <w:r w:rsidRPr="002566E3">
        <w:rPr>
          <w:rFonts w:ascii="Arial" w:hAnsi="Arial" w:cs="Arial"/>
          <w:color w:val="000000"/>
          <w:sz w:val="20"/>
          <w:szCs w:val="20"/>
          <w:u w:val="single"/>
          <w:lang w:eastAsia="pt-PT"/>
        </w:rPr>
        <w:t>Incident / near miss</w:t>
      </w:r>
      <w:r w:rsidRPr="002566E3">
        <w:rPr>
          <w:rFonts w:ascii="Arial" w:hAnsi="Arial" w:cs="Arial"/>
          <w:color w:val="000000"/>
          <w:sz w:val="20"/>
          <w:szCs w:val="20"/>
          <w:lang w:eastAsia="pt-PT"/>
        </w:rPr>
        <w:t xml:space="preserve"> - no personal injury:</w:t>
      </w:r>
    </w:p>
    <w:p w14:paraId="7243416D" w14:textId="77777777" w:rsidR="00295CEC" w:rsidRPr="002566E3" w:rsidRDefault="00295CEC" w:rsidP="003E6597">
      <w:pPr>
        <w:widowControl w:val="0"/>
        <w:numPr>
          <w:ilvl w:val="0"/>
          <w:numId w:val="47"/>
        </w:numPr>
        <w:shd w:val="clear" w:color="auto" w:fill="FFFFFF"/>
        <w:tabs>
          <w:tab w:val="clear" w:pos="2285"/>
          <w:tab w:val="num" w:pos="2160"/>
        </w:tabs>
        <w:autoSpaceDE w:val="0"/>
        <w:autoSpaceDN w:val="0"/>
        <w:adjustRightInd w:val="0"/>
        <w:spacing w:after="0" w:line="360" w:lineRule="auto"/>
        <w:ind w:left="2160" w:hanging="720"/>
        <w:jc w:val="both"/>
        <w:rPr>
          <w:rFonts w:ascii="Arial" w:hAnsi="Arial" w:cs="Arial"/>
          <w:color w:val="000000"/>
          <w:spacing w:val="-1"/>
          <w:sz w:val="20"/>
          <w:szCs w:val="20"/>
          <w:lang w:eastAsia="pt-PT"/>
        </w:rPr>
      </w:pPr>
      <w:r w:rsidRPr="002566E3">
        <w:rPr>
          <w:rFonts w:ascii="Arial" w:hAnsi="Arial" w:cs="Arial"/>
          <w:color w:val="000000"/>
          <w:spacing w:val="-1"/>
          <w:sz w:val="20"/>
          <w:szCs w:val="20"/>
          <w:lang w:eastAsia="pt-PT"/>
        </w:rPr>
        <w:t xml:space="preserve">Communication from the Works Management to the Prevention and Safety Division and to the Supervisors; </w:t>
      </w:r>
    </w:p>
    <w:p w14:paraId="1931D8BA" w14:textId="77777777" w:rsidR="00295CEC" w:rsidRPr="002566E3" w:rsidRDefault="00295CEC" w:rsidP="003E6597">
      <w:pPr>
        <w:widowControl w:val="0"/>
        <w:numPr>
          <w:ilvl w:val="0"/>
          <w:numId w:val="47"/>
        </w:numPr>
        <w:shd w:val="clear" w:color="auto" w:fill="FFFFFF"/>
        <w:tabs>
          <w:tab w:val="clear" w:pos="2285"/>
          <w:tab w:val="num" w:pos="2160"/>
        </w:tabs>
        <w:autoSpaceDE w:val="0"/>
        <w:autoSpaceDN w:val="0"/>
        <w:adjustRightInd w:val="0"/>
        <w:spacing w:after="0" w:line="360" w:lineRule="auto"/>
        <w:ind w:left="2160" w:hanging="720"/>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Occurrence inquiry drawn up the Prevention and Safety Technician; </w:t>
      </w:r>
    </w:p>
    <w:p w14:paraId="2854213A" w14:textId="77777777" w:rsidR="00295CEC" w:rsidRPr="002566E3" w:rsidRDefault="00295CEC" w:rsidP="003E6597">
      <w:pPr>
        <w:widowControl w:val="0"/>
        <w:numPr>
          <w:ilvl w:val="0"/>
          <w:numId w:val="47"/>
        </w:numPr>
        <w:shd w:val="clear" w:color="auto" w:fill="FFFFFF"/>
        <w:tabs>
          <w:tab w:val="clear" w:pos="2285"/>
          <w:tab w:val="num" w:pos="2160"/>
        </w:tabs>
        <w:autoSpaceDE w:val="0"/>
        <w:autoSpaceDN w:val="0"/>
        <w:adjustRightInd w:val="0"/>
        <w:spacing w:after="0" w:line="360" w:lineRule="auto"/>
        <w:ind w:left="2160" w:hanging="720"/>
        <w:jc w:val="both"/>
        <w:rPr>
          <w:rFonts w:ascii="Arial" w:hAnsi="Arial" w:cs="Arial"/>
          <w:sz w:val="20"/>
          <w:szCs w:val="20"/>
        </w:rPr>
      </w:pPr>
      <w:r w:rsidRPr="002566E3">
        <w:rPr>
          <w:rFonts w:ascii="Arial" w:hAnsi="Arial" w:cs="Arial"/>
          <w:color w:val="000000"/>
          <w:sz w:val="20"/>
          <w:szCs w:val="20"/>
          <w:lang w:eastAsia="pt-PT"/>
        </w:rPr>
        <w:t>Analysis of the inquiry and definition of the preventive measures to be implemented;</w:t>
      </w:r>
    </w:p>
    <w:p w14:paraId="3E8B76C0" w14:textId="77777777" w:rsidR="00295CEC" w:rsidRPr="002566E3" w:rsidRDefault="00295CEC" w:rsidP="00295CEC">
      <w:pPr>
        <w:shd w:val="clear" w:color="auto" w:fill="FFFFFF"/>
        <w:tabs>
          <w:tab w:val="left" w:pos="835"/>
        </w:tabs>
        <w:spacing w:line="360" w:lineRule="auto"/>
        <w:ind w:left="485"/>
        <w:jc w:val="both"/>
        <w:rPr>
          <w:rFonts w:ascii="Arial" w:hAnsi="Arial" w:cs="Arial"/>
          <w:sz w:val="20"/>
          <w:szCs w:val="20"/>
        </w:rPr>
      </w:pPr>
      <w:r w:rsidRPr="002566E3">
        <w:rPr>
          <w:rFonts w:ascii="Arial" w:hAnsi="Arial" w:cs="Arial"/>
          <w:color w:val="000000"/>
          <w:sz w:val="20"/>
          <w:szCs w:val="20"/>
          <w:lang w:eastAsia="pt-PT"/>
        </w:rPr>
        <w:t>■</w:t>
      </w:r>
      <w:r w:rsidRPr="002566E3">
        <w:rPr>
          <w:rFonts w:ascii="Arial" w:hAnsi="Arial" w:cs="Arial"/>
          <w:color w:val="000000"/>
          <w:sz w:val="20"/>
          <w:szCs w:val="20"/>
          <w:lang w:eastAsia="pt-PT"/>
        </w:rPr>
        <w:tab/>
      </w:r>
      <w:r w:rsidRPr="002566E3">
        <w:rPr>
          <w:rFonts w:ascii="Arial" w:hAnsi="Arial" w:cs="Arial"/>
          <w:color w:val="000000"/>
          <w:sz w:val="20"/>
          <w:szCs w:val="20"/>
          <w:u w:val="single"/>
          <w:lang w:eastAsia="pt-PT"/>
        </w:rPr>
        <w:t>Minor accident</w:t>
      </w:r>
      <w:r w:rsidRPr="002566E3">
        <w:rPr>
          <w:rFonts w:ascii="Arial" w:hAnsi="Arial" w:cs="Arial"/>
          <w:color w:val="000000"/>
          <w:sz w:val="20"/>
          <w:szCs w:val="20"/>
          <w:lang w:eastAsia="pt-PT"/>
        </w:rPr>
        <w:t xml:space="preserve"> – slight scratches, minor wounds, whose intervention on the works is </w:t>
      </w:r>
      <w:proofErr w:type="gramStart"/>
      <w:r w:rsidRPr="002566E3">
        <w:rPr>
          <w:rFonts w:ascii="Arial" w:hAnsi="Arial" w:cs="Arial"/>
          <w:color w:val="000000"/>
          <w:sz w:val="20"/>
          <w:szCs w:val="20"/>
          <w:lang w:eastAsia="pt-PT"/>
        </w:rPr>
        <w:t>sufficient</w:t>
      </w:r>
      <w:proofErr w:type="gramEnd"/>
      <w:r w:rsidRPr="002566E3">
        <w:rPr>
          <w:rFonts w:ascii="Arial" w:hAnsi="Arial" w:cs="Arial"/>
          <w:color w:val="000000"/>
          <w:sz w:val="20"/>
          <w:szCs w:val="20"/>
          <w:lang w:eastAsia="pt-PT"/>
        </w:rPr>
        <w:t>:</w:t>
      </w:r>
    </w:p>
    <w:p w14:paraId="075784F0" w14:textId="77777777" w:rsidR="00295CEC" w:rsidRPr="002566E3" w:rsidRDefault="00295CEC" w:rsidP="003E6597">
      <w:pPr>
        <w:widowControl w:val="0"/>
        <w:numPr>
          <w:ilvl w:val="0"/>
          <w:numId w:val="48"/>
        </w:numPr>
        <w:shd w:val="clear" w:color="auto" w:fill="FFFFFF"/>
        <w:autoSpaceDE w:val="0"/>
        <w:autoSpaceDN w:val="0"/>
        <w:adjustRightInd w:val="0"/>
        <w:spacing w:after="0" w:line="360" w:lineRule="auto"/>
        <w:jc w:val="both"/>
        <w:rPr>
          <w:rFonts w:ascii="Arial" w:hAnsi="Arial" w:cs="Arial"/>
          <w:color w:val="000000"/>
          <w:spacing w:val="-1"/>
          <w:sz w:val="20"/>
          <w:szCs w:val="20"/>
          <w:lang w:eastAsia="pt-PT"/>
        </w:rPr>
      </w:pPr>
      <w:r w:rsidRPr="002566E3">
        <w:rPr>
          <w:rFonts w:ascii="Arial" w:hAnsi="Arial" w:cs="Arial"/>
          <w:color w:val="000000"/>
          <w:spacing w:val="-1"/>
          <w:sz w:val="20"/>
          <w:szCs w:val="20"/>
          <w:lang w:eastAsia="pt-PT"/>
        </w:rPr>
        <w:t xml:space="preserve">Communication from the Works Management to the Prevention and Safety Division and to the Supervisors; </w:t>
      </w:r>
    </w:p>
    <w:p w14:paraId="43938EDA" w14:textId="77777777" w:rsidR="00295CEC" w:rsidRPr="002566E3" w:rsidRDefault="00295CEC" w:rsidP="003E6597">
      <w:pPr>
        <w:widowControl w:val="0"/>
        <w:numPr>
          <w:ilvl w:val="0"/>
          <w:numId w:val="48"/>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Survey of the accident undertaken by the Prevention and Safety Technician; </w:t>
      </w:r>
    </w:p>
    <w:p w14:paraId="0EDC2CB9" w14:textId="77777777" w:rsidR="00295CEC" w:rsidRPr="002566E3" w:rsidRDefault="00295CEC" w:rsidP="003E6597">
      <w:pPr>
        <w:widowControl w:val="0"/>
        <w:numPr>
          <w:ilvl w:val="0"/>
          <w:numId w:val="48"/>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z w:val="20"/>
          <w:szCs w:val="20"/>
          <w:lang w:eastAsia="pt-PT"/>
        </w:rPr>
        <w:t>Final survey report;</w:t>
      </w:r>
    </w:p>
    <w:p w14:paraId="2FAC5B6C" w14:textId="77777777" w:rsidR="00295CEC" w:rsidRPr="00E95045" w:rsidRDefault="00295CEC" w:rsidP="003E6597">
      <w:pPr>
        <w:widowControl w:val="0"/>
        <w:numPr>
          <w:ilvl w:val="0"/>
          <w:numId w:val="48"/>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z w:val="20"/>
          <w:szCs w:val="20"/>
          <w:lang w:eastAsia="pt-PT"/>
        </w:rPr>
        <w:t>Analysis of the report at a safety meeting at the Works site and the definition of the preventive measures to be implemented</w:t>
      </w:r>
      <w:r>
        <w:rPr>
          <w:rFonts w:ascii="Arial" w:hAnsi="Arial" w:cs="Arial"/>
          <w:color w:val="000000"/>
          <w:sz w:val="20"/>
          <w:szCs w:val="20"/>
          <w:lang w:eastAsia="pt-PT"/>
        </w:rPr>
        <w:t>.</w:t>
      </w:r>
    </w:p>
    <w:p w14:paraId="023C0A24" w14:textId="77777777" w:rsidR="00295CEC" w:rsidRPr="002566E3" w:rsidRDefault="00295CEC" w:rsidP="00295CEC">
      <w:pPr>
        <w:widowControl w:val="0"/>
        <w:shd w:val="clear" w:color="auto" w:fill="FFFFFF"/>
        <w:autoSpaceDE w:val="0"/>
        <w:autoSpaceDN w:val="0"/>
        <w:adjustRightInd w:val="0"/>
        <w:spacing w:line="360" w:lineRule="auto"/>
        <w:jc w:val="both"/>
        <w:rPr>
          <w:rFonts w:ascii="Arial" w:hAnsi="Arial" w:cs="Arial"/>
          <w:sz w:val="20"/>
          <w:szCs w:val="20"/>
        </w:rPr>
      </w:pPr>
    </w:p>
    <w:p w14:paraId="545DBAA1" w14:textId="77777777" w:rsidR="00295CEC" w:rsidRPr="002566E3" w:rsidRDefault="00295CEC" w:rsidP="00295CEC">
      <w:pPr>
        <w:widowControl w:val="0"/>
        <w:shd w:val="clear" w:color="auto" w:fill="FFFFFF"/>
        <w:autoSpaceDE w:val="0"/>
        <w:autoSpaceDN w:val="0"/>
        <w:adjustRightInd w:val="0"/>
        <w:spacing w:line="360" w:lineRule="auto"/>
        <w:jc w:val="both"/>
        <w:rPr>
          <w:rFonts w:ascii="Arial" w:hAnsi="Arial" w:cs="Arial"/>
          <w:color w:val="000000"/>
          <w:sz w:val="20"/>
          <w:szCs w:val="20"/>
          <w:lang w:eastAsia="pt-PT"/>
        </w:rPr>
      </w:pPr>
    </w:p>
    <w:p w14:paraId="2ACD8B22" w14:textId="77777777" w:rsidR="00295CEC" w:rsidRPr="002566E3" w:rsidRDefault="00295CEC" w:rsidP="00295CEC">
      <w:pPr>
        <w:shd w:val="clear" w:color="auto" w:fill="FFFFFF"/>
        <w:spacing w:line="360" w:lineRule="auto"/>
        <w:jc w:val="both"/>
        <w:rPr>
          <w:rFonts w:ascii="Arial" w:hAnsi="Arial" w:cs="Arial"/>
          <w:sz w:val="20"/>
          <w:szCs w:val="20"/>
        </w:rPr>
      </w:pPr>
      <w:r w:rsidRPr="002566E3">
        <w:rPr>
          <w:rFonts w:ascii="Arial" w:hAnsi="Arial" w:cs="Arial"/>
          <w:color w:val="000000"/>
          <w:sz w:val="20"/>
          <w:szCs w:val="20"/>
          <w:u w:val="single"/>
          <w:lang w:eastAsia="pt-PT"/>
        </w:rPr>
        <w:t>Serious accident</w:t>
      </w:r>
      <w:r w:rsidRPr="002566E3">
        <w:rPr>
          <w:rFonts w:ascii="Arial" w:hAnsi="Arial" w:cs="Arial"/>
          <w:color w:val="000000"/>
          <w:sz w:val="20"/>
          <w:szCs w:val="20"/>
          <w:lang w:eastAsia="pt-PT"/>
        </w:rPr>
        <w:t xml:space="preserve"> – which entails hospital assistance:</w:t>
      </w:r>
    </w:p>
    <w:p w14:paraId="2A5F5D43" w14:textId="77777777" w:rsidR="00295CEC" w:rsidRPr="002566E3" w:rsidRDefault="00295CEC" w:rsidP="003E6597">
      <w:pPr>
        <w:widowControl w:val="0"/>
        <w:numPr>
          <w:ilvl w:val="0"/>
          <w:numId w:val="49"/>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pacing w:val="-1"/>
          <w:sz w:val="20"/>
          <w:szCs w:val="20"/>
          <w:lang w:eastAsia="pt-PT"/>
        </w:rPr>
        <w:t>Communication from the Works Management to the</w:t>
      </w:r>
      <w:r w:rsidRPr="002566E3">
        <w:rPr>
          <w:rFonts w:ascii="Arial" w:hAnsi="Arial" w:cs="Arial"/>
          <w:color w:val="000000"/>
          <w:sz w:val="20"/>
          <w:szCs w:val="20"/>
          <w:lang w:eastAsia="pt-PT"/>
        </w:rPr>
        <w:t xml:space="preserve"> Client, Supervisors and Prevention and Safety Division in writing;</w:t>
      </w:r>
    </w:p>
    <w:p w14:paraId="278998E0" w14:textId="77777777" w:rsidR="00295CEC" w:rsidRPr="002566E3" w:rsidRDefault="00295CEC" w:rsidP="003E6597">
      <w:pPr>
        <w:widowControl w:val="0"/>
        <w:numPr>
          <w:ilvl w:val="0"/>
          <w:numId w:val="49"/>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Notification of the Insurance Company of the accident victim by the Employer; </w:t>
      </w:r>
    </w:p>
    <w:p w14:paraId="64BA926E" w14:textId="77777777" w:rsidR="00295CEC" w:rsidRPr="002566E3" w:rsidRDefault="00295CEC" w:rsidP="003E6597">
      <w:pPr>
        <w:widowControl w:val="0"/>
        <w:numPr>
          <w:ilvl w:val="0"/>
          <w:numId w:val="49"/>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z w:val="20"/>
          <w:szCs w:val="20"/>
          <w:lang w:eastAsia="pt-PT"/>
        </w:rPr>
        <w:t xml:space="preserve">Survey of the accident by the Prevention and Safety Division (without prejudice to any others that the Client deems necessary, or as stipulated by law); </w:t>
      </w:r>
    </w:p>
    <w:p w14:paraId="54E43641" w14:textId="0086B361" w:rsidR="00295CEC" w:rsidRPr="002A0E3F" w:rsidRDefault="00295CEC" w:rsidP="003E6597">
      <w:pPr>
        <w:widowControl w:val="0"/>
        <w:numPr>
          <w:ilvl w:val="0"/>
          <w:numId w:val="49"/>
        </w:numPr>
        <w:shd w:val="clear" w:color="auto" w:fill="FFFFFF"/>
        <w:autoSpaceDE w:val="0"/>
        <w:autoSpaceDN w:val="0"/>
        <w:adjustRightInd w:val="0"/>
        <w:spacing w:after="0" w:line="360" w:lineRule="auto"/>
        <w:jc w:val="both"/>
        <w:rPr>
          <w:rFonts w:ascii="Arial" w:hAnsi="Arial" w:cs="Arial"/>
          <w:sz w:val="20"/>
          <w:szCs w:val="20"/>
        </w:rPr>
      </w:pPr>
      <w:r w:rsidRPr="002A0E3F">
        <w:rPr>
          <w:rFonts w:ascii="Arial" w:hAnsi="Arial" w:cs="Arial"/>
          <w:color w:val="000000"/>
          <w:sz w:val="20"/>
          <w:szCs w:val="20"/>
          <w:lang w:eastAsia="pt-PT"/>
        </w:rPr>
        <w:t>Final survey report;</w:t>
      </w:r>
    </w:p>
    <w:p w14:paraId="52023CF2" w14:textId="77777777" w:rsidR="00295CEC" w:rsidRPr="002566E3" w:rsidRDefault="00295CEC" w:rsidP="003E6597">
      <w:pPr>
        <w:widowControl w:val="0"/>
        <w:numPr>
          <w:ilvl w:val="0"/>
          <w:numId w:val="49"/>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Analysis of the report at a safety meeting at the Works site and the definition of the preventive measures to be implemented</w:t>
      </w:r>
    </w:p>
    <w:p w14:paraId="72663B24" w14:textId="77777777" w:rsidR="00295CEC" w:rsidRPr="002566E3" w:rsidRDefault="00295CEC" w:rsidP="00295CEC">
      <w:pPr>
        <w:shd w:val="clear" w:color="auto" w:fill="FFFFFF"/>
        <w:spacing w:line="360" w:lineRule="auto"/>
        <w:jc w:val="both"/>
        <w:rPr>
          <w:rFonts w:ascii="Arial" w:hAnsi="Arial" w:cs="Arial"/>
          <w:sz w:val="20"/>
          <w:szCs w:val="20"/>
        </w:rPr>
      </w:pPr>
      <w:r w:rsidRPr="002566E3">
        <w:rPr>
          <w:rFonts w:ascii="Arial" w:hAnsi="Arial" w:cs="Arial"/>
          <w:color w:val="000000"/>
          <w:spacing w:val="-1"/>
          <w:sz w:val="20"/>
          <w:szCs w:val="20"/>
          <w:u w:val="single"/>
          <w:lang w:eastAsia="pt-PT"/>
        </w:rPr>
        <w:t>Fatal accident</w:t>
      </w:r>
    </w:p>
    <w:p w14:paraId="56F7BF4D"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pacing w:val="-1"/>
          <w:sz w:val="20"/>
          <w:szCs w:val="20"/>
          <w:lang w:eastAsia="pt-PT"/>
        </w:rPr>
        <w:t>Communication from the Works Management to the</w:t>
      </w:r>
      <w:r w:rsidRPr="002566E3">
        <w:rPr>
          <w:rFonts w:ascii="Arial" w:hAnsi="Arial" w:cs="Arial"/>
          <w:color w:val="000000"/>
          <w:sz w:val="20"/>
          <w:szCs w:val="20"/>
          <w:lang w:eastAsia="pt-PT"/>
        </w:rPr>
        <w:t xml:space="preserve"> Client, Supervisors and Prevention and Safety Division in writing </w:t>
      </w:r>
    </w:p>
    <w:p w14:paraId="7972C41C"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lastRenderedPageBreak/>
        <w:t xml:space="preserve">Notification of the local authorities by the Employer; </w:t>
      </w:r>
    </w:p>
    <w:p w14:paraId="42DA6FE4"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Notification of the Insurance Company of the accident victim by the Employer; </w:t>
      </w:r>
    </w:p>
    <w:p w14:paraId="51035246"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Total isolation of the accident area; </w:t>
      </w:r>
    </w:p>
    <w:p w14:paraId="0778161C"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color w:val="000000"/>
          <w:sz w:val="20"/>
          <w:szCs w:val="20"/>
          <w:lang w:eastAsia="pt-PT"/>
        </w:rPr>
      </w:pPr>
      <w:r w:rsidRPr="002566E3">
        <w:rPr>
          <w:rFonts w:ascii="Arial" w:hAnsi="Arial" w:cs="Arial"/>
          <w:color w:val="000000"/>
          <w:sz w:val="20"/>
          <w:szCs w:val="20"/>
          <w:lang w:eastAsia="pt-PT"/>
        </w:rPr>
        <w:t xml:space="preserve">Survey of the accident by the Prevention and Safety Division (without prejudice to any others that the Client deems necessary, or as stipulated by law); </w:t>
      </w:r>
    </w:p>
    <w:p w14:paraId="24F4D903"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z w:val="20"/>
          <w:szCs w:val="20"/>
          <w:lang w:eastAsia="pt-PT"/>
        </w:rPr>
        <w:t>Final survey report;</w:t>
      </w:r>
    </w:p>
    <w:p w14:paraId="6035FB57" w14:textId="77777777" w:rsidR="00295CEC" w:rsidRPr="002566E3" w:rsidRDefault="00295CEC" w:rsidP="003E6597">
      <w:pPr>
        <w:widowControl w:val="0"/>
        <w:numPr>
          <w:ilvl w:val="0"/>
          <w:numId w:val="50"/>
        </w:numPr>
        <w:shd w:val="clear" w:color="auto" w:fill="FFFFFF"/>
        <w:autoSpaceDE w:val="0"/>
        <w:autoSpaceDN w:val="0"/>
        <w:adjustRightInd w:val="0"/>
        <w:spacing w:after="0" w:line="360" w:lineRule="auto"/>
        <w:jc w:val="both"/>
        <w:rPr>
          <w:rFonts w:ascii="Arial" w:hAnsi="Arial" w:cs="Arial"/>
          <w:sz w:val="20"/>
          <w:szCs w:val="20"/>
        </w:rPr>
      </w:pPr>
      <w:r w:rsidRPr="002566E3">
        <w:rPr>
          <w:rFonts w:ascii="Arial" w:hAnsi="Arial" w:cs="Arial"/>
          <w:color w:val="000000"/>
          <w:sz w:val="20"/>
          <w:szCs w:val="20"/>
          <w:lang w:eastAsia="pt-PT"/>
        </w:rPr>
        <w:t>Analysis of the report at a safety meeting at the Works site and the definition of the preventive measures to be implemented</w:t>
      </w:r>
      <w:r w:rsidRPr="002566E3">
        <w:rPr>
          <w:rFonts w:ascii="Arial" w:hAnsi="Arial" w:cs="Arial"/>
          <w:color w:val="000000"/>
          <w:spacing w:val="-2"/>
          <w:sz w:val="20"/>
          <w:szCs w:val="20"/>
          <w:lang w:eastAsia="pt-PT"/>
        </w:rPr>
        <w:t>.</w:t>
      </w:r>
    </w:p>
    <w:p w14:paraId="11F81BBD" w14:textId="77777777" w:rsidR="00295CEC" w:rsidRDefault="00295CEC" w:rsidP="00295CEC">
      <w:pPr>
        <w:widowControl w:val="0"/>
        <w:shd w:val="clear" w:color="auto" w:fill="FFFFFF"/>
        <w:autoSpaceDE w:val="0"/>
        <w:autoSpaceDN w:val="0"/>
        <w:adjustRightInd w:val="0"/>
        <w:spacing w:line="360" w:lineRule="auto"/>
        <w:jc w:val="both"/>
        <w:rPr>
          <w:rFonts w:ascii="Arial" w:hAnsi="Arial" w:cs="Arial"/>
          <w:color w:val="000000"/>
          <w:spacing w:val="-2"/>
          <w:sz w:val="20"/>
          <w:szCs w:val="20"/>
          <w:lang w:eastAsia="pt-PT"/>
        </w:rPr>
      </w:pPr>
    </w:p>
    <w:p w14:paraId="764CE10C" w14:textId="77777777" w:rsidR="00295CEC" w:rsidRPr="00A64A85" w:rsidRDefault="00295CEC" w:rsidP="00295CEC">
      <w:pPr>
        <w:widowControl w:val="0"/>
        <w:shd w:val="clear" w:color="auto" w:fill="FFFFFF"/>
        <w:autoSpaceDE w:val="0"/>
        <w:autoSpaceDN w:val="0"/>
        <w:adjustRightInd w:val="0"/>
        <w:spacing w:line="360" w:lineRule="auto"/>
        <w:jc w:val="both"/>
        <w:rPr>
          <w:rFonts w:ascii="Arial" w:hAnsi="Arial" w:cs="Arial"/>
          <w:sz w:val="20"/>
          <w:szCs w:val="20"/>
        </w:rPr>
      </w:pPr>
    </w:p>
    <w:p w14:paraId="7E627CD2" w14:textId="77777777" w:rsidR="00295CEC" w:rsidRDefault="00295CEC" w:rsidP="00295CEC">
      <w:pPr>
        <w:spacing w:line="360" w:lineRule="auto"/>
        <w:jc w:val="both"/>
        <w:rPr>
          <w:rFonts w:ascii="Arial" w:hAnsi="Arial" w:cs="Courier New"/>
          <w:color w:val="000000"/>
          <w:sz w:val="20"/>
          <w:lang w:eastAsia="pt-PT"/>
        </w:rPr>
      </w:pPr>
      <w:r w:rsidRPr="006D1488">
        <w:rPr>
          <w:rFonts w:ascii="Arial" w:hAnsi="Arial" w:cs="Arial"/>
          <w:color w:val="000000"/>
          <w:sz w:val="20"/>
          <w:szCs w:val="20"/>
          <w:lang w:eastAsia="pt-PT"/>
        </w:rPr>
        <w:t xml:space="preserve">Will be attached </w:t>
      </w:r>
      <w:r w:rsidRPr="006D1488">
        <w:rPr>
          <w:rFonts w:ascii="Arial" w:hAnsi="Arial" w:cs="Arial"/>
          <w:b/>
          <w:color w:val="000000"/>
          <w:sz w:val="20"/>
          <w:szCs w:val="20"/>
          <w:u w:val="single"/>
          <w:lang w:eastAsia="pt-PT"/>
        </w:rPr>
        <w:t xml:space="preserve">Appendix </w:t>
      </w:r>
      <w:r>
        <w:rPr>
          <w:rFonts w:ascii="Arial" w:hAnsi="Arial" w:cs="Arial"/>
          <w:b/>
          <w:color w:val="000000"/>
          <w:sz w:val="20"/>
          <w:szCs w:val="20"/>
          <w:u w:val="single"/>
          <w:lang w:eastAsia="pt-PT"/>
        </w:rPr>
        <w:t>22</w:t>
      </w:r>
      <w:r w:rsidRPr="006D1488">
        <w:rPr>
          <w:rFonts w:ascii="Arial" w:hAnsi="Arial" w:cs="Arial"/>
          <w:color w:val="000000"/>
          <w:sz w:val="20"/>
          <w:szCs w:val="20"/>
          <w:lang w:eastAsia="pt-PT"/>
        </w:rPr>
        <w:t xml:space="preserve"> to </w:t>
      </w:r>
      <w:r>
        <w:rPr>
          <w:rFonts w:ascii="Arial" w:hAnsi="Arial" w:cs="Courier New"/>
          <w:color w:val="000000"/>
          <w:sz w:val="20"/>
          <w:lang w:eastAsia="pt-PT"/>
        </w:rPr>
        <w:t>the next Specific S</w:t>
      </w:r>
      <w:r w:rsidRPr="006D1488">
        <w:rPr>
          <w:rFonts w:ascii="Arial" w:hAnsi="Arial" w:cs="Courier New"/>
          <w:color w:val="000000"/>
          <w:sz w:val="20"/>
          <w:lang w:eastAsia="pt-PT"/>
        </w:rPr>
        <w:t xml:space="preserve">afety and </w:t>
      </w:r>
      <w:r>
        <w:rPr>
          <w:rFonts w:ascii="Arial" w:hAnsi="Arial" w:cs="Courier New"/>
          <w:color w:val="000000"/>
          <w:sz w:val="20"/>
          <w:lang w:eastAsia="pt-PT"/>
        </w:rPr>
        <w:t>H</w:t>
      </w:r>
      <w:r w:rsidRPr="006D1488">
        <w:rPr>
          <w:rFonts w:ascii="Arial" w:hAnsi="Arial" w:cs="Courier New"/>
          <w:color w:val="000000"/>
          <w:sz w:val="20"/>
          <w:lang w:eastAsia="pt-PT"/>
        </w:rPr>
        <w:t>ealth</w:t>
      </w:r>
      <w:r>
        <w:rPr>
          <w:rFonts w:ascii="Arial" w:hAnsi="Arial" w:cs="Courier New"/>
          <w:color w:val="000000"/>
          <w:sz w:val="20"/>
          <w:lang w:eastAsia="pt-PT"/>
        </w:rPr>
        <w:t xml:space="preserve"> P</w:t>
      </w:r>
      <w:r w:rsidRPr="006D1488">
        <w:rPr>
          <w:rFonts w:ascii="Arial" w:hAnsi="Arial" w:cs="Courier New"/>
          <w:color w:val="000000"/>
          <w:sz w:val="20"/>
          <w:lang w:eastAsia="pt-PT"/>
        </w:rPr>
        <w:t>lan</w:t>
      </w:r>
      <w:r>
        <w:rPr>
          <w:rFonts w:ascii="Arial" w:hAnsi="Arial" w:cs="Courier New"/>
          <w:color w:val="000000"/>
          <w:sz w:val="20"/>
          <w:lang w:eastAsia="pt-PT"/>
        </w:rPr>
        <w:t xml:space="preserve"> and all the incidents shall be report in writing within 24 hours.</w:t>
      </w:r>
    </w:p>
    <w:p w14:paraId="235B810C" w14:textId="77777777" w:rsidR="00295CEC" w:rsidRDefault="00295CEC" w:rsidP="00295CEC">
      <w:pPr>
        <w:spacing w:line="360" w:lineRule="auto"/>
        <w:jc w:val="both"/>
        <w:rPr>
          <w:rFonts w:ascii="Courier New" w:hAnsi="Courier New" w:cs="Courier New"/>
          <w:color w:val="000000"/>
          <w:lang w:eastAsia="pt-PT"/>
        </w:rPr>
      </w:pPr>
    </w:p>
    <w:p w14:paraId="08726D79" w14:textId="77777777" w:rsidR="00295CEC" w:rsidRPr="003F044F" w:rsidRDefault="00295CEC" w:rsidP="003E6597">
      <w:pPr>
        <w:numPr>
          <w:ilvl w:val="0"/>
          <w:numId w:val="6"/>
        </w:numPr>
        <w:spacing w:after="0" w:line="360" w:lineRule="auto"/>
        <w:jc w:val="both"/>
        <w:outlineLvl w:val="0"/>
        <w:rPr>
          <w:rFonts w:ascii="Arial" w:hAnsi="Arial" w:cs="Arial"/>
          <w:b/>
          <w:sz w:val="20"/>
        </w:rPr>
      </w:pPr>
      <w:bookmarkStart w:id="443" w:name="_Toc284836515"/>
      <w:bookmarkStart w:id="444" w:name="_Toc305529196"/>
      <w:bookmarkStart w:id="445" w:name="_Toc305664058"/>
      <w:bookmarkStart w:id="446" w:name="_Toc305680902"/>
      <w:r w:rsidRPr="003F044F">
        <w:rPr>
          <w:rFonts w:ascii="Arial" w:hAnsi="Arial" w:cs="Arial"/>
          <w:b/>
          <w:sz w:val="20"/>
        </w:rPr>
        <w:t>VISITORS’ PLAN</w:t>
      </w:r>
      <w:bookmarkEnd w:id="443"/>
      <w:bookmarkEnd w:id="444"/>
      <w:bookmarkEnd w:id="445"/>
      <w:bookmarkEnd w:id="446"/>
    </w:p>
    <w:p w14:paraId="28DE72B5" w14:textId="77777777" w:rsidR="00295CEC" w:rsidRPr="00CD69F0" w:rsidRDefault="00295CEC" w:rsidP="00295CEC">
      <w:pPr>
        <w:shd w:val="clear" w:color="auto" w:fill="FFFFFF"/>
        <w:spacing w:before="370" w:line="346" w:lineRule="exact"/>
        <w:ind w:left="125" w:right="149"/>
        <w:jc w:val="both"/>
        <w:rPr>
          <w:rFonts w:ascii="Arial" w:hAnsi="Arial" w:cs="Arial"/>
          <w:sz w:val="20"/>
          <w:szCs w:val="20"/>
        </w:rPr>
      </w:pPr>
      <w:r w:rsidRPr="00CD69F0">
        <w:rPr>
          <w:rFonts w:ascii="Arial" w:hAnsi="Arial" w:cs="Arial"/>
          <w:color w:val="000000"/>
          <w:sz w:val="20"/>
          <w:szCs w:val="20"/>
          <w:lang w:eastAsia="pt-PT"/>
        </w:rPr>
        <w:t>Access to the industrial/social building site is controlled by way of the total delimitation of its perimeter with an indication of the entrance.</w:t>
      </w:r>
    </w:p>
    <w:p w14:paraId="78E3429F" w14:textId="77777777" w:rsidR="00295CEC" w:rsidRDefault="00295CEC" w:rsidP="00295CEC">
      <w:pPr>
        <w:shd w:val="clear" w:color="auto" w:fill="FFFFFF"/>
        <w:spacing w:before="336" w:line="346" w:lineRule="exact"/>
        <w:ind w:left="120" w:right="149"/>
        <w:jc w:val="both"/>
        <w:rPr>
          <w:rFonts w:ascii="Arial" w:hAnsi="Arial" w:cs="Arial"/>
          <w:color w:val="000000"/>
          <w:sz w:val="20"/>
          <w:szCs w:val="20"/>
          <w:lang w:eastAsia="pt-PT"/>
        </w:rPr>
      </w:pPr>
      <w:r w:rsidRPr="00CD69F0">
        <w:rPr>
          <w:rFonts w:ascii="Arial" w:hAnsi="Arial" w:cs="Arial"/>
          <w:color w:val="000000"/>
          <w:sz w:val="20"/>
          <w:szCs w:val="20"/>
          <w:lang w:eastAsia="pt-PT"/>
        </w:rPr>
        <w:t xml:space="preserve">A surveillance unit shall be built on the building site which shall be the permanent Guardhouse. The building site shall be fenced off with entrances controlled 24 hours a day. All mandatory safety signposting shall be displayed at the entrance. </w:t>
      </w:r>
      <w:proofErr w:type="spellStart"/>
      <w:r w:rsidRPr="002566E3">
        <w:rPr>
          <w:rFonts w:ascii="Arial" w:hAnsi="Arial" w:cs="Arial"/>
          <w:color w:val="000000"/>
          <w:sz w:val="20"/>
          <w:szCs w:val="20"/>
          <w:lang w:eastAsia="pt-PT"/>
        </w:rPr>
        <w:t>Signaletics</w:t>
      </w:r>
      <w:proofErr w:type="spellEnd"/>
      <w:r w:rsidRPr="00CD69F0">
        <w:rPr>
          <w:rFonts w:ascii="Arial" w:hAnsi="Arial" w:cs="Arial"/>
          <w:color w:val="000000"/>
          <w:sz w:val="20"/>
          <w:szCs w:val="20"/>
          <w:lang w:eastAsia="pt-PT"/>
        </w:rPr>
        <w:t xml:space="preserve"> forbidding access by people not involved in the works shall be placed at the building site and work fronts.</w:t>
      </w:r>
    </w:p>
    <w:p w14:paraId="417FC8CB" w14:textId="77777777" w:rsidR="00295CEC" w:rsidRDefault="00295CEC" w:rsidP="00295CEC">
      <w:pPr>
        <w:shd w:val="clear" w:color="auto" w:fill="FFFFFF"/>
        <w:spacing w:before="346" w:line="341" w:lineRule="exact"/>
        <w:ind w:left="125" w:right="149"/>
        <w:jc w:val="both"/>
        <w:rPr>
          <w:rFonts w:ascii="Arial" w:hAnsi="Arial" w:cs="Arial"/>
          <w:color w:val="000000"/>
          <w:sz w:val="20"/>
          <w:szCs w:val="20"/>
          <w:lang w:eastAsia="pt-PT"/>
        </w:rPr>
      </w:pPr>
      <w:r w:rsidRPr="00CD69F0">
        <w:rPr>
          <w:rFonts w:ascii="Arial" w:hAnsi="Arial" w:cs="Arial"/>
          <w:color w:val="000000"/>
          <w:spacing w:val="-1"/>
          <w:sz w:val="20"/>
          <w:szCs w:val="20"/>
          <w:lang w:eastAsia="pt-PT"/>
        </w:rPr>
        <w:t>When visits are made to the building site, the Client shall be informed previously who they are, the number of visitors</w:t>
      </w:r>
      <w:r w:rsidRPr="00CD69F0">
        <w:rPr>
          <w:rFonts w:ascii="Arial" w:hAnsi="Arial" w:cs="Arial"/>
          <w:color w:val="000000"/>
          <w:sz w:val="20"/>
          <w:szCs w:val="20"/>
          <w:lang w:eastAsia="pt-PT"/>
        </w:rPr>
        <w:t>, the purpose of their visit, amongst other information deemed relevant for the approval of the respective visit.</w:t>
      </w:r>
    </w:p>
    <w:p w14:paraId="5E46F779" w14:textId="77777777" w:rsidR="00295CEC" w:rsidRPr="00CD69F0" w:rsidRDefault="00295CEC" w:rsidP="00295CEC">
      <w:pPr>
        <w:shd w:val="clear" w:color="auto" w:fill="FFFFFF"/>
        <w:spacing w:before="341" w:line="346" w:lineRule="exact"/>
        <w:ind w:left="115"/>
        <w:rPr>
          <w:rFonts w:ascii="Arial" w:hAnsi="Arial" w:cs="Arial"/>
          <w:sz w:val="20"/>
          <w:szCs w:val="20"/>
        </w:rPr>
      </w:pPr>
      <w:proofErr w:type="spellStart"/>
      <w:r w:rsidRPr="00CD69F0">
        <w:rPr>
          <w:rFonts w:ascii="Arial" w:hAnsi="Arial" w:cs="Arial"/>
          <w:color w:val="000000"/>
          <w:sz w:val="20"/>
          <w:szCs w:val="20"/>
          <w:lang w:eastAsia="pt-PT"/>
        </w:rPr>
        <w:t>Authorisation</w:t>
      </w:r>
      <w:proofErr w:type="spellEnd"/>
      <w:r w:rsidRPr="00CD69F0">
        <w:rPr>
          <w:rFonts w:ascii="Arial" w:hAnsi="Arial" w:cs="Arial"/>
          <w:color w:val="000000"/>
          <w:sz w:val="20"/>
          <w:szCs w:val="20"/>
          <w:lang w:eastAsia="pt-PT"/>
        </w:rPr>
        <w:t xml:space="preserve"> of the entry of visitors onto the building site shall include the following preventive measures:</w:t>
      </w:r>
    </w:p>
    <w:p w14:paraId="6390D417" w14:textId="77777777" w:rsidR="00295CEC" w:rsidRPr="00CD69F0" w:rsidRDefault="00295CEC" w:rsidP="003E6597">
      <w:pPr>
        <w:widowControl w:val="0"/>
        <w:numPr>
          <w:ilvl w:val="0"/>
          <w:numId w:val="56"/>
        </w:numPr>
        <w:shd w:val="clear" w:color="auto" w:fill="FFFFFF"/>
        <w:tabs>
          <w:tab w:val="left" w:pos="490"/>
        </w:tabs>
        <w:autoSpaceDE w:val="0"/>
        <w:autoSpaceDN w:val="0"/>
        <w:adjustRightInd w:val="0"/>
        <w:spacing w:after="0" w:line="346" w:lineRule="exact"/>
        <w:ind w:left="720" w:hanging="360"/>
        <w:rPr>
          <w:rFonts w:ascii="Arial" w:hAnsi="Arial" w:cs="Arial"/>
          <w:color w:val="000000"/>
          <w:sz w:val="20"/>
          <w:szCs w:val="20"/>
          <w:lang w:eastAsia="pt-PT"/>
        </w:rPr>
      </w:pPr>
      <w:r w:rsidRPr="00CD69F0">
        <w:rPr>
          <w:rFonts w:ascii="Arial" w:hAnsi="Arial" w:cs="Arial"/>
          <w:color w:val="000000"/>
          <w:spacing w:val="-1"/>
          <w:sz w:val="20"/>
          <w:szCs w:val="20"/>
          <w:lang w:eastAsia="pt-PT"/>
        </w:rPr>
        <w:t>Information about the works characteristics;</w:t>
      </w:r>
    </w:p>
    <w:p w14:paraId="46256F37" w14:textId="77777777" w:rsidR="00295CEC" w:rsidRPr="00CD69F0" w:rsidRDefault="00295CEC" w:rsidP="003E6597">
      <w:pPr>
        <w:widowControl w:val="0"/>
        <w:numPr>
          <w:ilvl w:val="0"/>
          <w:numId w:val="56"/>
        </w:numPr>
        <w:shd w:val="clear" w:color="auto" w:fill="FFFFFF"/>
        <w:tabs>
          <w:tab w:val="left" w:pos="490"/>
        </w:tabs>
        <w:autoSpaceDE w:val="0"/>
        <w:autoSpaceDN w:val="0"/>
        <w:adjustRightInd w:val="0"/>
        <w:spacing w:after="0" w:line="346" w:lineRule="exact"/>
        <w:ind w:left="720" w:hanging="360"/>
        <w:rPr>
          <w:rFonts w:ascii="Arial" w:hAnsi="Arial" w:cs="Arial"/>
          <w:color w:val="000000"/>
          <w:sz w:val="20"/>
          <w:szCs w:val="20"/>
          <w:lang w:eastAsia="pt-PT"/>
        </w:rPr>
      </w:pPr>
      <w:r w:rsidRPr="00CD69F0">
        <w:rPr>
          <w:rFonts w:ascii="Arial" w:hAnsi="Arial" w:cs="Arial"/>
          <w:color w:val="000000"/>
          <w:sz w:val="20"/>
          <w:szCs w:val="20"/>
          <w:lang w:eastAsia="pt-PT"/>
        </w:rPr>
        <w:t>Hazards and risks associated with the works implementation sites;</w:t>
      </w:r>
    </w:p>
    <w:p w14:paraId="25286A4C" w14:textId="77777777" w:rsidR="00295CEC" w:rsidRPr="00CD69F0" w:rsidRDefault="00295CEC" w:rsidP="003E6597">
      <w:pPr>
        <w:widowControl w:val="0"/>
        <w:numPr>
          <w:ilvl w:val="0"/>
          <w:numId w:val="56"/>
        </w:numPr>
        <w:shd w:val="clear" w:color="auto" w:fill="FFFFFF"/>
        <w:tabs>
          <w:tab w:val="left" w:pos="490"/>
        </w:tabs>
        <w:autoSpaceDE w:val="0"/>
        <w:autoSpaceDN w:val="0"/>
        <w:adjustRightInd w:val="0"/>
        <w:spacing w:after="0" w:line="346" w:lineRule="exact"/>
        <w:ind w:left="720" w:hanging="360"/>
        <w:rPr>
          <w:rFonts w:ascii="Arial" w:hAnsi="Arial" w:cs="Arial"/>
          <w:color w:val="000000"/>
          <w:sz w:val="20"/>
          <w:szCs w:val="20"/>
          <w:lang w:eastAsia="pt-PT"/>
        </w:rPr>
      </w:pPr>
      <w:r w:rsidRPr="00CD69F0">
        <w:rPr>
          <w:rFonts w:ascii="Arial" w:hAnsi="Arial" w:cs="Arial"/>
          <w:color w:val="000000"/>
          <w:spacing w:val="-1"/>
          <w:sz w:val="20"/>
          <w:szCs w:val="20"/>
          <w:lang w:eastAsia="pt-PT"/>
        </w:rPr>
        <w:t>Safety standards and rules to be observed;</w:t>
      </w:r>
    </w:p>
    <w:p w14:paraId="1A82ACDE" w14:textId="77777777" w:rsidR="00295CEC" w:rsidRPr="003F0FB6" w:rsidRDefault="00295CEC" w:rsidP="003E6597">
      <w:pPr>
        <w:widowControl w:val="0"/>
        <w:numPr>
          <w:ilvl w:val="0"/>
          <w:numId w:val="56"/>
        </w:numPr>
        <w:shd w:val="clear" w:color="auto" w:fill="FFFFFF"/>
        <w:tabs>
          <w:tab w:val="left" w:pos="490"/>
        </w:tabs>
        <w:autoSpaceDE w:val="0"/>
        <w:autoSpaceDN w:val="0"/>
        <w:adjustRightInd w:val="0"/>
        <w:spacing w:after="0" w:line="346" w:lineRule="exact"/>
        <w:ind w:left="720" w:hanging="360"/>
        <w:rPr>
          <w:rFonts w:ascii="Arial" w:hAnsi="Arial" w:cs="Arial"/>
          <w:color w:val="000000"/>
          <w:sz w:val="20"/>
          <w:szCs w:val="20"/>
          <w:lang w:eastAsia="pt-PT"/>
        </w:rPr>
      </w:pPr>
      <w:r w:rsidRPr="00CD69F0">
        <w:rPr>
          <w:rFonts w:ascii="Arial" w:hAnsi="Arial" w:cs="Arial"/>
          <w:color w:val="000000"/>
          <w:spacing w:val="-1"/>
          <w:sz w:val="20"/>
          <w:szCs w:val="20"/>
          <w:lang w:eastAsia="pt-PT"/>
        </w:rPr>
        <w:t>Personal Protection Equipment to be use</w:t>
      </w:r>
      <w:r>
        <w:rPr>
          <w:rFonts w:ascii="Arial" w:hAnsi="Arial" w:cs="Arial"/>
          <w:color w:val="000000"/>
          <w:spacing w:val="-1"/>
          <w:sz w:val="20"/>
          <w:szCs w:val="20"/>
          <w:lang w:eastAsia="pt-PT"/>
        </w:rPr>
        <w:t>;</w:t>
      </w:r>
    </w:p>
    <w:p w14:paraId="222E9086" w14:textId="77777777" w:rsidR="00295CEC" w:rsidRPr="00CD69F0" w:rsidRDefault="00295CEC" w:rsidP="003E6597">
      <w:pPr>
        <w:numPr>
          <w:ilvl w:val="0"/>
          <w:numId w:val="56"/>
        </w:numPr>
        <w:shd w:val="clear" w:color="auto" w:fill="FFFFFF"/>
        <w:spacing w:before="173" w:after="0" w:line="346" w:lineRule="exact"/>
        <w:ind w:left="720" w:hanging="360"/>
        <w:rPr>
          <w:rFonts w:ascii="Arial" w:hAnsi="Arial" w:cs="Arial"/>
          <w:sz w:val="20"/>
          <w:szCs w:val="20"/>
        </w:rPr>
      </w:pPr>
      <w:r w:rsidRPr="00CD69F0">
        <w:rPr>
          <w:rFonts w:ascii="Arial" w:hAnsi="Arial" w:cs="Arial"/>
          <w:color w:val="000000"/>
          <w:sz w:val="20"/>
          <w:szCs w:val="20"/>
          <w:lang w:eastAsia="pt-PT"/>
        </w:rPr>
        <w:lastRenderedPageBreak/>
        <w:t>Visitors shall be accompanied by someone who is familiar with the building site. All visitors shall have a protection helmet bearing the inscription "Visitor".</w:t>
      </w:r>
    </w:p>
    <w:p w14:paraId="6F6B3048" w14:textId="77777777" w:rsidR="00295CEC" w:rsidRDefault="00295CEC" w:rsidP="00295CEC">
      <w:pPr>
        <w:widowControl w:val="0"/>
        <w:shd w:val="clear" w:color="auto" w:fill="FFFFFF"/>
        <w:tabs>
          <w:tab w:val="left" w:pos="490"/>
        </w:tabs>
        <w:autoSpaceDE w:val="0"/>
        <w:autoSpaceDN w:val="0"/>
        <w:adjustRightInd w:val="0"/>
        <w:spacing w:line="346" w:lineRule="exact"/>
        <w:rPr>
          <w:rFonts w:ascii="Arial" w:hAnsi="Arial" w:cs="Arial"/>
          <w:color w:val="000000"/>
          <w:sz w:val="20"/>
          <w:szCs w:val="20"/>
          <w:lang w:eastAsia="pt-PT"/>
        </w:rPr>
      </w:pPr>
      <w:r w:rsidRPr="00CD69F0">
        <w:rPr>
          <w:rFonts w:ascii="Arial" w:hAnsi="Arial" w:cs="Arial"/>
          <w:color w:val="000000"/>
          <w:sz w:val="20"/>
          <w:szCs w:val="20"/>
          <w:lang w:eastAsia="pt-PT"/>
        </w:rPr>
        <w:t xml:space="preserve">The visitors plan is set out in </w:t>
      </w:r>
      <w:r w:rsidRPr="00CD69F0">
        <w:rPr>
          <w:rFonts w:ascii="Arial" w:hAnsi="Arial" w:cs="Arial"/>
          <w:b/>
          <w:bCs/>
          <w:color w:val="000000"/>
          <w:sz w:val="20"/>
          <w:szCs w:val="20"/>
          <w:u w:val="single"/>
          <w:lang w:eastAsia="pt-PT"/>
        </w:rPr>
        <w:t xml:space="preserve">Annex </w:t>
      </w:r>
      <w:r>
        <w:rPr>
          <w:rFonts w:ascii="Arial" w:hAnsi="Arial" w:cs="Arial"/>
          <w:b/>
          <w:bCs/>
          <w:color w:val="000000"/>
          <w:sz w:val="20"/>
          <w:szCs w:val="20"/>
          <w:u w:val="single"/>
          <w:lang w:eastAsia="pt-PT"/>
        </w:rPr>
        <w:t>23</w:t>
      </w:r>
      <w:r w:rsidRPr="00CD69F0">
        <w:rPr>
          <w:rFonts w:ascii="Arial" w:hAnsi="Arial" w:cs="Arial"/>
          <w:b/>
          <w:bCs/>
          <w:color w:val="000000"/>
          <w:sz w:val="20"/>
          <w:szCs w:val="20"/>
          <w:lang w:eastAsia="pt-PT"/>
        </w:rPr>
        <w:t xml:space="preserve"> </w:t>
      </w:r>
      <w:r w:rsidRPr="00CD69F0">
        <w:rPr>
          <w:rFonts w:ascii="Arial" w:hAnsi="Arial" w:cs="Arial"/>
          <w:color w:val="000000"/>
          <w:sz w:val="20"/>
          <w:szCs w:val="20"/>
          <w:lang w:eastAsia="pt-PT"/>
        </w:rPr>
        <w:t>to the present document</w:t>
      </w:r>
    </w:p>
    <w:p w14:paraId="64293D12" w14:textId="77777777" w:rsidR="00295CEC" w:rsidRDefault="00295CEC" w:rsidP="00295CEC">
      <w:pPr>
        <w:widowControl w:val="0"/>
        <w:shd w:val="clear" w:color="auto" w:fill="FFFFFF"/>
        <w:tabs>
          <w:tab w:val="left" w:pos="490"/>
        </w:tabs>
        <w:autoSpaceDE w:val="0"/>
        <w:autoSpaceDN w:val="0"/>
        <w:adjustRightInd w:val="0"/>
        <w:spacing w:line="346" w:lineRule="exact"/>
        <w:rPr>
          <w:rFonts w:ascii="Arial" w:hAnsi="Arial" w:cs="Arial"/>
          <w:color w:val="000000"/>
          <w:sz w:val="20"/>
          <w:szCs w:val="20"/>
          <w:lang w:eastAsia="pt-PT"/>
        </w:rPr>
      </w:pPr>
    </w:p>
    <w:p w14:paraId="1D18D5C0" w14:textId="77777777" w:rsidR="00295CEC" w:rsidRDefault="00295CEC" w:rsidP="003E6597">
      <w:pPr>
        <w:numPr>
          <w:ilvl w:val="0"/>
          <w:numId w:val="6"/>
        </w:numPr>
        <w:spacing w:after="0" w:line="360" w:lineRule="auto"/>
        <w:jc w:val="both"/>
        <w:outlineLvl w:val="0"/>
        <w:rPr>
          <w:rFonts w:ascii="Arial" w:hAnsi="Arial" w:cs="Arial"/>
          <w:b/>
          <w:sz w:val="20"/>
        </w:rPr>
      </w:pPr>
      <w:r w:rsidRPr="003F044F">
        <w:rPr>
          <w:rFonts w:ascii="Arial" w:hAnsi="Arial" w:cs="Arial"/>
          <w:b/>
          <w:sz w:val="20"/>
        </w:rPr>
        <w:t xml:space="preserve"> </w:t>
      </w:r>
      <w:bookmarkStart w:id="447" w:name="_Toc284836516"/>
      <w:bookmarkStart w:id="448" w:name="_Toc305529197"/>
      <w:bookmarkStart w:id="449" w:name="_Toc305664059"/>
      <w:bookmarkStart w:id="450" w:name="_Toc305680903"/>
      <w:r w:rsidRPr="003F044F">
        <w:rPr>
          <w:rFonts w:ascii="Arial" w:hAnsi="Arial" w:cs="Arial"/>
          <w:b/>
          <w:sz w:val="20"/>
        </w:rPr>
        <w:t>EMERGENCY PLAN</w:t>
      </w:r>
      <w:bookmarkEnd w:id="447"/>
      <w:bookmarkEnd w:id="448"/>
      <w:bookmarkEnd w:id="449"/>
      <w:bookmarkEnd w:id="450"/>
    </w:p>
    <w:p w14:paraId="5CCCE40A" w14:textId="77777777" w:rsidR="00295CEC" w:rsidRPr="003F044F" w:rsidRDefault="00295CEC" w:rsidP="00295CEC">
      <w:pPr>
        <w:spacing w:line="360" w:lineRule="auto"/>
        <w:ind w:left="360"/>
        <w:jc w:val="both"/>
        <w:outlineLvl w:val="0"/>
        <w:rPr>
          <w:rFonts w:ascii="Arial" w:hAnsi="Arial" w:cs="Arial"/>
          <w:b/>
          <w:sz w:val="20"/>
        </w:rPr>
      </w:pPr>
    </w:p>
    <w:p w14:paraId="3B5543CD" w14:textId="77777777" w:rsidR="00295CEC" w:rsidRPr="002719FC" w:rsidRDefault="00295CEC" w:rsidP="00295CEC">
      <w:pPr>
        <w:shd w:val="clear" w:color="auto" w:fill="FFFFFF"/>
        <w:spacing w:line="360" w:lineRule="auto"/>
        <w:ind w:right="147"/>
        <w:jc w:val="both"/>
        <w:rPr>
          <w:rFonts w:ascii="Arial" w:hAnsi="Arial"/>
          <w:sz w:val="20"/>
        </w:rPr>
      </w:pPr>
      <w:r w:rsidRPr="002719FC">
        <w:rPr>
          <w:rFonts w:ascii="Arial" w:hAnsi="Arial"/>
          <w:color w:val="000000"/>
          <w:sz w:val="20"/>
          <w:lang w:eastAsia="pt-PT"/>
        </w:rPr>
        <w:t>The Emergency Plan for the Works sets out to inform in advance all employees, in compliance with their duties, visitors, as well as public entities as regards the following aspects:</w:t>
      </w:r>
    </w:p>
    <w:p w14:paraId="5116E617" w14:textId="77777777" w:rsidR="00295CEC" w:rsidRPr="002719F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Characteristics and localization of the works;</w:t>
      </w:r>
    </w:p>
    <w:p w14:paraId="7685D94B" w14:textId="77777777" w:rsidR="00295CEC" w:rsidRPr="002719F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Existing potential hazards;</w:t>
      </w:r>
    </w:p>
    <w:p w14:paraId="07EE0364" w14:textId="77777777" w:rsidR="00295CEC" w:rsidRPr="002719F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Existing prevention systems;</w:t>
      </w:r>
    </w:p>
    <w:p w14:paraId="5104D198" w14:textId="77777777" w:rsidR="00295CEC" w:rsidRPr="002719F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Definition of possible emergency situations;</w:t>
      </w:r>
    </w:p>
    <w:p w14:paraId="40E98BE3" w14:textId="77777777" w:rsidR="00295CEC" w:rsidRPr="00F957E7"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Definition of scenarios and intervention in emergency situations;</w:t>
      </w:r>
    </w:p>
    <w:p w14:paraId="5AA84ADF" w14:textId="77777777" w:rsidR="00295CE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Definition of</w:t>
      </w:r>
      <w:r w:rsidRPr="002719FC">
        <w:rPr>
          <w:rFonts w:ascii="Arial" w:hAnsi="Arial"/>
          <w:color w:val="000000"/>
          <w:sz w:val="20"/>
          <w:lang w:eastAsia="pt-PT"/>
        </w:rPr>
        <w:t xml:space="preserve"> principles, standards and general rules in view of the scenarios identified;</w:t>
      </w:r>
    </w:p>
    <w:p w14:paraId="054D2AD3" w14:textId="77777777" w:rsidR="00295CEC" w:rsidRPr="002719F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pacing w:val="-1"/>
          <w:sz w:val="20"/>
          <w:lang w:eastAsia="pt-PT"/>
        </w:rPr>
        <w:t>Establishmen</w:t>
      </w:r>
      <w:r>
        <w:rPr>
          <w:rFonts w:ascii="Arial" w:hAnsi="Arial"/>
          <w:color w:val="000000"/>
          <w:spacing w:val="-1"/>
          <w:sz w:val="20"/>
          <w:lang w:eastAsia="pt-PT"/>
        </w:rPr>
        <w:t xml:space="preserve">t of coordination with </w:t>
      </w:r>
      <w:proofErr w:type="gramStart"/>
      <w:r>
        <w:rPr>
          <w:rFonts w:ascii="Arial" w:hAnsi="Arial"/>
          <w:color w:val="000000"/>
          <w:spacing w:val="-1"/>
          <w:sz w:val="20"/>
          <w:lang w:eastAsia="pt-PT"/>
        </w:rPr>
        <w:t xml:space="preserve">l </w:t>
      </w:r>
      <w:r w:rsidRPr="002719FC">
        <w:rPr>
          <w:rFonts w:ascii="Arial" w:hAnsi="Arial"/>
          <w:color w:val="000000"/>
          <w:spacing w:val="-1"/>
          <w:sz w:val="20"/>
          <w:lang w:eastAsia="pt-PT"/>
        </w:rPr>
        <w:t>;</w:t>
      </w:r>
      <w:proofErr w:type="gramEnd"/>
    </w:p>
    <w:p w14:paraId="7C70A402" w14:textId="77777777" w:rsidR="00295CEC" w:rsidRDefault="00295CEC" w:rsidP="003E6597">
      <w:pPr>
        <w:widowControl w:val="0"/>
        <w:numPr>
          <w:ilvl w:val="0"/>
          <w:numId w:val="52"/>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2719FC">
        <w:rPr>
          <w:rFonts w:ascii="Arial" w:hAnsi="Arial"/>
          <w:color w:val="000000"/>
          <w:sz w:val="20"/>
          <w:lang w:eastAsia="pt-PT"/>
        </w:rPr>
        <w:t xml:space="preserve">Forecast and early </w:t>
      </w:r>
      <w:proofErr w:type="spellStart"/>
      <w:r w:rsidRPr="002719FC">
        <w:rPr>
          <w:rFonts w:ascii="Arial" w:hAnsi="Arial"/>
          <w:color w:val="000000"/>
          <w:sz w:val="20"/>
          <w:lang w:eastAsia="pt-PT"/>
        </w:rPr>
        <w:t>organisation</w:t>
      </w:r>
      <w:proofErr w:type="spellEnd"/>
      <w:r w:rsidRPr="002719FC">
        <w:rPr>
          <w:rFonts w:ascii="Arial" w:hAnsi="Arial"/>
          <w:color w:val="000000"/>
          <w:sz w:val="20"/>
          <w:lang w:eastAsia="pt-PT"/>
        </w:rPr>
        <w:t xml:space="preserve"> of evacuation and intervention by way of drills.</w:t>
      </w:r>
    </w:p>
    <w:p w14:paraId="0850EC3F" w14:textId="77777777" w:rsidR="00295CEC" w:rsidRDefault="00295CEC" w:rsidP="00295CEC">
      <w:pPr>
        <w:widowControl w:val="0"/>
        <w:shd w:val="clear" w:color="auto" w:fill="FFFFFF"/>
        <w:tabs>
          <w:tab w:val="left" w:pos="845"/>
        </w:tabs>
        <w:autoSpaceDE w:val="0"/>
        <w:autoSpaceDN w:val="0"/>
        <w:adjustRightInd w:val="0"/>
        <w:spacing w:line="360" w:lineRule="auto"/>
        <w:ind w:left="360"/>
        <w:jc w:val="both"/>
        <w:rPr>
          <w:rFonts w:ascii="Arial" w:hAnsi="Arial"/>
          <w:color w:val="000000"/>
          <w:sz w:val="20"/>
          <w:lang w:eastAsia="pt-PT"/>
        </w:rPr>
      </w:pPr>
    </w:p>
    <w:p w14:paraId="2383E8C2" w14:textId="73947A26" w:rsidR="00295CEC" w:rsidRDefault="00295CEC" w:rsidP="00295CEC">
      <w:pPr>
        <w:widowControl w:val="0"/>
        <w:shd w:val="clear" w:color="auto" w:fill="FFFFFF"/>
        <w:tabs>
          <w:tab w:val="left" w:pos="845"/>
        </w:tabs>
        <w:autoSpaceDE w:val="0"/>
        <w:autoSpaceDN w:val="0"/>
        <w:adjustRightInd w:val="0"/>
        <w:spacing w:line="360" w:lineRule="auto"/>
        <w:ind w:left="360"/>
        <w:jc w:val="both"/>
        <w:rPr>
          <w:rFonts w:ascii="Arial" w:hAnsi="Arial"/>
          <w:color w:val="000000"/>
          <w:sz w:val="20"/>
          <w:lang w:eastAsia="pt-PT"/>
        </w:rPr>
      </w:pPr>
      <w:r>
        <w:rPr>
          <w:rFonts w:ascii="Arial" w:hAnsi="Arial"/>
          <w:color w:val="000000"/>
          <w:sz w:val="20"/>
          <w:lang w:eastAsia="pt-PT"/>
        </w:rPr>
        <w:t xml:space="preserve">Contractor- will give the emergency contact procedures to all the field work superintended and training for </w:t>
      </w:r>
      <w:proofErr w:type="gramStart"/>
      <w:r>
        <w:rPr>
          <w:rFonts w:ascii="Arial" w:hAnsi="Arial"/>
          <w:color w:val="000000"/>
          <w:sz w:val="20"/>
          <w:lang w:eastAsia="pt-PT"/>
        </w:rPr>
        <w:t>this procedures</w:t>
      </w:r>
      <w:proofErr w:type="gramEnd"/>
      <w:r>
        <w:rPr>
          <w:rFonts w:ascii="Arial" w:hAnsi="Arial"/>
          <w:color w:val="000000"/>
          <w:sz w:val="20"/>
          <w:lang w:eastAsia="pt-PT"/>
        </w:rPr>
        <w:t>.</w:t>
      </w:r>
    </w:p>
    <w:p w14:paraId="168512FA" w14:textId="77777777" w:rsidR="00295CEC" w:rsidRDefault="00295CEC" w:rsidP="00295CEC">
      <w:pPr>
        <w:widowControl w:val="0"/>
        <w:shd w:val="clear" w:color="auto" w:fill="FFFFFF"/>
        <w:tabs>
          <w:tab w:val="left" w:pos="845"/>
        </w:tabs>
        <w:autoSpaceDE w:val="0"/>
        <w:autoSpaceDN w:val="0"/>
        <w:adjustRightInd w:val="0"/>
        <w:spacing w:line="360" w:lineRule="auto"/>
        <w:ind w:left="360"/>
        <w:jc w:val="both"/>
        <w:rPr>
          <w:rFonts w:ascii="Arial" w:hAnsi="Arial"/>
          <w:color w:val="000000"/>
          <w:sz w:val="20"/>
          <w:lang w:eastAsia="pt-PT"/>
        </w:rPr>
      </w:pPr>
    </w:p>
    <w:p w14:paraId="0A35B2A7" w14:textId="77777777" w:rsidR="00295CEC"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51" w:name="_Toc284834298"/>
      <w:bookmarkStart w:id="452" w:name="_Toc284836517"/>
      <w:bookmarkStart w:id="453" w:name="_Toc305529198"/>
      <w:bookmarkStart w:id="454" w:name="_Toc305530865"/>
      <w:bookmarkStart w:id="455" w:name="_Toc305603487"/>
      <w:bookmarkStart w:id="456" w:name="_Toc305664060"/>
      <w:bookmarkStart w:id="457" w:name="_Toc305680904"/>
      <w:r w:rsidRPr="00307FA1">
        <w:rPr>
          <w:bCs/>
          <w:sz w:val="20"/>
          <w:szCs w:val="22"/>
          <w:lang w:val="en-US"/>
        </w:rPr>
        <w:t>The first procedures have these items:</w:t>
      </w:r>
      <w:bookmarkEnd w:id="451"/>
      <w:bookmarkEnd w:id="452"/>
      <w:bookmarkEnd w:id="453"/>
      <w:bookmarkEnd w:id="454"/>
      <w:bookmarkEnd w:id="455"/>
      <w:bookmarkEnd w:id="456"/>
      <w:bookmarkEnd w:id="457"/>
    </w:p>
    <w:p w14:paraId="49135C20" w14:textId="77777777" w:rsidR="00295CEC" w:rsidRPr="009F183C" w:rsidRDefault="00295CEC" w:rsidP="00295CEC">
      <w:pPr>
        <w:rPr>
          <w:lang w:eastAsia="pt-PT"/>
        </w:rPr>
      </w:pPr>
    </w:p>
    <w:p w14:paraId="06C21EF4" w14:textId="77777777" w:rsidR="00295CEC" w:rsidRPr="006F5CEE"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Pr>
          <w:rFonts w:ascii="Arial" w:hAnsi="Arial"/>
          <w:color w:val="000000"/>
          <w:sz w:val="20"/>
          <w:lang w:eastAsia="pt-PT"/>
        </w:rPr>
        <w:t>If there is accident the superintended evaluation the status of the victim.</w:t>
      </w:r>
    </w:p>
    <w:p w14:paraId="602A3C9F" w14:textId="191AD2C3" w:rsidR="00295CEC" w:rsidRPr="00B049D2"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B049D2">
        <w:rPr>
          <w:rFonts w:ascii="Arial" w:hAnsi="Arial"/>
          <w:color w:val="000000"/>
          <w:sz w:val="20"/>
          <w:lang w:eastAsia="pt-PT"/>
        </w:rPr>
        <w:t xml:space="preserve"> </w:t>
      </w:r>
      <w:r w:rsidRPr="00DA6CAA">
        <w:rPr>
          <w:rFonts w:ascii="Arial" w:hAnsi="Arial"/>
          <w:color w:val="000000"/>
          <w:sz w:val="20"/>
          <w:lang w:eastAsia="pt-PT"/>
        </w:rPr>
        <w:t xml:space="preserve">If the victim is very badly the superintended call emergency </w:t>
      </w:r>
      <w:r>
        <w:rPr>
          <w:rFonts w:ascii="Arial" w:hAnsi="Arial"/>
          <w:color w:val="000000"/>
          <w:sz w:val="20"/>
          <w:lang w:eastAsia="pt-PT"/>
        </w:rPr>
        <w:t>on the internal radio of Contractor or cellophane available</w:t>
      </w:r>
    </w:p>
    <w:p w14:paraId="4F6492A0" w14:textId="77777777" w:rsidR="00295CEC"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B049D2">
        <w:rPr>
          <w:rFonts w:ascii="Arial" w:hAnsi="Arial"/>
          <w:color w:val="000000"/>
          <w:sz w:val="20"/>
          <w:lang w:eastAsia="pt-PT"/>
        </w:rPr>
        <w:t>Them he contacts with t</w:t>
      </w:r>
      <w:r>
        <w:rPr>
          <w:rFonts w:ascii="Arial" w:hAnsi="Arial"/>
          <w:color w:val="000000"/>
          <w:sz w:val="20"/>
          <w:lang w:eastAsia="pt-PT"/>
        </w:rPr>
        <w:t>he safety manager,</w:t>
      </w:r>
      <w:r w:rsidRPr="00B049D2">
        <w:rPr>
          <w:rFonts w:ascii="Arial" w:hAnsi="Arial"/>
          <w:color w:val="000000"/>
          <w:sz w:val="20"/>
          <w:lang w:eastAsia="pt-PT"/>
        </w:rPr>
        <w:t xml:space="preserve"> to front field;</w:t>
      </w:r>
    </w:p>
    <w:p w14:paraId="6059EF6C" w14:textId="77777777" w:rsidR="00295CEC"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proofErr w:type="gramStart"/>
      <w:r>
        <w:rPr>
          <w:rFonts w:ascii="Arial" w:hAnsi="Arial"/>
          <w:color w:val="000000"/>
          <w:sz w:val="20"/>
          <w:lang w:eastAsia="pt-PT"/>
        </w:rPr>
        <w:t>If  the</w:t>
      </w:r>
      <w:proofErr w:type="gramEnd"/>
      <w:r>
        <w:rPr>
          <w:rFonts w:ascii="Arial" w:hAnsi="Arial"/>
          <w:color w:val="000000"/>
          <w:sz w:val="20"/>
          <w:lang w:eastAsia="pt-PT"/>
        </w:rPr>
        <w:t xml:space="preserve"> safety manager arrives on the front field and there’s no medical in the local ;</w:t>
      </w:r>
    </w:p>
    <w:p w14:paraId="7542E044" w14:textId="77777777" w:rsidR="00295CEC" w:rsidRDefault="00295CEC" w:rsidP="00295CEC">
      <w:pPr>
        <w:widowControl w:val="0"/>
        <w:shd w:val="clear" w:color="auto" w:fill="FFFFFF"/>
        <w:tabs>
          <w:tab w:val="left" w:pos="845"/>
        </w:tabs>
        <w:autoSpaceDE w:val="0"/>
        <w:autoSpaceDN w:val="0"/>
        <w:adjustRightInd w:val="0"/>
        <w:spacing w:line="360" w:lineRule="auto"/>
        <w:jc w:val="both"/>
        <w:rPr>
          <w:rFonts w:ascii="Arial" w:hAnsi="Arial"/>
          <w:color w:val="000000"/>
          <w:sz w:val="20"/>
          <w:lang w:eastAsia="pt-PT"/>
        </w:rPr>
      </w:pPr>
    </w:p>
    <w:p w14:paraId="21A28F56" w14:textId="77777777" w:rsidR="00295CEC"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58" w:name="_Toc284834299"/>
      <w:bookmarkStart w:id="459" w:name="_Toc284836518"/>
      <w:bookmarkStart w:id="460" w:name="_Toc305529199"/>
      <w:bookmarkStart w:id="461" w:name="_Toc305530866"/>
      <w:bookmarkStart w:id="462" w:name="_Toc305603488"/>
      <w:bookmarkStart w:id="463" w:name="_Toc305664061"/>
      <w:bookmarkStart w:id="464" w:name="_Toc305680905"/>
      <w:r w:rsidRPr="00307FA1">
        <w:rPr>
          <w:bCs/>
          <w:sz w:val="20"/>
          <w:szCs w:val="22"/>
          <w:lang w:val="en-US"/>
        </w:rPr>
        <w:t>The second procedures have these items:</w:t>
      </w:r>
      <w:bookmarkEnd w:id="458"/>
      <w:bookmarkEnd w:id="459"/>
      <w:bookmarkEnd w:id="460"/>
      <w:bookmarkEnd w:id="461"/>
      <w:bookmarkEnd w:id="462"/>
      <w:bookmarkEnd w:id="463"/>
      <w:bookmarkEnd w:id="464"/>
    </w:p>
    <w:p w14:paraId="746188D1" w14:textId="77777777" w:rsidR="00295CEC" w:rsidRPr="009F183C" w:rsidRDefault="00295CEC" w:rsidP="00295CEC">
      <w:pPr>
        <w:rPr>
          <w:lang w:eastAsia="pt-PT"/>
        </w:rPr>
      </w:pPr>
    </w:p>
    <w:p w14:paraId="5CCAAB11" w14:textId="77777777" w:rsidR="00295CEC" w:rsidRPr="006F5CEE"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Pr>
          <w:rFonts w:ascii="Arial" w:hAnsi="Arial"/>
          <w:color w:val="000000"/>
          <w:sz w:val="20"/>
          <w:lang w:eastAsia="pt-PT"/>
        </w:rPr>
        <w:t>If there is accident the superintended evaluation the status of the victim.</w:t>
      </w:r>
    </w:p>
    <w:p w14:paraId="66118FCD" w14:textId="77777777" w:rsidR="00295CEC"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Pr>
          <w:rFonts w:ascii="Arial" w:hAnsi="Arial"/>
          <w:color w:val="000000"/>
          <w:sz w:val="20"/>
          <w:lang w:eastAsia="pt-PT"/>
        </w:rPr>
        <w:lastRenderedPageBreak/>
        <w:t xml:space="preserve"> If the victim is conscious so </w:t>
      </w:r>
      <w:proofErr w:type="gramStart"/>
      <w:r>
        <w:rPr>
          <w:rFonts w:ascii="Arial" w:hAnsi="Arial"/>
          <w:color w:val="000000"/>
          <w:sz w:val="20"/>
          <w:lang w:eastAsia="pt-PT"/>
        </w:rPr>
        <w:t>superintended  contacts</w:t>
      </w:r>
      <w:proofErr w:type="gramEnd"/>
      <w:r>
        <w:rPr>
          <w:rFonts w:ascii="Arial" w:hAnsi="Arial"/>
          <w:color w:val="000000"/>
          <w:sz w:val="20"/>
          <w:lang w:eastAsia="pt-PT"/>
        </w:rPr>
        <w:t xml:space="preserve"> with the safety manager, so he can go to front field;</w:t>
      </w:r>
    </w:p>
    <w:p w14:paraId="4AC6A980" w14:textId="64ED2227" w:rsidR="00295CEC" w:rsidRPr="003F0FB6" w:rsidRDefault="00295CEC" w:rsidP="003E6597">
      <w:pPr>
        <w:widowControl w:val="0"/>
        <w:numPr>
          <w:ilvl w:val="0"/>
          <w:numId w:val="53"/>
        </w:numPr>
        <w:shd w:val="clear" w:color="auto" w:fill="FFFFFF"/>
        <w:tabs>
          <w:tab w:val="left" w:pos="845"/>
        </w:tabs>
        <w:autoSpaceDE w:val="0"/>
        <w:autoSpaceDN w:val="0"/>
        <w:adjustRightInd w:val="0"/>
        <w:spacing w:after="0" w:line="360" w:lineRule="auto"/>
        <w:jc w:val="both"/>
        <w:rPr>
          <w:rFonts w:ascii="Arial" w:hAnsi="Arial"/>
          <w:color w:val="000000"/>
          <w:sz w:val="20"/>
          <w:lang w:eastAsia="pt-PT"/>
        </w:rPr>
      </w:pPr>
      <w:r w:rsidRPr="005A3468">
        <w:rPr>
          <w:rFonts w:ascii="Arial" w:hAnsi="Arial"/>
          <w:color w:val="000000"/>
          <w:sz w:val="20"/>
          <w:lang w:eastAsia="pt-PT"/>
        </w:rPr>
        <w:t xml:space="preserve">Safety </w:t>
      </w:r>
      <w:proofErr w:type="gramStart"/>
      <w:r w:rsidRPr="005A3468">
        <w:rPr>
          <w:rFonts w:ascii="Arial" w:hAnsi="Arial"/>
          <w:color w:val="000000"/>
          <w:sz w:val="20"/>
          <w:lang w:eastAsia="pt-PT"/>
        </w:rPr>
        <w:t>manager  calls</w:t>
      </w:r>
      <w:proofErr w:type="gramEnd"/>
      <w:r w:rsidRPr="005A3468">
        <w:rPr>
          <w:rFonts w:ascii="Arial" w:hAnsi="Arial"/>
          <w:color w:val="000000"/>
          <w:sz w:val="20"/>
          <w:lang w:eastAsia="pt-PT"/>
        </w:rPr>
        <w:t xml:space="preserve"> emergency  to the internal</w:t>
      </w:r>
      <w:r>
        <w:rPr>
          <w:rFonts w:ascii="Arial" w:hAnsi="Arial"/>
          <w:color w:val="000000"/>
          <w:sz w:val="20"/>
          <w:lang w:eastAsia="pt-PT"/>
        </w:rPr>
        <w:t xml:space="preserve"> radio from Contractor or cellophane available.</w:t>
      </w:r>
    </w:p>
    <w:p w14:paraId="42618145" w14:textId="77777777" w:rsidR="00295CEC" w:rsidRDefault="00295CEC" w:rsidP="00295CEC">
      <w:pPr>
        <w:widowControl w:val="0"/>
        <w:shd w:val="clear" w:color="auto" w:fill="FFFFFF"/>
        <w:tabs>
          <w:tab w:val="left" w:pos="845"/>
        </w:tabs>
        <w:autoSpaceDE w:val="0"/>
        <w:autoSpaceDN w:val="0"/>
        <w:adjustRightInd w:val="0"/>
        <w:spacing w:line="360" w:lineRule="auto"/>
        <w:jc w:val="both"/>
        <w:rPr>
          <w:rFonts w:ascii="Arial" w:hAnsi="Arial"/>
          <w:color w:val="000000"/>
          <w:sz w:val="20"/>
          <w:lang w:eastAsia="pt-PT"/>
        </w:rPr>
      </w:pPr>
    </w:p>
    <w:p w14:paraId="31A911E1" w14:textId="77777777" w:rsidR="00295CEC" w:rsidRPr="00B60342" w:rsidRDefault="00295CEC" w:rsidP="00295CEC">
      <w:pPr>
        <w:widowControl w:val="0"/>
        <w:shd w:val="clear" w:color="auto" w:fill="FFFFFF"/>
        <w:tabs>
          <w:tab w:val="left" w:pos="845"/>
        </w:tabs>
        <w:autoSpaceDE w:val="0"/>
        <w:autoSpaceDN w:val="0"/>
        <w:adjustRightInd w:val="0"/>
        <w:spacing w:line="360" w:lineRule="auto"/>
        <w:jc w:val="both"/>
        <w:rPr>
          <w:rFonts w:ascii="Arial" w:hAnsi="Arial"/>
          <w:color w:val="000000"/>
          <w:sz w:val="20"/>
          <w:lang w:eastAsia="pt-PT"/>
        </w:rPr>
      </w:pPr>
    </w:p>
    <w:p w14:paraId="3E1FA819" w14:textId="77777777" w:rsidR="00295CEC"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65" w:name="_Toc284834300"/>
      <w:bookmarkStart w:id="466" w:name="_Toc284836519"/>
      <w:bookmarkStart w:id="467" w:name="_Toc305529200"/>
      <w:bookmarkStart w:id="468" w:name="_Toc305530867"/>
      <w:bookmarkStart w:id="469" w:name="_Toc305603489"/>
      <w:bookmarkStart w:id="470" w:name="_Toc305664062"/>
      <w:bookmarkStart w:id="471" w:name="_Toc305680906"/>
      <w:r w:rsidRPr="00307FA1">
        <w:rPr>
          <w:bCs/>
          <w:sz w:val="20"/>
          <w:szCs w:val="22"/>
          <w:lang w:val="en-US"/>
        </w:rPr>
        <w:t>In case of an emergency never do:</w:t>
      </w:r>
      <w:bookmarkEnd w:id="465"/>
      <w:bookmarkEnd w:id="466"/>
      <w:bookmarkEnd w:id="467"/>
      <w:bookmarkEnd w:id="468"/>
      <w:bookmarkEnd w:id="469"/>
      <w:bookmarkEnd w:id="470"/>
      <w:bookmarkEnd w:id="471"/>
    </w:p>
    <w:p w14:paraId="5F80AC3C" w14:textId="77777777" w:rsidR="00295CEC" w:rsidRPr="00307FA1" w:rsidRDefault="00295CEC" w:rsidP="00295CEC">
      <w:pPr>
        <w:rPr>
          <w:lang w:eastAsia="pt-PT"/>
        </w:rPr>
      </w:pPr>
    </w:p>
    <w:p w14:paraId="665C5BE0" w14:textId="77777777" w:rsidR="00295CEC" w:rsidRPr="000076EF" w:rsidRDefault="00295CEC" w:rsidP="003E6597">
      <w:pPr>
        <w:numPr>
          <w:ilvl w:val="0"/>
          <w:numId w:val="54"/>
        </w:numPr>
        <w:spacing w:after="0" w:line="360" w:lineRule="auto"/>
        <w:ind w:left="714" w:hanging="357"/>
        <w:rPr>
          <w:rFonts w:ascii="Arial" w:hAnsi="Arial" w:cs="Arial"/>
          <w:color w:val="000000"/>
          <w:sz w:val="20"/>
          <w:szCs w:val="20"/>
          <w:lang w:eastAsia="pt-PT"/>
        </w:rPr>
      </w:pPr>
      <w:r w:rsidRPr="000076EF">
        <w:rPr>
          <w:rFonts w:ascii="Arial" w:hAnsi="Arial" w:cs="Arial"/>
          <w:color w:val="000000"/>
          <w:sz w:val="20"/>
          <w:szCs w:val="20"/>
          <w:lang w:eastAsia="pt-PT"/>
        </w:rPr>
        <w:t xml:space="preserve">Touching the victim because the victim may have serious fractures and if we </w:t>
      </w:r>
      <w:proofErr w:type="gramStart"/>
      <w:r w:rsidRPr="000076EF">
        <w:rPr>
          <w:rFonts w:ascii="Arial" w:hAnsi="Arial" w:cs="Arial"/>
          <w:color w:val="000000"/>
          <w:sz w:val="20"/>
          <w:szCs w:val="20"/>
          <w:lang w:eastAsia="pt-PT"/>
        </w:rPr>
        <w:t>moved  we</w:t>
      </w:r>
      <w:proofErr w:type="gramEnd"/>
      <w:r w:rsidRPr="000076EF">
        <w:rPr>
          <w:rFonts w:ascii="Arial" w:hAnsi="Arial" w:cs="Arial"/>
          <w:color w:val="000000"/>
          <w:sz w:val="20"/>
          <w:szCs w:val="20"/>
          <w:lang w:eastAsia="pt-PT"/>
        </w:rPr>
        <w:t xml:space="preserve"> can deteriorate the situation;</w:t>
      </w:r>
    </w:p>
    <w:p w14:paraId="003D97AA" w14:textId="77777777" w:rsidR="00295CEC" w:rsidRPr="000076EF" w:rsidRDefault="00295CEC" w:rsidP="003E6597">
      <w:pPr>
        <w:numPr>
          <w:ilvl w:val="0"/>
          <w:numId w:val="54"/>
        </w:numPr>
        <w:spacing w:after="0" w:line="360" w:lineRule="auto"/>
        <w:ind w:left="714" w:hanging="357"/>
        <w:rPr>
          <w:rFonts w:ascii="Arial" w:hAnsi="Arial" w:cs="Arial"/>
          <w:color w:val="000000"/>
          <w:sz w:val="20"/>
          <w:szCs w:val="20"/>
          <w:lang w:eastAsia="pt-PT"/>
        </w:rPr>
      </w:pPr>
      <w:r w:rsidRPr="000076EF">
        <w:rPr>
          <w:rFonts w:ascii="Arial" w:hAnsi="Arial" w:cs="Arial"/>
          <w:color w:val="000000"/>
          <w:sz w:val="20"/>
          <w:szCs w:val="20"/>
          <w:lang w:eastAsia="pt-PT"/>
        </w:rPr>
        <w:t xml:space="preserve">Don’t give water to the victim </w:t>
      </w:r>
      <w:r w:rsidRPr="000076EF">
        <w:rPr>
          <w:rFonts w:ascii="Arial" w:hAnsi="Arial" w:cs="Arial"/>
          <w:sz w:val="20"/>
          <w:szCs w:val="20"/>
        </w:rPr>
        <w:t xml:space="preserve">because he is lying </w:t>
      </w:r>
      <w:proofErr w:type="gramStart"/>
      <w:r w:rsidRPr="000076EF">
        <w:rPr>
          <w:rFonts w:ascii="Arial" w:hAnsi="Arial" w:cs="Arial"/>
          <w:sz w:val="20"/>
          <w:szCs w:val="20"/>
        </w:rPr>
        <w:t>down  and</w:t>
      </w:r>
      <w:proofErr w:type="gramEnd"/>
      <w:r w:rsidRPr="000076EF">
        <w:rPr>
          <w:rFonts w:ascii="Arial" w:hAnsi="Arial" w:cs="Arial"/>
          <w:sz w:val="20"/>
          <w:szCs w:val="20"/>
        </w:rPr>
        <w:t xml:space="preserve"> we can’t not move so the victim  can suffocate;</w:t>
      </w:r>
    </w:p>
    <w:p w14:paraId="55F00ED4" w14:textId="77777777" w:rsidR="00295CEC" w:rsidRPr="00E95045" w:rsidRDefault="00295CEC" w:rsidP="003E6597">
      <w:pPr>
        <w:numPr>
          <w:ilvl w:val="0"/>
          <w:numId w:val="54"/>
        </w:numPr>
        <w:spacing w:after="0" w:line="360" w:lineRule="auto"/>
        <w:ind w:left="714" w:hanging="357"/>
        <w:rPr>
          <w:rFonts w:ascii="Arial" w:hAnsi="Arial" w:cs="Arial"/>
          <w:color w:val="000000"/>
          <w:sz w:val="20"/>
          <w:szCs w:val="20"/>
          <w:lang w:eastAsia="pt-PT"/>
        </w:rPr>
      </w:pPr>
      <w:r w:rsidRPr="000076EF">
        <w:rPr>
          <w:rFonts w:ascii="Arial" w:hAnsi="Arial" w:cs="Arial"/>
          <w:sz w:val="20"/>
          <w:szCs w:val="20"/>
        </w:rPr>
        <w:t xml:space="preserve">Don’t give water because the victim may have internal bleeding and the result is the victim </w:t>
      </w:r>
      <w:proofErr w:type="gramStart"/>
      <w:r w:rsidRPr="000076EF">
        <w:rPr>
          <w:rFonts w:ascii="Arial" w:hAnsi="Arial" w:cs="Arial"/>
          <w:sz w:val="20"/>
          <w:szCs w:val="20"/>
        </w:rPr>
        <w:t>temperature  lower</w:t>
      </w:r>
      <w:proofErr w:type="gramEnd"/>
      <w:r w:rsidRPr="000076EF">
        <w:rPr>
          <w:rFonts w:ascii="Arial" w:hAnsi="Arial" w:cs="Arial"/>
          <w:sz w:val="20"/>
          <w:szCs w:val="20"/>
        </w:rPr>
        <w:t xml:space="preserve"> and enter into thermal shock</w:t>
      </w:r>
    </w:p>
    <w:p w14:paraId="7575AC16" w14:textId="77777777" w:rsidR="00295CEC" w:rsidRPr="000076EF" w:rsidRDefault="00295CEC" w:rsidP="00295CEC">
      <w:pPr>
        <w:spacing w:line="360" w:lineRule="auto"/>
        <w:ind w:left="357"/>
        <w:rPr>
          <w:rFonts w:ascii="Arial" w:hAnsi="Arial" w:cs="Arial"/>
          <w:color w:val="000000"/>
          <w:sz w:val="20"/>
          <w:szCs w:val="20"/>
          <w:lang w:eastAsia="pt-PT"/>
        </w:rPr>
      </w:pPr>
    </w:p>
    <w:p w14:paraId="3E57C4C0" w14:textId="77777777" w:rsidR="00295CEC" w:rsidRPr="00307FA1" w:rsidRDefault="00295CEC" w:rsidP="003E6597">
      <w:pPr>
        <w:pStyle w:val="Heading2"/>
        <w:widowControl/>
        <w:numPr>
          <w:ilvl w:val="1"/>
          <w:numId w:val="6"/>
        </w:numPr>
        <w:tabs>
          <w:tab w:val="clear" w:pos="6521"/>
        </w:tabs>
        <w:suppressAutoHyphens w:val="0"/>
        <w:spacing w:line="240" w:lineRule="auto"/>
        <w:ind w:right="0"/>
        <w:jc w:val="left"/>
        <w:rPr>
          <w:b w:val="0"/>
          <w:bCs/>
          <w:sz w:val="20"/>
          <w:szCs w:val="22"/>
          <w:lang w:val="en-US"/>
        </w:rPr>
      </w:pPr>
      <w:bookmarkStart w:id="472" w:name="_Toc284834301"/>
      <w:bookmarkStart w:id="473" w:name="_Toc284836520"/>
      <w:bookmarkStart w:id="474" w:name="_Toc305529201"/>
      <w:bookmarkStart w:id="475" w:name="_Toc305530868"/>
      <w:bookmarkStart w:id="476" w:name="_Toc305603490"/>
      <w:bookmarkStart w:id="477" w:name="_Toc305664063"/>
      <w:bookmarkStart w:id="478" w:name="_Toc305680907"/>
      <w:r w:rsidRPr="00307FA1">
        <w:rPr>
          <w:bCs/>
          <w:sz w:val="20"/>
          <w:szCs w:val="22"/>
          <w:lang w:val="en-US"/>
        </w:rPr>
        <w:t>In case of an emergency must do:</w:t>
      </w:r>
      <w:bookmarkEnd w:id="472"/>
      <w:bookmarkEnd w:id="473"/>
      <w:bookmarkEnd w:id="474"/>
      <w:bookmarkEnd w:id="475"/>
      <w:bookmarkEnd w:id="476"/>
      <w:bookmarkEnd w:id="477"/>
      <w:bookmarkEnd w:id="478"/>
    </w:p>
    <w:p w14:paraId="4823BDDC" w14:textId="77777777" w:rsidR="00295CEC" w:rsidRPr="000076EF" w:rsidRDefault="00295CEC" w:rsidP="00295CEC">
      <w:pPr>
        <w:widowControl w:val="0"/>
        <w:shd w:val="clear" w:color="auto" w:fill="FFFFFF"/>
        <w:tabs>
          <w:tab w:val="left" w:pos="845"/>
        </w:tabs>
        <w:autoSpaceDE w:val="0"/>
        <w:autoSpaceDN w:val="0"/>
        <w:adjustRightInd w:val="0"/>
        <w:spacing w:line="360" w:lineRule="auto"/>
        <w:ind w:left="360"/>
        <w:jc w:val="both"/>
        <w:rPr>
          <w:rFonts w:ascii="Arial" w:hAnsi="Arial" w:cs="Arial"/>
          <w:b/>
          <w:color w:val="000000"/>
          <w:sz w:val="20"/>
          <w:szCs w:val="20"/>
          <w:lang w:eastAsia="pt-PT"/>
        </w:rPr>
      </w:pPr>
    </w:p>
    <w:p w14:paraId="1E377F09" w14:textId="77777777" w:rsidR="00295CEC" w:rsidRPr="000076EF" w:rsidRDefault="00295CEC" w:rsidP="003E6597">
      <w:pPr>
        <w:numPr>
          <w:ilvl w:val="0"/>
          <w:numId w:val="55"/>
        </w:numPr>
        <w:spacing w:after="0" w:line="360" w:lineRule="auto"/>
        <w:rPr>
          <w:rFonts w:ascii="Arial" w:hAnsi="Arial" w:cs="Arial"/>
          <w:color w:val="000000"/>
          <w:sz w:val="20"/>
          <w:szCs w:val="20"/>
          <w:lang w:eastAsia="pt-PT"/>
        </w:rPr>
      </w:pPr>
      <w:r w:rsidRPr="000076EF">
        <w:rPr>
          <w:rFonts w:ascii="Arial" w:hAnsi="Arial" w:cs="Arial"/>
          <w:color w:val="000000"/>
          <w:sz w:val="20"/>
          <w:szCs w:val="20"/>
          <w:lang w:eastAsia="pt-PT"/>
        </w:rPr>
        <w:t>talk to the victim if conscious until the paramedics arrive</w:t>
      </w:r>
      <w:r>
        <w:rPr>
          <w:rFonts w:ascii="Arial" w:hAnsi="Arial" w:cs="Arial"/>
          <w:color w:val="000000"/>
          <w:sz w:val="20"/>
          <w:szCs w:val="20"/>
          <w:lang w:eastAsia="pt-PT"/>
        </w:rPr>
        <w:t>d</w:t>
      </w:r>
      <w:r w:rsidRPr="000076EF">
        <w:rPr>
          <w:rFonts w:ascii="Arial" w:hAnsi="Arial" w:cs="Arial"/>
          <w:color w:val="000000"/>
          <w:sz w:val="20"/>
          <w:szCs w:val="20"/>
          <w:lang w:eastAsia="pt-PT"/>
        </w:rPr>
        <w:t>;</w:t>
      </w:r>
    </w:p>
    <w:p w14:paraId="52113524" w14:textId="77777777" w:rsidR="00295CEC" w:rsidRPr="000076EF" w:rsidRDefault="00295CEC" w:rsidP="003E6597">
      <w:pPr>
        <w:numPr>
          <w:ilvl w:val="0"/>
          <w:numId w:val="55"/>
        </w:numPr>
        <w:spacing w:after="0" w:line="360" w:lineRule="auto"/>
        <w:rPr>
          <w:rFonts w:ascii="Arial" w:hAnsi="Arial" w:cs="Arial"/>
          <w:color w:val="000000"/>
          <w:sz w:val="20"/>
          <w:szCs w:val="20"/>
          <w:lang w:eastAsia="pt-PT"/>
        </w:rPr>
      </w:pPr>
      <w:r>
        <w:rPr>
          <w:rFonts w:ascii="Arial" w:hAnsi="Arial" w:cs="Arial"/>
          <w:color w:val="000000"/>
          <w:sz w:val="20"/>
          <w:szCs w:val="20"/>
          <w:lang w:eastAsia="pt-PT"/>
        </w:rPr>
        <w:t xml:space="preserve">Ask what day of the </w:t>
      </w:r>
      <w:proofErr w:type="gramStart"/>
      <w:r>
        <w:rPr>
          <w:rFonts w:ascii="Arial" w:hAnsi="Arial" w:cs="Arial"/>
          <w:color w:val="000000"/>
          <w:sz w:val="20"/>
          <w:szCs w:val="20"/>
          <w:lang w:eastAsia="pt-PT"/>
        </w:rPr>
        <w:t xml:space="preserve">week </w:t>
      </w:r>
      <w:r w:rsidRPr="000076EF">
        <w:rPr>
          <w:rFonts w:ascii="Arial" w:hAnsi="Arial" w:cs="Arial"/>
          <w:color w:val="000000"/>
          <w:sz w:val="20"/>
          <w:szCs w:val="20"/>
          <w:lang w:eastAsia="pt-PT"/>
        </w:rPr>
        <w:t xml:space="preserve"> to</w:t>
      </w:r>
      <w:proofErr w:type="gramEnd"/>
      <w:r w:rsidRPr="000076EF">
        <w:rPr>
          <w:rFonts w:ascii="Arial" w:hAnsi="Arial" w:cs="Arial"/>
          <w:color w:val="000000"/>
          <w:sz w:val="20"/>
          <w:szCs w:val="20"/>
          <w:lang w:eastAsia="pt-PT"/>
        </w:rPr>
        <w:t xml:space="preserve"> analyze the type of consciousness</w:t>
      </w:r>
    </w:p>
    <w:p w14:paraId="79307ABE" w14:textId="77777777" w:rsidR="00295CEC" w:rsidRDefault="00295CEC" w:rsidP="003E6597">
      <w:pPr>
        <w:numPr>
          <w:ilvl w:val="0"/>
          <w:numId w:val="55"/>
        </w:numPr>
        <w:spacing w:after="0" w:line="360" w:lineRule="auto"/>
        <w:rPr>
          <w:rFonts w:ascii="Arial" w:hAnsi="Arial" w:cs="Arial"/>
          <w:color w:val="000000"/>
          <w:sz w:val="20"/>
          <w:szCs w:val="20"/>
          <w:lang w:eastAsia="pt-PT"/>
        </w:rPr>
      </w:pPr>
      <w:r w:rsidRPr="000076EF">
        <w:rPr>
          <w:rFonts w:ascii="Arial" w:hAnsi="Arial" w:cs="Arial"/>
          <w:color w:val="000000"/>
          <w:sz w:val="20"/>
          <w:szCs w:val="20"/>
          <w:lang w:eastAsia="pt-PT"/>
        </w:rPr>
        <w:t xml:space="preserve">if the rain </w:t>
      </w:r>
      <w:proofErr w:type="gramStart"/>
      <w:r w:rsidRPr="000076EF">
        <w:rPr>
          <w:rFonts w:ascii="Arial" w:hAnsi="Arial" w:cs="Arial"/>
          <w:color w:val="000000"/>
          <w:sz w:val="20"/>
          <w:szCs w:val="20"/>
          <w:lang w:eastAsia="pt-PT"/>
        </w:rPr>
        <w:t>cover</w:t>
      </w:r>
      <w:proofErr w:type="gramEnd"/>
      <w:r w:rsidRPr="000076EF">
        <w:rPr>
          <w:rFonts w:ascii="Arial" w:hAnsi="Arial" w:cs="Arial"/>
          <w:color w:val="000000"/>
          <w:sz w:val="20"/>
          <w:szCs w:val="20"/>
          <w:lang w:eastAsia="pt-PT"/>
        </w:rPr>
        <w:t xml:space="preserve"> the victim with a coat</w:t>
      </w:r>
      <w:r>
        <w:rPr>
          <w:rFonts w:ascii="Arial" w:hAnsi="Arial" w:cs="Arial"/>
          <w:color w:val="000000"/>
          <w:sz w:val="20"/>
          <w:szCs w:val="20"/>
          <w:lang w:eastAsia="pt-PT"/>
        </w:rPr>
        <w:t>;</w:t>
      </w:r>
    </w:p>
    <w:p w14:paraId="53E1D4F7" w14:textId="77777777" w:rsidR="00295CEC" w:rsidRPr="000076EF" w:rsidRDefault="00295CEC" w:rsidP="00295CEC">
      <w:pPr>
        <w:spacing w:line="360" w:lineRule="auto"/>
        <w:rPr>
          <w:rFonts w:ascii="Arial" w:hAnsi="Arial" w:cs="Arial"/>
          <w:color w:val="000000"/>
          <w:sz w:val="20"/>
          <w:szCs w:val="20"/>
          <w:lang w:eastAsia="pt-PT"/>
        </w:rPr>
      </w:pPr>
    </w:p>
    <w:p w14:paraId="19B3F102" w14:textId="77777777" w:rsidR="00295CEC" w:rsidRPr="00317317" w:rsidRDefault="00295CEC" w:rsidP="00295CEC">
      <w:pPr>
        <w:spacing w:line="360" w:lineRule="auto"/>
        <w:ind w:left="720"/>
        <w:rPr>
          <w:rFonts w:ascii="Arial" w:hAnsi="Arial" w:cs="Arial"/>
          <w:color w:val="000000"/>
          <w:sz w:val="20"/>
          <w:szCs w:val="20"/>
          <w:lang w:eastAsia="pt-PT"/>
        </w:rPr>
      </w:pPr>
    </w:p>
    <w:p w14:paraId="27319512" w14:textId="77777777" w:rsidR="00295CEC" w:rsidRDefault="00295CEC" w:rsidP="00295CEC">
      <w:pPr>
        <w:spacing w:line="360" w:lineRule="auto"/>
        <w:jc w:val="both"/>
        <w:rPr>
          <w:rFonts w:ascii="Arial" w:hAnsi="Arial" w:cs="Courier New"/>
          <w:color w:val="000000"/>
          <w:sz w:val="20"/>
          <w:lang w:eastAsia="pt-PT"/>
        </w:rPr>
      </w:pPr>
      <w:r w:rsidRPr="006D1488">
        <w:rPr>
          <w:rFonts w:ascii="Arial" w:hAnsi="Arial" w:cs="Arial"/>
          <w:color w:val="000000"/>
          <w:sz w:val="20"/>
          <w:szCs w:val="20"/>
          <w:lang w:eastAsia="pt-PT"/>
        </w:rPr>
        <w:t xml:space="preserve">Will be attached </w:t>
      </w:r>
      <w:r w:rsidRPr="006D1488">
        <w:rPr>
          <w:rFonts w:ascii="Arial" w:hAnsi="Arial" w:cs="Arial"/>
          <w:b/>
          <w:color w:val="000000"/>
          <w:sz w:val="20"/>
          <w:szCs w:val="20"/>
          <w:u w:val="single"/>
          <w:lang w:eastAsia="pt-PT"/>
        </w:rPr>
        <w:t>Appendix 2</w:t>
      </w:r>
      <w:r>
        <w:rPr>
          <w:rFonts w:ascii="Arial" w:hAnsi="Arial" w:cs="Arial"/>
          <w:b/>
          <w:color w:val="000000"/>
          <w:sz w:val="20"/>
          <w:szCs w:val="20"/>
          <w:u w:val="single"/>
          <w:lang w:eastAsia="pt-PT"/>
        </w:rPr>
        <w:t>4</w:t>
      </w:r>
      <w:r w:rsidRPr="006D1488">
        <w:rPr>
          <w:rFonts w:ascii="Arial" w:hAnsi="Arial" w:cs="Arial"/>
          <w:color w:val="000000"/>
          <w:sz w:val="20"/>
          <w:szCs w:val="20"/>
          <w:lang w:eastAsia="pt-PT"/>
        </w:rPr>
        <w:t xml:space="preserve"> to </w:t>
      </w:r>
      <w:r>
        <w:rPr>
          <w:rFonts w:ascii="Arial" w:hAnsi="Arial" w:cs="Courier New"/>
          <w:color w:val="000000"/>
          <w:sz w:val="20"/>
          <w:lang w:eastAsia="pt-PT"/>
        </w:rPr>
        <w:t>the Specific Emergency S</w:t>
      </w:r>
      <w:r w:rsidRPr="006D1488">
        <w:rPr>
          <w:rFonts w:ascii="Arial" w:hAnsi="Arial" w:cs="Courier New"/>
          <w:color w:val="000000"/>
          <w:sz w:val="20"/>
          <w:lang w:eastAsia="pt-PT"/>
        </w:rPr>
        <w:t xml:space="preserve">afety and </w:t>
      </w:r>
      <w:r>
        <w:rPr>
          <w:rFonts w:ascii="Arial" w:hAnsi="Arial" w:cs="Courier New"/>
          <w:color w:val="000000"/>
          <w:sz w:val="20"/>
          <w:lang w:eastAsia="pt-PT"/>
        </w:rPr>
        <w:t>H</w:t>
      </w:r>
      <w:r w:rsidRPr="006D1488">
        <w:rPr>
          <w:rFonts w:ascii="Arial" w:hAnsi="Arial" w:cs="Courier New"/>
          <w:color w:val="000000"/>
          <w:sz w:val="20"/>
          <w:lang w:eastAsia="pt-PT"/>
        </w:rPr>
        <w:t>ealth</w:t>
      </w:r>
      <w:r>
        <w:rPr>
          <w:rFonts w:ascii="Arial" w:hAnsi="Arial" w:cs="Courier New"/>
          <w:color w:val="000000"/>
          <w:sz w:val="20"/>
          <w:lang w:eastAsia="pt-PT"/>
        </w:rPr>
        <w:t xml:space="preserve"> P</w:t>
      </w:r>
      <w:r w:rsidRPr="006D1488">
        <w:rPr>
          <w:rFonts w:ascii="Arial" w:hAnsi="Arial" w:cs="Courier New"/>
          <w:color w:val="000000"/>
          <w:sz w:val="20"/>
          <w:lang w:eastAsia="pt-PT"/>
        </w:rPr>
        <w:t>lan.</w:t>
      </w:r>
    </w:p>
    <w:p w14:paraId="3430A7FC" w14:textId="77777777" w:rsidR="00295CEC" w:rsidRDefault="00295CEC" w:rsidP="00295CEC">
      <w:pPr>
        <w:spacing w:line="360" w:lineRule="auto"/>
        <w:jc w:val="both"/>
        <w:rPr>
          <w:rFonts w:ascii="Arial" w:hAnsi="Arial" w:cs="Courier New"/>
          <w:color w:val="000000"/>
          <w:sz w:val="20"/>
          <w:lang w:eastAsia="pt-PT"/>
        </w:rPr>
      </w:pPr>
    </w:p>
    <w:p w14:paraId="49A93D39" w14:textId="77777777" w:rsidR="00295CEC" w:rsidRPr="00053AAC" w:rsidRDefault="00295CEC" w:rsidP="003E6597">
      <w:pPr>
        <w:numPr>
          <w:ilvl w:val="0"/>
          <w:numId w:val="6"/>
        </w:numPr>
        <w:spacing w:after="0" w:line="360" w:lineRule="auto"/>
        <w:jc w:val="both"/>
        <w:outlineLvl w:val="0"/>
        <w:rPr>
          <w:rFonts w:ascii="Arial" w:hAnsi="Arial" w:cs="Arial"/>
          <w:b/>
          <w:sz w:val="20"/>
        </w:rPr>
      </w:pPr>
      <w:bookmarkStart w:id="479" w:name="_Toc284836521"/>
      <w:bookmarkStart w:id="480" w:name="_Toc305529202"/>
      <w:bookmarkStart w:id="481" w:name="_Toc305664064"/>
      <w:bookmarkStart w:id="482" w:name="_Toc305680908"/>
      <w:r w:rsidRPr="00053AAC">
        <w:rPr>
          <w:rFonts w:ascii="Arial" w:hAnsi="Arial" w:cs="Arial"/>
          <w:b/>
          <w:sz w:val="20"/>
        </w:rPr>
        <w:t>MONTHLY REPORT</w:t>
      </w:r>
      <w:bookmarkEnd w:id="479"/>
      <w:bookmarkEnd w:id="480"/>
      <w:bookmarkEnd w:id="481"/>
      <w:bookmarkEnd w:id="482"/>
    </w:p>
    <w:p w14:paraId="7C9E82E7" w14:textId="77777777" w:rsidR="00295CEC" w:rsidRPr="00A867EF" w:rsidRDefault="00295CEC" w:rsidP="00295CEC">
      <w:pPr>
        <w:shd w:val="clear" w:color="auto" w:fill="FFFFFF"/>
        <w:spacing w:line="360" w:lineRule="auto"/>
        <w:ind w:left="125"/>
        <w:jc w:val="both"/>
        <w:rPr>
          <w:rFonts w:ascii="Arial" w:hAnsi="Arial" w:cs="Arial"/>
          <w:sz w:val="20"/>
          <w:szCs w:val="20"/>
        </w:rPr>
      </w:pPr>
    </w:p>
    <w:p w14:paraId="6810D7E5" w14:textId="6AD19DBE" w:rsidR="00295CEC" w:rsidRPr="00A867EF" w:rsidRDefault="00295CEC" w:rsidP="00295CEC">
      <w:pPr>
        <w:shd w:val="clear" w:color="auto" w:fill="FFFFFF"/>
        <w:spacing w:line="360" w:lineRule="auto"/>
        <w:ind w:left="115" w:right="149"/>
        <w:jc w:val="both"/>
        <w:rPr>
          <w:rFonts w:ascii="Arial" w:hAnsi="Arial" w:cs="Arial"/>
          <w:sz w:val="20"/>
          <w:szCs w:val="20"/>
        </w:rPr>
      </w:pPr>
      <w:r w:rsidRPr="00A867EF">
        <w:rPr>
          <w:rFonts w:ascii="Arial" w:hAnsi="Arial" w:cs="Arial"/>
          <w:color w:val="000000"/>
          <w:spacing w:val="-1"/>
          <w:sz w:val="20"/>
          <w:szCs w:val="20"/>
          <w:lang w:eastAsia="pt-PT"/>
        </w:rPr>
        <w:t>On the 5th working d</w:t>
      </w:r>
      <w:r>
        <w:rPr>
          <w:rFonts w:ascii="Arial" w:hAnsi="Arial" w:cs="Arial"/>
          <w:color w:val="000000"/>
          <w:spacing w:val="-1"/>
          <w:sz w:val="20"/>
          <w:szCs w:val="20"/>
          <w:lang w:eastAsia="pt-PT"/>
        </w:rPr>
        <w:t xml:space="preserve">ay of each month </w:t>
      </w:r>
      <w:proofErr w:type="gramStart"/>
      <w:r>
        <w:rPr>
          <w:rFonts w:ascii="Arial" w:hAnsi="Arial" w:cs="Arial"/>
          <w:color w:val="000000"/>
          <w:spacing w:val="-1"/>
          <w:sz w:val="20"/>
          <w:szCs w:val="20"/>
          <w:lang w:eastAsia="pt-PT"/>
        </w:rPr>
        <w:t xml:space="preserve">Contractor </w:t>
      </w:r>
      <w:r w:rsidRPr="00A867EF">
        <w:rPr>
          <w:rFonts w:ascii="Arial" w:hAnsi="Arial" w:cs="Arial"/>
          <w:color w:val="000000"/>
          <w:spacing w:val="-1"/>
          <w:sz w:val="20"/>
          <w:szCs w:val="20"/>
          <w:lang w:eastAsia="pt-PT"/>
        </w:rPr>
        <w:t xml:space="preserve"> will</w:t>
      </w:r>
      <w:proofErr w:type="gramEnd"/>
      <w:r w:rsidRPr="00A867EF">
        <w:rPr>
          <w:rFonts w:ascii="Arial" w:hAnsi="Arial" w:cs="Arial"/>
          <w:color w:val="000000"/>
          <w:spacing w:val="-1"/>
          <w:sz w:val="20"/>
          <w:szCs w:val="20"/>
          <w:lang w:eastAsia="pt-PT"/>
        </w:rPr>
        <w:t xml:space="preserve"> submit to the Supervisors the Monthly Safety Report which </w:t>
      </w:r>
      <w:r w:rsidRPr="00A867EF">
        <w:rPr>
          <w:rFonts w:ascii="Arial" w:hAnsi="Arial" w:cs="Arial"/>
          <w:color w:val="000000"/>
          <w:sz w:val="20"/>
          <w:szCs w:val="20"/>
          <w:lang w:eastAsia="pt-PT"/>
        </w:rPr>
        <w:t>will contain the following points:</w:t>
      </w:r>
    </w:p>
    <w:p w14:paraId="69374F52" w14:textId="77777777" w:rsidR="00295CEC" w:rsidRPr="00A867EF" w:rsidRDefault="00295CEC" w:rsidP="003E6597">
      <w:pPr>
        <w:widowControl w:val="0"/>
        <w:numPr>
          <w:ilvl w:val="0"/>
          <w:numId w:val="51"/>
        </w:numPr>
        <w:shd w:val="clear" w:color="auto" w:fill="FFFFFF"/>
        <w:tabs>
          <w:tab w:val="left" w:pos="85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t>Monthly Summary of Accidents at Work;</w:t>
      </w:r>
    </w:p>
    <w:p w14:paraId="09EAE28C" w14:textId="77777777" w:rsidR="00295CEC" w:rsidRPr="00A867EF" w:rsidRDefault="00295CEC" w:rsidP="003E6597">
      <w:pPr>
        <w:widowControl w:val="0"/>
        <w:numPr>
          <w:ilvl w:val="0"/>
          <w:numId w:val="51"/>
        </w:numPr>
        <w:shd w:val="clear" w:color="auto" w:fill="FFFFFF"/>
        <w:tabs>
          <w:tab w:val="left" w:pos="85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t>Recording of Accidents;</w:t>
      </w:r>
    </w:p>
    <w:p w14:paraId="1301BB9A" w14:textId="77777777" w:rsidR="00295CEC" w:rsidRPr="00A867EF" w:rsidRDefault="00295CEC" w:rsidP="003E6597">
      <w:pPr>
        <w:widowControl w:val="0"/>
        <w:numPr>
          <w:ilvl w:val="0"/>
          <w:numId w:val="51"/>
        </w:numPr>
        <w:shd w:val="clear" w:color="auto" w:fill="FFFFFF"/>
        <w:tabs>
          <w:tab w:val="left" w:pos="85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t>Indication of Number of Hours Worked;</w:t>
      </w:r>
    </w:p>
    <w:p w14:paraId="4486B2E6" w14:textId="77777777" w:rsidR="00295CEC" w:rsidRPr="006D1488" w:rsidRDefault="00295CEC" w:rsidP="003E6597">
      <w:pPr>
        <w:widowControl w:val="0"/>
        <w:numPr>
          <w:ilvl w:val="0"/>
          <w:numId w:val="51"/>
        </w:numPr>
        <w:shd w:val="clear" w:color="auto" w:fill="FFFFFF"/>
        <w:tabs>
          <w:tab w:val="left" w:pos="850"/>
        </w:tabs>
        <w:autoSpaceDE w:val="0"/>
        <w:autoSpaceDN w:val="0"/>
        <w:adjustRightInd w:val="0"/>
        <w:spacing w:after="0" w:line="360" w:lineRule="auto"/>
        <w:jc w:val="both"/>
        <w:rPr>
          <w:rFonts w:ascii="Arial" w:hAnsi="Arial" w:cs="Arial"/>
          <w:color w:val="000000"/>
          <w:sz w:val="20"/>
          <w:szCs w:val="20"/>
          <w:lang w:eastAsia="pt-PT"/>
        </w:rPr>
      </w:pPr>
      <w:r w:rsidRPr="00A867EF">
        <w:rPr>
          <w:rFonts w:ascii="Arial" w:hAnsi="Arial" w:cs="Arial"/>
          <w:color w:val="000000"/>
          <w:spacing w:val="-1"/>
          <w:sz w:val="20"/>
          <w:szCs w:val="20"/>
          <w:lang w:eastAsia="pt-PT"/>
        </w:rPr>
        <w:lastRenderedPageBreak/>
        <w:t>Recording of production Human Resources.</w:t>
      </w:r>
    </w:p>
    <w:p w14:paraId="7E8A04FB" w14:textId="77777777" w:rsidR="00295CEC" w:rsidRPr="00A867EF" w:rsidRDefault="00295CEC" w:rsidP="00295CEC">
      <w:pPr>
        <w:widowControl w:val="0"/>
        <w:shd w:val="clear" w:color="auto" w:fill="FFFFFF"/>
        <w:tabs>
          <w:tab w:val="left" w:pos="850"/>
        </w:tabs>
        <w:autoSpaceDE w:val="0"/>
        <w:autoSpaceDN w:val="0"/>
        <w:adjustRightInd w:val="0"/>
        <w:spacing w:line="360" w:lineRule="auto"/>
        <w:ind w:left="1200"/>
        <w:jc w:val="both"/>
        <w:rPr>
          <w:rFonts w:ascii="Arial" w:hAnsi="Arial" w:cs="Arial"/>
          <w:color w:val="000000"/>
          <w:sz w:val="20"/>
          <w:szCs w:val="20"/>
          <w:lang w:eastAsia="pt-PT"/>
        </w:rPr>
      </w:pPr>
    </w:p>
    <w:p w14:paraId="0FEE12D0" w14:textId="77777777" w:rsidR="00295CEC" w:rsidRDefault="00295CEC" w:rsidP="00295CEC">
      <w:pPr>
        <w:spacing w:line="360" w:lineRule="auto"/>
        <w:jc w:val="both"/>
        <w:rPr>
          <w:rFonts w:ascii="Arial" w:hAnsi="Arial" w:cs="Courier New"/>
          <w:color w:val="000000"/>
          <w:sz w:val="20"/>
          <w:lang w:eastAsia="pt-PT"/>
        </w:rPr>
      </w:pPr>
      <w:r w:rsidRPr="006D1488">
        <w:rPr>
          <w:rFonts w:ascii="Arial" w:hAnsi="Arial" w:cs="Arial"/>
          <w:color w:val="000000"/>
          <w:sz w:val="20"/>
          <w:szCs w:val="20"/>
          <w:lang w:eastAsia="pt-PT"/>
        </w:rPr>
        <w:t xml:space="preserve">Will be attached </w:t>
      </w:r>
      <w:r w:rsidRPr="006D1488">
        <w:rPr>
          <w:rFonts w:ascii="Arial" w:hAnsi="Arial" w:cs="Arial"/>
          <w:b/>
          <w:color w:val="000000"/>
          <w:sz w:val="20"/>
          <w:szCs w:val="20"/>
          <w:u w:val="single"/>
          <w:lang w:eastAsia="pt-PT"/>
        </w:rPr>
        <w:t xml:space="preserve">Appendix </w:t>
      </w:r>
      <w:r>
        <w:rPr>
          <w:rFonts w:ascii="Arial" w:hAnsi="Arial" w:cs="Arial"/>
          <w:b/>
          <w:color w:val="000000"/>
          <w:sz w:val="20"/>
          <w:szCs w:val="20"/>
          <w:u w:val="single"/>
          <w:lang w:eastAsia="pt-PT"/>
        </w:rPr>
        <w:t>24</w:t>
      </w:r>
      <w:r w:rsidRPr="006D1488">
        <w:rPr>
          <w:rFonts w:ascii="Arial" w:hAnsi="Arial" w:cs="Arial"/>
          <w:color w:val="000000"/>
          <w:sz w:val="20"/>
          <w:szCs w:val="20"/>
          <w:lang w:eastAsia="pt-PT"/>
        </w:rPr>
        <w:t xml:space="preserve"> to </w:t>
      </w:r>
      <w:r w:rsidRPr="006D1488">
        <w:rPr>
          <w:rFonts w:ascii="Arial" w:hAnsi="Arial" w:cs="Courier New"/>
          <w:color w:val="000000"/>
          <w:sz w:val="20"/>
          <w:lang w:eastAsia="pt-PT"/>
        </w:rPr>
        <w:t xml:space="preserve">the </w:t>
      </w:r>
      <w:r>
        <w:rPr>
          <w:rFonts w:ascii="Arial" w:hAnsi="Arial" w:cs="Courier New"/>
          <w:color w:val="000000"/>
          <w:sz w:val="20"/>
          <w:lang w:eastAsia="pt-PT"/>
        </w:rPr>
        <w:t>Specific Safety and H</w:t>
      </w:r>
      <w:r w:rsidRPr="006D1488">
        <w:rPr>
          <w:rFonts w:ascii="Arial" w:hAnsi="Arial" w:cs="Courier New"/>
          <w:color w:val="000000"/>
          <w:sz w:val="20"/>
          <w:lang w:eastAsia="pt-PT"/>
        </w:rPr>
        <w:t>ealth</w:t>
      </w:r>
      <w:r>
        <w:rPr>
          <w:rFonts w:ascii="Arial" w:hAnsi="Arial" w:cs="Courier New"/>
          <w:color w:val="000000"/>
          <w:sz w:val="20"/>
          <w:lang w:eastAsia="pt-PT"/>
        </w:rPr>
        <w:t xml:space="preserve"> P</w:t>
      </w:r>
      <w:r w:rsidRPr="006D1488">
        <w:rPr>
          <w:rFonts w:ascii="Arial" w:hAnsi="Arial" w:cs="Courier New"/>
          <w:color w:val="000000"/>
          <w:sz w:val="20"/>
          <w:lang w:eastAsia="pt-PT"/>
        </w:rPr>
        <w:t>lan.</w:t>
      </w:r>
    </w:p>
    <w:p w14:paraId="3B547254" w14:textId="77777777" w:rsidR="00295CEC" w:rsidRDefault="00295CEC" w:rsidP="00295CEC">
      <w:pPr>
        <w:spacing w:line="360" w:lineRule="auto"/>
        <w:jc w:val="both"/>
        <w:rPr>
          <w:rFonts w:ascii="Arial" w:hAnsi="Arial" w:cs="Courier New"/>
          <w:color w:val="000000"/>
          <w:sz w:val="20"/>
          <w:lang w:eastAsia="pt-PT"/>
        </w:rPr>
      </w:pPr>
    </w:p>
    <w:p w14:paraId="34A87D60" w14:textId="77777777" w:rsidR="00295CEC" w:rsidRPr="00FB4985" w:rsidRDefault="00295CEC" w:rsidP="003E6597">
      <w:pPr>
        <w:numPr>
          <w:ilvl w:val="0"/>
          <w:numId w:val="6"/>
        </w:numPr>
        <w:spacing w:after="0" w:line="360" w:lineRule="auto"/>
        <w:jc w:val="both"/>
        <w:outlineLvl w:val="0"/>
        <w:rPr>
          <w:rFonts w:ascii="Arial" w:hAnsi="Arial" w:cs="Arial"/>
          <w:b/>
          <w:sz w:val="20"/>
        </w:rPr>
      </w:pPr>
      <w:bookmarkStart w:id="483" w:name="_Toc284836522"/>
      <w:bookmarkStart w:id="484" w:name="_Toc305529203"/>
      <w:bookmarkStart w:id="485" w:name="_Toc305664065"/>
      <w:bookmarkStart w:id="486" w:name="_Toc305680909"/>
      <w:proofErr w:type="gramStart"/>
      <w:r w:rsidRPr="00FB4985">
        <w:rPr>
          <w:rFonts w:ascii="Arial" w:hAnsi="Arial" w:cs="Arial"/>
          <w:b/>
          <w:sz w:val="20"/>
        </w:rPr>
        <w:t>ALCOHOL  CONTROL</w:t>
      </w:r>
      <w:bookmarkEnd w:id="483"/>
      <w:bookmarkEnd w:id="484"/>
      <w:bookmarkEnd w:id="485"/>
      <w:bookmarkEnd w:id="486"/>
      <w:proofErr w:type="gramEnd"/>
    </w:p>
    <w:p w14:paraId="3EDEA3B1" w14:textId="77777777" w:rsidR="00295CEC" w:rsidRPr="00A867EF" w:rsidRDefault="00295CEC" w:rsidP="00295CEC">
      <w:pPr>
        <w:autoSpaceDE w:val="0"/>
        <w:autoSpaceDN w:val="0"/>
        <w:adjustRightInd w:val="0"/>
        <w:spacing w:line="360" w:lineRule="auto"/>
        <w:jc w:val="both"/>
        <w:rPr>
          <w:rFonts w:ascii="Arial" w:hAnsi="Arial" w:cs="Arial"/>
          <w:b/>
          <w:bCs/>
          <w:sz w:val="20"/>
          <w:szCs w:val="20"/>
          <w:lang w:eastAsia="pt-PT"/>
        </w:rPr>
      </w:pPr>
    </w:p>
    <w:p w14:paraId="7E3A92A4" w14:textId="00039BFE" w:rsidR="00295CEC" w:rsidRDefault="00295CEC" w:rsidP="00295CEC">
      <w:pPr>
        <w:shd w:val="clear" w:color="auto" w:fill="FFFFFF"/>
        <w:spacing w:line="360" w:lineRule="auto"/>
        <w:ind w:left="115" w:right="149"/>
        <w:jc w:val="both"/>
        <w:rPr>
          <w:rFonts w:ascii="Arial" w:hAnsi="Arial" w:cs="Arial"/>
          <w:color w:val="000000"/>
          <w:sz w:val="20"/>
          <w:szCs w:val="20"/>
          <w:lang w:eastAsia="pt-PT"/>
        </w:rPr>
      </w:pPr>
      <w:r w:rsidRPr="00A867EF">
        <w:rPr>
          <w:rFonts w:ascii="Arial" w:hAnsi="Arial" w:cs="Arial"/>
          <w:color w:val="000000"/>
          <w:sz w:val="20"/>
          <w:szCs w:val="20"/>
          <w:lang w:eastAsia="pt-PT"/>
        </w:rPr>
        <w:t xml:space="preserve">As a way of controlling accident rates, we believe it is vital – amongst other procedures – that </w:t>
      </w:r>
      <w:r>
        <w:rPr>
          <w:rFonts w:ascii="Arial" w:hAnsi="Arial" w:cs="Arial"/>
          <w:color w:val="000000"/>
          <w:sz w:val="20"/>
          <w:szCs w:val="20"/>
          <w:lang w:eastAsia="pt-PT"/>
        </w:rPr>
        <w:t xml:space="preserve">Contractor </w:t>
      </w:r>
      <w:r w:rsidRPr="00A867EF">
        <w:rPr>
          <w:rFonts w:ascii="Arial" w:hAnsi="Arial" w:cs="Arial"/>
          <w:color w:val="000000"/>
          <w:sz w:val="20"/>
          <w:szCs w:val="20"/>
          <w:lang w:eastAsia="pt-PT"/>
        </w:rPr>
        <w:t xml:space="preserve">has effective control of the degree of Blood Alcohol Level in the blood of the employees on the works. To this end, </w:t>
      </w:r>
      <w:r>
        <w:rPr>
          <w:rFonts w:ascii="Arial" w:hAnsi="Arial" w:cs="Arial"/>
          <w:color w:val="000000"/>
          <w:sz w:val="20"/>
          <w:szCs w:val="20"/>
          <w:lang w:eastAsia="pt-PT"/>
        </w:rPr>
        <w:t xml:space="preserve">Contractor shall implement the alcohol control and the Mozambican IGT shall approved and the workers syndicate of Contractor. Two entities approved the Contractor shall give training to all workers and explaining the internal alcohol procedure control. The Contractor shall </w:t>
      </w:r>
      <w:proofErr w:type="gramStart"/>
      <w:r>
        <w:rPr>
          <w:rFonts w:ascii="Arial" w:hAnsi="Arial" w:cs="Arial"/>
          <w:color w:val="000000"/>
          <w:sz w:val="20"/>
          <w:szCs w:val="20"/>
          <w:lang w:eastAsia="pt-PT"/>
        </w:rPr>
        <w:t>started</w:t>
      </w:r>
      <w:proofErr w:type="gramEnd"/>
      <w:r>
        <w:rPr>
          <w:rFonts w:ascii="Arial" w:hAnsi="Arial" w:cs="Arial"/>
          <w:color w:val="000000"/>
          <w:sz w:val="20"/>
          <w:szCs w:val="20"/>
          <w:lang w:eastAsia="pt-PT"/>
        </w:rPr>
        <w:t xml:space="preserve"> doing this alcohol test complying with the regulation approval </w:t>
      </w:r>
    </w:p>
    <w:p w14:paraId="28189983" w14:textId="77777777" w:rsidR="00295CEC" w:rsidRPr="009C7D79" w:rsidRDefault="00295CEC" w:rsidP="00295CEC">
      <w:pPr>
        <w:rPr>
          <w:rFonts w:ascii="Courier New" w:hAnsi="Courier New" w:cs="Courier New"/>
          <w:color w:val="000000"/>
          <w:lang w:eastAsia="pt-PT"/>
        </w:rPr>
      </w:pPr>
    </w:p>
    <w:p w14:paraId="52C5FAD9" w14:textId="77777777" w:rsidR="00295CEC" w:rsidRPr="00FB4985" w:rsidRDefault="00295CEC" w:rsidP="00295CEC">
      <w:pPr>
        <w:spacing w:line="360" w:lineRule="auto"/>
        <w:jc w:val="both"/>
        <w:rPr>
          <w:rFonts w:ascii="Arial" w:hAnsi="Arial" w:cs="Courier New"/>
          <w:color w:val="000000"/>
          <w:sz w:val="20"/>
          <w:lang w:eastAsia="pt-PT"/>
        </w:rPr>
      </w:pPr>
      <w:proofErr w:type="gramStart"/>
      <w:r>
        <w:rPr>
          <w:rFonts w:ascii="Arial" w:hAnsi="Arial" w:cs="Arial"/>
          <w:color w:val="000000"/>
          <w:sz w:val="20"/>
          <w:szCs w:val="20"/>
          <w:lang w:eastAsia="pt-PT"/>
        </w:rPr>
        <w:t>The</w:t>
      </w:r>
      <w:r w:rsidRPr="00FB4985">
        <w:rPr>
          <w:rFonts w:ascii="Arial" w:hAnsi="Arial" w:cs="Courier New"/>
          <w:color w:val="000000"/>
          <w:sz w:val="20"/>
          <w:lang w:eastAsia="pt-PT"/>
        </w:rPr>
        <w:t xml:space="preserve"> </w:t>
      </w:r>
      <w:r w:rsidRPr="006D1488">
        <w:rPr>
          <w:rFonts w:ascii="Arial" w:hAnsi="Arial" w:cs="Courier New"/>
          <w:color w:val="000000"/>
          <w:sz w:val="20"/>
          <w:lang w:eastAsia="pt-PT"/>
        </w:rPr>
        <w:t xml:space="preserve"> </w:t>
      </w:r>
      <w:r>
        <w:rPr>
          <w:rFonts w:ascii="Arial" w:hAnsi="Arial" w:cs="Courier New"/>
          <w:color w:val="000000"/>
          <w:sz w:val="20"/>
          <w:lang w:eastAsia="pt-PT"/>
        </w:rPr>
        <w:t>Specific</w:t>
      </w:r>
      <w:proofErr w:type="gramEnd"/>
      <w:r>
        <w:rPr>
          <w:rFonts w:ascii="Arial" w:hAnsi="Arial" w:cs="Courier New"/>
          <w:color w:val="000000"/>
          <w:sz w:val="20"/>
          <w:lang w:eastAsia="pt-PT"/>
        </w:rPr>
        <w:t xml:space="preserve"> Alcohol Control </w:t>
      </w:r>
      <w:proofErr w:type="spellStart"/>
      <w:r>
        <w:rPr>
          <w:rFonts w:ascii="Arial" w:hAnsi="Arial" w:cs="Courier New"/>
          <w:color w:val="000000"/>
          <w:sz w:val="20"/>
          <w:lang w:eastAsia="pt-PT"/>
        </w:rPr>
        <w:t>shall</w:t>
      </w:r>
      <w:r w:rsidRPr="006D1488">
        <w:rPr>
          <w:rFonts w:ascii="Arial" w:hAnsi="Arial" w:cs="Arial"/>
          <w:color w:val="000000"/>
          <w:sz w:val="20"/>
          <w:szCs w:val="20"/>
          <w:lang w:eastAsia="pt-PT"/>
        </w:rPr>
        <w:t>l</w:t>
      </w:r>
      <w:proofErr w:type="spellEnd"/>
      <w:r w:rsidRPr="006D1488">
        <w:rPr>
          <w:rFonts w:ascii="Arial" w:hAnsi="Arial" w:cs="Arial"/>
          <w:color w:val="000000"/>
          <w:sz w:val="20"/>
          <w:szCs w:val="20"/>
          <w:lang w:eastAsia="pt-PT"/>
        </w:rPr>
        <w:t xml:space="preserve"> be attached </w:t>
      </w:r>
      <w:r w:rsidRPr="006D1488">
        <w:rPr>
          <w:rFonts w:ascii="Arial" w:hAnsi="Arial" w:cs="Arial"/>
          <w:b/>
          <w:color w:val="000000"/>
          <w:sz w:val="20"/>
          <w:szCs w:val="20"/>
          <w:u w:val="single"/>
          <w:lang w:eastAsia="pt-PT"/>
        </w:rPr>
        <w:t xml:space="preserve">Appendix </w:t>
      </w:r>
      <w:r>
        <w:rPr>
          <w:rFonts w:ascii="Arial" w:hAnsi="Arial" w:cs="Arial"/>
          <w:b/>
          <w:color w:val="000000"/>
          <w:sz w:val="20"/>
          <w:szCs w:val="20"/>
          <w:u w:val="single"/>
          <w:lang w:eastAsia="pt-PT"/>
        </w:rPr>
        <w:t>26.</w:t>
      </w:r>
    </w:p>
    <w:p w14:paraId="103542E2" w14:textId="77777777" w:rsidR="00295CEC" w:rsidRPr="00CE5931" w:rsidRDefault="00295CEC" w:rsidP="00295CEC">
      <w:pPr>
        <w:spacing w:line="360" w:lineRule="auto"/>
        <w:jc w:val="both"/>
        <w:rPr>
          <w:rFonts w:ascii="Arial" w:hAnsi="Arial" w:cs="Arial"/>
          <w:bCs/>
          <w:sz w:val="20"/>
        </w:rPr>
        <w:sectPr w:rsidR="00295CEC" w:rsidRPr="00CE5931" w:rsidSect="00295CEC">
          <w:headerReference w:type="default" r:id="rId27"/>
          <w:footerReference w:type="default" r:id="rId28"/>
          <w:footerReference w:type="first" r:id="rId29"/>
          <w:pgSz w:w="11906" w:h="16838" w:code="9"/>
          <w:pgMar w:top="1259" w:right="924" w:bottom="1079" w:left="1259" w:header="1134" w:footer="527" w:gutter="0"/>
          <w:pgNumType w:start="1"/>
          <w:cols w:space="708"/>
          <w:titlePg/>
          <w:docGrid w:linePitch="360"/>
        </w:sectPr>
      </w:pPr>
    </w:p>
    <w:p w14:paraId="665388BA" w14:textId="77777777" w:rsidR="00295CEC" w:rsidRPr="00CE5931" w:rsidRDefault="00295CEC" w:rsidP="00295CEC">
      <w:pPr>
        <w:spacing w:line="360" w:lineRule="auto"/>
        <w:jc w:val="both"/>
        <w:rPr>
          <w:rFonts w:ascii="Arial" w:hAnsi="Arial" w:cs="Arial"/>
          <w:bCs/>
          <w:sz w:val="20"/>
        </w:rPr>
      </w:pPr>
    </w:p>
    <w:p w14:paraId="2DB1435A" w14:textId="77777777" w:rsidR="00295CEC" w:rsidRPr="00CE5931" w:rsidRDefault="00295CEC" w:rsidP="00295CEC">
      <w:pPr>
        <w:tabs>
          <w:tab w:val="left" w:pos="7556"/>
        </w:tabs>
        <w:spacing w:line="360" w:lineRule="auto"/>
        <w:jc w:val="both"/>
        <w:rPr>
          <w:rFonts w:ascii="Arial" w:hAnsi="Arial" w:cs="Arial"/>
          <w:bCs/>
          <w:sz w:val="20"/>
        </w:rPr>
      </w:pPr>
      <w:r>
        <w:rPr>
          <w:rFonts w:ascii="Arial" w:hAnsi="Arial" w:cs="Arial"/>
          <w:bCs/>
          <w:sz w:val="20"/>
        </w:rPr>
        <w:tab/>
      </w:r>
    </w:p>
    <w:p w14:paraId="0471B03C" w14:textId="77777777" w:rsidR="00295CEC" w:rsidRPr="00CE5931" w:rsidRDefault="00295CEC" w:rsidP="00295CEC">
      <w:pPr>
        <w:spacing w:line="360" w:lineRule="auto"/>
        <w:jc w:val="both"/>
        <w:rPr>
          <w:rFonts w:ascii="Arial" w:hAnsi="Arial" w:cs="Arial"/>
          <w:bCs/>
          <w:sz w:val="20"/>
        </w:rPr>
      </w:pPr>
    </w:p>
    <w:p w14:paraId="1882ADCA" w14:textId="77777777" w:rsidR="00295CEC" w:rsidRPr="00CE5931" w:rsidRDefault="00295CEC" w:rsidP="00295CEC">
      <w:pPr>
        <w:spacing w:line="360" w:lineRule="auto"/>
        <w:jc w:val="both"/>
        <w:rPr>
          <w:rFonts w:ascii="Arial" w:hAnsi="Arial" w:cs="Arial"/>
          <w:bCs/>
          <w:sz w:val="20"/>
        </w:rPr>
      </w:pPr>
    </w:p>
    <w:p w14:paraId="6851D681" w14:textId="77777777" w:rsidR="00295CEC" w:rsidRPr="00CE5931" w:rsidRDefault="00295CEC" w:rsidP="00295CEC">
      <w:pPr>
        <w:spacing w:line="360" w:lineRule="auto"/>
        <w:jc w:val="both"/>
        <w:rPr>
          <w:rFonts w:ascii="Arial" w:hAnsi="Arial" w:cs="Arial"/>
          <w:bCs/>
          <w:sz w:val="20"/>
        </w:rPr>
      </w:pPr>
    </w:p>
    <w:p w14:paraId="269EEE94" w14:textId="77777777" w:rsidR="00295CEC" w:rsidRPr="00CE5931" w:rsidRDefault="00295CEC" w:rsidP="00295CEC">
      <w:pPr>
        <w:spacing w:line="360" w:lineRule="auto"/>
        <w:jc w:val="both"/>
        <w:rPr>
          <w:rFonts w:ascii="Arial" w:hAnsi="Arial" w:cs="Arial"/>
          <w:bCs/>
          <w:sz w:val="20"/>
        </w:rPr>
      </w:pPr>
    </w:p>
    <w:p w14:paraId="3A3363D4" w14:textId="77777777" w:rsidR="00295CEC" w:rsidRPr="00CE5931" w:rsidRDefault="00295CEC" w:rsidP="00295CEC">
      <w:pPr>
        <w:spacing w:line="360" w:lineRule="auto"/>
        <w:jc w:val="both"/>
        <w:rPr>
          <w:rFonts w:ascii="Arial" w:hAnsi="Arial" w:cs="Arial"/>
          <w:bCs/>
          <w:sz w:val="20"/>
        </w:rPr>
      </w:pPr>
    </w:p>
    <w:p w14:paraId="6089A178" w14:textId="77777777" w:rsidR="00295CEC" w:rsidRPr="00CE5931" w:rsidRDefault="00295CEC" w:rsidP="00295CEC">
      <w:pPr>
        <w:spacing w:line="360" w:lineRule="auto"/>
        <w:jc w:val="both"/>
        <w:rPr>
          <w:rFonts w:ascii="Arial" w:hAnsi="Arial" w:cs="Arial"/>
          <w:bCs/>
          <w:sz w:val="20"/>
        </w:rPr>
      </w:pPr>
    </w:p>
    <w:p w14:paraId="1B045030" w14:textId="77777777" w:rsidR="00295CEC" w:rsidRPr="00CE5931" w:rsidRDefault="00295CEC" w:rsidP="00295CEC">
      <w:pPr>
        <w:spacing w:line="360" w:lineRule="auto"/>
        <w:jc w:val="both"/>
        <w:rPr>
          <w:rFonts w:ascii="Arial" w:hAnsi="Arial" w:cs="Arial"/>
          <w:bCs/>
          <w:sz w:val="20"/>
        </w:rPr>
      </w:pPr>
    </w:p>
    <w:p w14:paraId="0F8501E1" w14:textId="77777777" w:rsidR="00295CEC" w:rsidRPr="00CE5931" w:rsidRDefault="00295CEC" w:rsidP="00295CEC">
      <w:pPr>
        <w:spacing w:line="360" w:lineRule="auto"/>
        <w:jc w:val="both"/>
        <w:rPr>
          <w:rFonts w:ascii="Arial" w:hAnsi="Arial" w:cs="Arial"/>
          <w:bCs/>
          <w:sz w:val="20"/>
        </w:rPr>
      </w:pPr>
    </w:p>
    <w:p w14:paraId="7CA5D04E" w14:textId="77777777" w:rsidR="00295CEC" w:rsidRPr="003F5A9C" w:rsidRDefault="00295CEC" w:rsidP="00295CEC">
      <w:pPr>
        <w:pBdr>
          <w:bottom w:val="single" w:sz="18" w:space="1" w:color="auto"/>
        </w:pBdr>
        <w:spacing w:line="360" w:lineRule="auto"/>
        <w:jc w:val="right"/>
        <w:rPr>
          <w:rFonts w:ascii="Arial" w:hAnsi="Arial" w:cs="Arial"/>
          <w:b/>
          <w:caps/>
          <w:sz w:val="52"/>
        </w:rPr>
      </w:pPr>
      <w:r w:rsidRPr="003F5A9C">
        <w:rPr>
          <w:rFonts w:ascii="Arial" w:hAnsi="Arial" w:cs="Arial"/>
          <w:b/>
          <w:caps/>
          <w:sz w:val="52"/>
        </w:rPr>
        <w:t>aPPENDIXS</w:t>
      </w:r>
    </w:p>
    <w:p w14:paraId="003529B0" w14:textId="77777777" w:rsidR="00295CEC" w:rsidRPr="003F5A9C" w:rsidRDefault="00295CEC" w:rsidP="00295CEC">
      <w:pPr>
        <w:pBdr>
          <w:bottom w:val="single" w:sz="18" w:space="1" w:color="auto"/>
        </w:pBdr>
        <w:spacing w:line="360" w:lineRule="auto"/>
        <w:rPr>
          <w:rFonts w:ascii="Arial" w:hAnsi="Arial" w:cs="Arial"/>
          <w:sz w:val="20"/>
        </w:rPr>
      </w:pPr>
    </w:p>
    <w:p w14:paraId="128D0767" w14:textId="77777777" w:rsidR="00295CEC" w:rsidRPr="003F5A9C" w:rsidRDefault="00295CEC" w:rsidP="00295CEC">
      <w:pPr>
        <w:pBdr>
          <w:bottom w:val="single" w:sz="18" w:space="1" w:color="auto"/>
        </w:pBdr>
        <w:spacing w:line="360" w:lineRule="auto"/>
        <w:jc w:val="right"/>
        <w:rPr>
          <w:rFonts w:ascii="Arial" w:hAnsi="Arial" w:cs="Arial"/>
          <w:sz w:val="20"/>
        </w:rPr>
      </w:pPr>
      <w:r w:rsidRPr="003F5A9C">
        <w:rPr>
          <w:rFonts w:ascii="Arial" w:hAnsi="Arial" w:cs="Arial"/>
          <w:sz w:val="20"/>
        </w:rPr>
        <w:br w:type="page"/>
      </w:r>
    </w:p>
    <w:p w14:paraId="4761B251" w14:textId="77777777" w:rsidR="00295CEC" w:rsidRPr="003F5A9C" w:rsidRDefault="00295CEC" w:rsidP="00295CEC">
      <w:pPr>
        <w:pBdr>
          <w:bottom w:val="single" w:sz="18" w:space="1" w:color="auto"/>
        </w:pBdr>
        <w:spacing w:line="360" w:lineRule="auto"/>
        <w:jc w:val="right"/>
        <w:rPr>
          <w:rFonts w:ascii="Arial" w:hAnsi="Arial" w:cs="Arial"/>
          <w:sz w:val="20"/>
        </w:rPr>
      </w:pPr>
    </w:p>
    <w:p w14:paraId="0A02A29B" w14:textId="77777777" w:rsidR="00295CEC" w:rsidRPr="003F5A9C" w:rsidRDefault="00295CEC" w:rsidP="00295CEC">
      <w:pPr>
        <w:pBdr>
          <w:bottom w:val="single" w:sz="18" w:space="1" w:color="auto"/>
        </w:pBdr>
        <w:spacing w:line="360" w:lineRule="auto"/>
        <w:jc w:val="right"/>
        <w:rPr>
          <w:rFonts w:ascii="Arial" w:hAnsi="Arial" w:cs="Arial"/>
          <w:sz w:val="20"/>
        </w:rPr>
      </w:pPr>
    </w:p>
    <w:p w14:paraId="2224BD72" w14:textId="77777777" w:rsidR="00295CEC" w:rsidRPr="003F5A9C" w:rsidRDefault="00295CEC" w:rsidP="00295CEC">
      <w:pPr>
        <w:pBdr>
          <w:bottom w:val="single" w:sz="18" w:space="1" w:color="auto"/>
        </w:pBdr>
        <w:spacing w:line="360" w:lineRule="auto"/>
        <w:jc w:val="right"/>
        <w:rPr>
          <w:rFonts w:ascii="Arial" w:hAnsi="Arial" w:cs="Arial"/>
          <w:sz w:val="20"/>
        </w:rPr>
      </w:pPr>
    </w:p>
    <w:p w14:paraId="76848D89" w14:textId="77777777" w:rsidR="00295CEC" w:rsidRPr="003F5A9C" w:rsidRDefault="00295CEC" w:rsidP="00295CEC">
      <w:pPr>
        <w:pBdr>
          <w:bottom w:val="single" w:sz="18" w:space="1" w:color="auto"/>
        </w:pBdr>
        <w:spacing w:line="360" w:lineRule="auto"/>
        <w:jc w:val="right"/>
        <w:rPr>
          <w:rFonts w:ascii="Arial" w:hAnsi="Arial" w:cs="Arial"/>
          <w:sz w:val="20"/>
        </w:rPr>
      </w:pPr>
    </w:p>
    <w:p w14:paraId="5636B9C7" w14:textId="77777777" w:rsidR="00295CEC" w:rsidRPr="003F5A9C" w:rsidRDefault="00295CEC" w:rsidP="00295CEC">
      <w:pPr>
        <w:pBdr>
          <w:bottom w:val="single" w:sz="18" w:space="1" w:color="auto"/>
        </w:pBdr>
        <w:tabs>
          <w:tab w:val="left" w:pos="6694"/>
        </w:tabs>
        <w:spacing w:line="360" w:lineRule="auto"/>
        <w:rPr>
          <w:rFonts w:ascii="Arial" w:hAnsi="Arial" w:cs="Arial"/>
          <w:sz w:val="20"/>
        </w:rPr>
      </w:pPr>
      <w:r w:rsidRPr="003F5A9C">
        <w:rPr>
          <w:rFonts w:ascii="Arial" w:hAnsi="Arial" w:cs="Arial"/>
          <w:sz w:val="20"/>
        </w:rPr>
        <w:tab/>
      </w:r>
    </w:p>
    <w:p w14:paraId="0C81EE9F" w14:textId="77777777" w:rsidR="00295CEC" w:rsidRPr="003F5A9C" w:rsidRDefault="00295CEC" w:rsidP="00295CEC">
      <w:pPr>
        <w:pBdr>
          <w:bottom w:val="single" w:sz="18" w:space="1" w:color="auto"/>
        </w:pBdr>
        <w:tabs>
          <w:tab w:val="left" w:pos="6694"/>
        </w:tabs>
        <w:spacing w:line="360" w:lineRule="auto"/>
        <w:rPr>
          <w:rFonts w:ascii="Arial" w:hAnsi="Arial" w:cs="Arial"/>
          <w:sz w:val="20"/>
        </w:rPr>
      </w:pPr>
    </w:p>
    <w:p w14:paraId="6FAC0FBE" w14:textId="77777777" w:rsidR="00295CEC" w:rsidRPr="003F5A9C" w:rsidRDefault="00295CEC" w:rsidP="00295CEC">
      <w:pPr>
        <w:pBdr>
          <w:bottom w:val="single" w:sz="18" w:space="1" w:color="auto"/>
        </w:pBdr>
        <w:tabs>
          <w:tab w:val="left" w:pos="6694"/>
        </w:tabs>
        <w:spacing w:line="360" w:lineRule="auto"/>
        <w:rPr>
          <w:rFonts w:ascii="Arial" w:hAnsi="Arial" w:cs="Arial"/>
          <w:sz w:val="20"/>
        </w:rPr>
      </w:pPr>
    </w:p>
    <w:p w14:paraId="36E4DEE4" w14:textId="77777777" w:rsidR="00295CEC" w:rsidRPr="003F5A9C" w:rsidRDefault="00295CEC" w:rsidP="00295CEC">
      <w:pPr>
        <w:pBdr>
          <w:bottom w:val="single" w:sz="18" w:space="1" w:color="auto"/>
        </w:pBdr>
        <w:spacing w:line="360" w:lineRule="auto"/>
        <w:jc w:val="right"/>
        <w:rPr>
          <w:rFonts w:ascii="Arial" w:hAnsi="Arial" w:cs="Arial"/>
          <w:sz w:val="20"/>
        </w:rPr>
      </w:pPr>
    </w:p>
    <w:p w14:paraId="054795D7" w14:textId="77777777" w:rsidR="00295CEC" w:rsidRPr="003F5A9C" w:rsidRDefault="00295CEC" w:rsidP="00295CEC">
      <w:pPr>
        <w:pBdr>
          <w:bottom w:val="single" w:sz="18" w:space="1" w:color="auto"/>
        </w:pBdr>
        <w:spacing w:line="360" w:lineRule="auto"/>
        <w:jc w:val="right"/>
        <w:rPr>
          <w:rFonts w:ascii="Arial" w:hAnsi="Arial" w:cs="Arial"/>
          <w:sz w:val="20"/>
        </w:rPr>
      </w:pPr>
    </w:p>
    <w:p w14:paraId="264C17BF" w14:textId="77777777" w:rsidR="00295CEC" w:rsidRPr="003F5A9C" w:rsidRDefault="00295CEC" w:rsidP="00295CEC">
      <w:pPr>
        <w:pBdr>
          <w:bottom w:val="single" w:sz="18" w:space="1" w:color="auto"/>
        </w:pBdr>
        <w:spacing w:line="360" w:lineRule="auto"/>
        <w:jc w:val="right"/>
        <w:rPr>
          <w:rFonts w:ascii="Arial" w:hAnsi="Arial" w:cs="Arial"/>
          <w:sz w:val="20"/>
        </w:rPr>
      </w:pPr>
    </w:p>
    <w:p w14:paraId="5037CE88" w14:textId="77777777" w:rsidR="00295CEC" w:rsidRPr="003F5A9C" w:rsidRDefault="00295CEC" w:rsidP="00295CEC">
      <w:pPr>
        <w:pBdr>
          <w:bottom w:val="single" w:sz="18" w:space="1" w:color="auto"/>
        </w:pBdr>
        <w:spacing w:line="360" w:lineRule="auto"/>
        <w:jc w:val="right"/>
        <w:rPr>
          <w:rFonts w:ascii="Arial" w:hAnsi="Arial" w:cs="Arial"/>
          <w:sz w:val="20"/>
        </w:rPr>
      </w:pPr>
    </w:p>
    <w:p w14:paraId="07FB1093" w14:textId="77777777" w:rsidR="00295CEC" w:rsidRPr="003F5A9C" w:rsidRDefault="00295CEC" w:rsidP="00295CEC">
      <w:pPr>
        <w:pBdr>
          <w:bottom w:val="single" w:sz="18" w:space="1" w:color="auto"/>
        </w:pBdr>
        <w:spacing w:line="360" w:lineRule="auto"/>
        <w:jc w:val="right"/>
        <w:rPr>
          <w:rFonts w:ascii="Arial" w:hAnsi="Arial" w:cs="Arial"/>
          <w:sz w:val="20"/>
        </w:rPr>
      </w:pPr>
    </w:p>
    <w:p w14:paraId="45B790B9" w14:textId="77777777" w:rsidR="00295CEC" w:rsidRPr="003F5A9C" w:rsidRDefault="00295CEC" w:rsidP="00295CEC">
      <w:pPr>
        <w:pBdr>
          <w:bottom w:val="single" w:sz="18" w:space="1" w:color="auto"/>
        </w:pBdr>
        <w:spacing w:line="360" w:lineRule="auto"/>
        <w:jc w:val="right"/>
        <w:rPr>
          <w:rFonts w:ascii="Arial" w:hAnsi="Arial" w:cs="Arial"/>
          <w:sz w:val="20"/>
        </w:rPr>
      </w:pPr>
      <w:r w:rsidRPr="003F5A9C">
        <w:rPr>
          <w:rFonts w:ascii="Arial" w:hAnsi="Arial" w:cs="Arial"/>
          <w:b/>
          <w:caps/>
          <w:sz w:val="52"/>
        </w:rPr>
        <w:t>aPPENDIX 1</w:t>
      </w:r>
    </w:p>
    <w:p w14:paraId="2E37E153" w14:textId="77777777" w:rsidR="00295CEC" w:rsidRPr="00FB4985" w:rsidRDefault="00295CEC" w:rsidP="00295CEC">
      <w:pPr>
        <w:spacing w:line="360" w:lineRule="auto"/>
        <w:rPr>
          <w:rFonts w:ascii="Arial" w:hAnsi="Arial" w:cs="Arial"/>
          <w:sz w:val="28"/>
          <w:szCs w:val="28"/>
        </w:rPr>
      </w:pPr>
      <w:r>
        <w:rPr>
          <w:rFonts w:ascii="Arial" w:hAnsi="Arial" w:cs="Arial"/>
          <w:sz w:val="28"/>
          <w:szCs w:val="28"/>
        </w:rPr>
        <w:t xml:space="preserve">                          </w:t>
      </w:r>
      <w:r w:rsidRPr="00FB4985">
        <w:rPr>
          <w:rFonts w:ascii="Arial" w:hAnsi="Arial" w:cs="Arial"/>
          <w:sz w:val="28"/>
          <w:szCs w:val="28"/>
        </w:rPr>
        <w:t>Distribution of the Development of the Health and Safety Plan</w:t>
      </w:r>
    </w:p>
    <w:p w14:paraId="30CBF802" w14:textId="77777777" w:rsidR="00295CEC" w:rsidRPr="005C025F" w:rsidRDefault="00295CEC" w:rsidP="00295CEC">
      <w:pPr>
        <w:spacing w:line="360" w:lineRule="auto"/>
        <w:rPr>
          <w:rFonts w:ascii="Arial" w:hAnsi="Arial" w:cs="Arial"/>
          <w:sz w:val="20"/>
        </w:rPr>
      </w:pPr>
    </w:p>
    <w:p w14:paraId="1BF629D0" w14:textId="77777777" w:rsidR="00295CEC" w:rsidRPr="005C025F" w:rsidRDefault="00295CEC" w:rsidP="00295CEC">
      <w:pPr>
        <w:spacing w:line="360" w:lineRule="auto"/>
        <w:rPr>
          <w:rFonts w:ascii="Arial" w:hAnsi="Arial" w:cs="Arial"/>
          <w:sz w:val="20"/>
        </w:rPr>
      </w:pPr>
    </w:p>
    <w:p w14:paraId="4DAED62C" w14:textId="77777777" w:rsidR="00295CEC" w:rsidRPr="005C025F" w:rsidRDefault="00295CEC" w:rsidP="00295CEC">
      <w:pPr>
        <w:pBdr>
          <w:bottom w:val="single" w:sz="18" w:space="1" w:color="auto"/>
        </w:pBdr>
        <w:spacing w:line="360" w:lineRule="auto"/>
        <w:jc w:val="right"/>
        <w:rPr>
          <w:rFonts w:ascii="Arial" w:hAnsi="Arial" w:cs="Arial"/>
          <w:b/>
          <w:bCs/>
          <w:caps/>
          <w:sz w:val="20"/>
        </w:rPr>
      </w:pPr>
      <w:r w:rsidRPr="005C025F">
        <w:rPr>
          <w:rFonts w:ascii="Arial" w:hAnsi="Arial" w:cs="Arial"/>
          <w:b/>
          <w:bCs/>
          <w:caps/>
          <w:sz w:val="36"/>
        </w:rPr>
        <w:br w:type="page"/>
      </w:r>
    </w:p>
    <w:p w14:paraId="475B2602"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0ECDF445"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0E20B0DE"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172DF829"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5996099F"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6BFBF299"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3B96CF9E"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23A7B9F1"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74950859"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146E2835"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6109460E"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3BD167E5" w14:textId="77777777" w:rsidR="00295CEC" w:rsidRPr="005C025F" w:rsidRDefault="00295CEC" w:rsidP="00295CEC">
      <w:pPr>
        <w:pBdr>
          <w:bottom w:val="single" w:sz="18" w:space="1" w:color="auto"/>
        </w:pBdr>
        <w:spacing w:line="360" w:lineRule="auto"/>
        <w:jc w:val="right"/>
        <w:rPr>
          <w:rFonts w:ascii="Arial" w:hAnsi="Arial" w:cs="Arial"/>
          <w:b/>
          <w:bCs/>
          <w:caps/>
          <w:sz w:val="20"/>
        </w:rPr>
      </w:pPr>
    </w:p>
    <w:p w14:paraId="6B8B89BD" w14:textId="77777777" w:rsidR="00295CEC" w:rsidRPr="003F5A9C" w:rsidRDefault="00295CEC" w:rsidP="00295CEC">
      <w:pPr>
        <w:pBdr>
          <w:bottom w:val="single" w:sz="18" w:space="1" w:color="auto"/>
        </w:pBdr>
        <w:spacing w:line="360" w:lineRule="auto"/>
        <w:jc w:val="right"/>
        <w:rPr>
          <w:rFonts w:ascii="Arial" w:hAnsi="Arial" w:cs="Arial"/>
          <w:sz w:val="20"/>
        </w:rPr>
      </w:pPr>
      <w:r w:rsidRPr="003F5A9C">
        <w:rPr>
          <w:rFonts w:ascii="Arial" w:hAnsi="Arial" w:cs="Arial"/>
          <w:b/>
          <w:caps/>
          <w:sz w:val="52"/>
        </w:rPr>
        <w:t>aPPENDIX 2</w:t>
      </w:r>
    </w:p>
    <w:p w14:paraId="633017C9" w14:textId="77777777" w:rsidR="00295CEC" w:rsidRPr="005C025F" w:rsidRDefault="00295CEC" w:rsidP="00295CEC">
      <w:pPr>
        <w:spacing w:line="360" w:lineRule="auto"/>
        <w:jc w:val="right"/>
        <w:rPr>
          <w:rFonts w:ascii="Arial" w:hAnsi="Arial" w:cs="Arial"/>
          <w:b/>
          <w:sz w:val="28"/>
          <w:szCs w:val="28"/>
        </w:rPr>
      </w:pPr>
      <w:r>
        <w:rPr>
          <w:rFonts w:ascii="Arial" w:hAnsi="Arial" w:cs="Arial"/>
          <w:b/>
          <w:sz w:val="28"/>
          <w:szCs w:val="28"/>
        </w:rPr>
        <w:t xml:space="preserve">                                                                               </w:t>
      </w:r>
      <w:r w:rsidRPr="00F015AA">
        <w:rPr>
          <w:rFonts w:ascii="Arial" w:hAnsi="Arial" w:cs="Arial"/>
          <w:bCs/>
          <w:sz w:val="40"/>
        </w:rPr>
        <w:t>Organization Chart</w:t>
      </w:r>
    </w:p>
    <w:p w14:paraId="470D6B3C" w14:textId="77777777" w:rsidR="00295CEC" w:rsidRPr="003F5A9C" w:rsidRDefault="00295CEC" w:rsidP="00295CEC">
      <w:pPr>
        <w:pBdr>
          <w:bottom w:val="single" w:sz="18" w:space="1" w:color="auto"/>
        </w:pBdr>
        <w:spacing w:line="360" w:lineRule="auto"/>
        <w:jc w:val="right"/>
        <w:rPr>
          <w:rFonts w:ascii="Arial" w:hAnsi="Arial" w:cs="Arial"/>
          <w:b/>
          <w:bCs/>
          <w:caps/>
          <w:sz w:val="36"/>
        </w:rPr>
      </w:pPr>
      <w:r w:rsidRPr="003F5A9C">
        <w:rPr>
          <w:rFonts w:ascii="Arial" w:hAnsi="Arial" w:cs="Arial"/>
          <w:b/>
          <w:bCs/>
          <w:caps/>
          <w:sz w:val="36"/>
        </w:rPr>
        <w:br w:type="page"/>
      </w:r>
    </w:p>
    <w:p w14:paraId="68D7C83E"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3929DE7F"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16497E2A"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1C79C470" w14:textId="77777777" w:rsidR="00295CEC" w:rsidRDefault="00295CEC" w:rsidP="00295CEC">
      <w:pPr>
        <w:pBdr>
          <w:bottom w:val="single" w:sz="18" w:space="1" w:color="auto"/>
        </w:pBdr>
        <w:spacing w:line="360" w:lineRule="auto"/>
        <w:jc w:val="right"/>
        <w:rPr>
          <w:rFonts w:ascii="Arial" w:hAnsi="Arial" w:cs="Arial"/>
          <w:b/>
          <w:bCs/>
          <w:caps/>
          <w:sz w:val="36"/>
        </w:rPr>
      </w:pPr>
    </w:p>
    <w:p w14:paraId="0671B27D" w14:textId="77777777" w:rsidR="00295CEC" w:rsidRDefault="00295CEC" w:rsidP="00295CEC">
      <w:pPr>
        <w:pBdr>
          <w:bottom w:val="single" w:sz="18" w:space="1" w:color="auto"/>
        </w:pBdr>
        <w:spacing w:line="360" w:lineRule="auto"/>
        <w:jc w:val="right"/>
        <w:rPr>
          <w:rFonts w:ascii="Arial" w:hAnsi="Arial" w:cs="Arial"/>
          <w:b/>
          <w:bCs/>
          <w:caps/>
          <w:sz w:val="36"/>
        </w:rPr>
      </w:pPr>
    </w:p>
    <w:p w14:paraId="52D928EB"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7003B275"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58E232B4" w14:textId="77777777" w:rsidR="00295CEC" w:rsidRPr="003F5A9C" w:rsidRDefault="00295CEC" w:rsidP="00295CEC">
      <w:pPr>
        <w:pBdr>
          <w:bottom w:val="single" w:sz="18" w:space="1" w:color="auto"/>
        </w:pBdr>
        <w:spacing w:line="360" w:lineRule="auto"/>
        <w:jc w:val="right"/>
        <w:rPr>
          <w:rFonts w:ascii="Arial" w:hAnsi="Arial" w:cs="Arial"/>
          <w:b/>
          <w:bCs/>
          <w:caps/>
          <w:sz w:val="36"/>
        </w:rPr>
      </w:pPr>
    </w:p>
    <w:p w14:paraId="78C01B7F" w14:textId="77777777" w:rsidR="00295CEC" w:rsidRPr="003F5A9C" w:rsidRDefault="00295CEC" w:rsidP="00295CEC">
      <w:pPr>
        <w:pBdr>
          <w:bottom w:val="single" w:sz="18" w:space="1" w:color="auto"/>
        </w:pBdr>
        <w:spacing w:line="360" w:lineRule="auto"/>
        <w:jc w:val="right"/>
        <w:rPr>
          <w:rFonts w:ascii="Arial" w:hAnsi="Arial" w:cs="Arial"/>
          <w:sz w:val="20"/>
        </w:rPr>
      </w:pPr>
      <w:r w:rsidRPr="003F5A9C">
        <w:rPr>
          <w:rFonts w:ascii="Arial" w:hAnsi="Arial" w:cs="Arial"/>
          <w:b/>
          <w:caps/>
          <w:sz w:val="52"/>
        </w:rPr>
        <w:t>aPPENDIX 3</w:t>
      </w:r>
    </w:p>
    <w:p w14:paraId="7CEBDDDB" w14:textId="77777777" w:rsidR="00295CEC" w:rsidRPr="00F015AA" w:rsidRDefault="00295CEC" w:rsidP="00295CEC">
      <w:pPr>
        <w:spacing w:line="360" w:lineRule="auto"/>
        <w:jc w:val="right"/>
        <w:rPr>
          <w:rFonts w:ascii="Arial" w:hAnsi="Arial" w:cs="Arial"/>
          <w:b/>
          <w:bCs/>
          <w:caps/>
          <w:sz w:val="40"/>
        </w:rPr>
      </w:pPr>
      <w:r>
        <w:rPr>
          <w:rFonts w:ascii="Arial" w:hAnsi="Arial" w:cs="Arial"/>
          <w:bCs/>
          <w:sz w:val="40"/>
        </w:rPr>
        <w:t xml:space="preserve"> Health </w:t>
      </w:r>
      <w:r w:rsidRPr="00F015AA">
        <w:rPr>
          <w:rFonts w:ascii="Arial" w:hAnsi="Arial" w:cs="Arial"/>
          <w:bCs/>
          <w:sz w:val="40"/>
        </w:rPr>
        <w:t>a</w:t>
      </w:r>
      <w:r>
        <w:rPr>
          <w:rFonts w:ascii="Arial" w:hAnsi="Arial" w:cs="Arial"/>
          <w:bCs/>
          <w:sz w:val="40"/>
        </w:rPr>
        <w:t>nd</w:t>
      </w:r>
      <w:r w:rsidRPr="00F015AA">
        <w:rPr>
          <w:rFonts w:ascii="Arial" w:hAnsi="Arial" w:cs="Arial"/>
          <w:bCs/>
          <w:sz w:val="40"/>
        </w:rPr>
        <w:t xml:space="preserve"> Safety</w:t>
      </w:r>
      <w:r>
        <w:rPr>
          <w:rFonts w:ascii="Arial" w:hAnsi="Arial" w:cs="Arial"/>
          <w:bCs/>
          <w:sz w:val="40"/>
        </w:rPr>
        <w:t xml:space="preserve"> Policy</w:t>
      </w:r>
    </w:p>
    <w:p w14:paraId="7FAB0B2C" w14:textId="77777777" w:rsidR="00295CEC" w:rsidRPr="00F015AA" w:rsidRDefault="00295CEC" w:rsidP="00295CEC">
      <w:pPr>
        <w:spacing w:line="360" w:lineRule="auto"/>
        <w:rPr>
          <w:rFonts w:ascii="Arial" w:hAnsi="Arial" w:cs="Arial"/>
          <w:b/>
          <w:bCs/>
          <w:caps/>
          <w:sz w:val="36"/>
        </w:rPr>
      </w:pPr>
    </w:p>
    <w:p w14:paraId="5FD8977C" w14:textId="77777777" w:rsidR="00295CEC" w:rsidRPr="00F015AA" w:rsidRDefault="00295CEC" w:rsidP="00295CEC">
      <w:pPr>
        <w:pBdr>
          <w:bottom w:val="single" w:sz="18" w:space="1" w:color="auto"/>
        </w:pBdr>
        <w:spacing w:line="360" w:lineRule="auto"/>
        <w:jc w:val="right"/>
        <w:rPr>
          <w:rFonts w:ascii="Arial" w:hAnsi="Arial" w:cs="Arial"/>
          <w:b/>
          <w:bCs/>
          <w:caps/>
          <w:sz w:val="36"/>
        </w:rPr>
      </w:pPr>
      <w:r w:rsidRPr="00F015AA">
        <w:rPr>
          <w:rFonts w:ascii="Arial" w:hAnsi="Arial" w:cs="Arial"/>
          <w:b/>
          <w:bCs/>
          <w:caps/>
          <w:sz w:val="36"/>
        </w:rPr>
        <w:br w:type="page"/>
      </w:r>
    </w:p>
    <w:p w14:paraId="13385DAC"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46E38FE"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438D5A3D"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20CBBAA4"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42C3EF4F"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1C07958"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FFC2864" w14:textId="77777777" w:rsidR="00295CEC" w:rsidRPr="00F015AA" w:rsidRDefault="00295CEC" w:rsidP="00295CEC">
      <w:pPr>
        <w:pBdr>
          <w:bottom w:val="single" w:sz="18" w:space="1" w:color="auto"/>
        </w:pBdr>
        <w:spacing w:line="360" w:lineRule="auto"/>
        <w:jc w:val="right"/>
        <w:rPr>
          <w:rFonts w:ascii="Arial" w:hAnsi="Arial" w:cs="Arial"/>
          <w:sz w:val="20"/>
        </w:rPr>
      </w:pPr>
      <w:r w:rsidRPr="00F015AA">
        <w:rPr>
          <w:rFonts w:ascii="Arial" w:hAnsi="Arial" w:cs="Arial"/>
          <w:b/>
          <w:caps/>
          <w:sz w:val="52"/>
        </w:rPr>
        <w:t>aPPENDIX 4</w:t>
      </w:r>
    </w:p>
    <w:p w14:paraId="07A67540" w14:textId="77777777" w:rsidR="00295CEC" w:rsidRPr="00F015AA" w:rsidRDefault="00295CEC" w:rsidP="00295CEC">
      <w:pPr>
        <w:spacing w:line="360" w:lineRule="auto"/>
        <w:rPr>
          <w:rFonts w:ascii="Arial" w:hAnsi="Arial" w:cs="Arial"/>
          <w:b/>
          <w:bCs/>
          <w:caps/>
          <w:sz w:val="36"/>
        </w:rPr>
      </w:pPr>
    </w:p>
    <w:p w14:paraId="17ECC18A" w14:textId="77777777" w:rsidR="00295CEC" w:rsidRPr="00F015AA" w:rsidRDefault="00295CEC" w:rsidP="00295CEC">
      <w:pPr>
        <w:spacing w:line="360" w:lineRule="auto"/>
        <w:jc w:val="right"/>
        <w:rPr>
          <w:rFonts w:ascii="Arial" w:hAnsi="Arial" w:cs="Arial"/>
          <w:b/>
          <w:bCs/>
          <w:caps/>
          <w:sz w:val="36"/>
        </w:rPr>
      </w:pPr>
      <w:r>
        <w:rPr>
          <w:rFonts w:ascii="Arial" w:hAnsi="Arial" w:cs="Arial"/>
          <w:bCs/>
          <w:sz w:val="40"/>
        </w:rPr>
        <w:t>Working Hours</w:t>
      </w:r>
      <w:r w:rsidRPr="00F015AA">
        <w:rPr>
          <w:rFonts w:ascii="Arial" w:hAnsi="Arial" w:cs="Arial"/>
          <w:b/>
          <w:bCs/>
          <w:caps/>
          <w:sz w:val="36"/>
        </w:rPr>
        <w:br w:type="page"/>
      </w:r>
    </w:p>
    <w:p w14:paraId="70C981D4"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D8692C7" w14:textId="77777777" w:rsidR="00295CEC" w:rsidRPr="00F015AA" w:rsidRDefault="00295CEC" w:rsidP="00295CEC">
      <w:pPr>
        <w:pBdr>
          <w:bottom w:val="single" w:sz="18" w:space="1" w:color="auto"/>
        </w:pBdr>
        <w:spacing w:line="360" w:lineRule="auto"/>
        <w:jc w:val="center"/>
        <w:rPr>
          <w:rFonts w:ascii="Arial" w:hAnsi="Arial" w:cs="Arial"/>
          <w:b/>
          <w:bCs/>
          <w:caps/>
          <w:sz w:val="36"/>
        </w:rPr>
      </w:pPr>
    </w:p>
    <w:p w14:paraId="2EB9EABC"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D32DA2B"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22E8A0E7"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51718C5E" w14:textId="77777777" w:rsidR="00295CEC" w:rsidRPr="00365319" w:rsidRDefault="00295CEC" w:rsidP="00295CEC">
      <w:pPr>
        <w:pBdr>
          <w:bottom w:val="single" w:sz="18" w:space="1" w:color="auto"/>
        </w:pBdr>
        <w:spacing w:line="360" w:lineRule="auto"/>
        <w:jc w:val="right"/>
        <w:rPr>
          <w:rFonts w:ascii="Arial" w:hAnsi="Arial" w:cs="Arial"/>
          <w:b/>
          <w:caps/>
          <w:sz w:val="52"/>
        </w:rPr>
      </w:pPr>
      <w:r w:rsidRPr="00F015AA">
        <w:rPr>
          <w:rFonts w:ascii="Arial" w:hAnsi="Arial" w:cs="Arial"/>
          <w:b/>
          <w:caps/>
          <w:sz w:val="52"/>
        </w:rPr>
        <w:t xml:space="preserve">aPPENDIX </w:t>
      </w:r>
      <w:r>
        <w:rPr>
          <w:rFonts w:ascii="Arial" w:hAnsi="Arial" w:cs="Arial"/>
          <w:b/>
          <w:caps/>
          <w:sz w:val="52"/>
        </w:rPr>
        <w:t>5</w:t>
      </w:r>
    </w:p>
    <w:p w14:paraId="0C22D2CF" w14:textId="77777777" w:rsidR="00295CEC" w:rsidRPr="00365319" w:rsidRDefault="00295CEC" w:rsidP="00295CEC">
      <w:pPr>
        <w:pBdr>
          <w:bottom w:val="single" w:sz="18" w:space="1" w:color="auto"/>
        </w:pBdr>
        <w:spacing w:line="360" w:lineRule="auto"/>
        <w:jc w:val="right"/>
        <w:rPr>
          <w:rFonts w:ascii="Arial" w:hAnsi="Arial" w:cs="Arial"/>
          <w:b/>
          <w:caps/>
          <w:sz w:val="52"/>
        </w:rPr>
      </w:pPr>
      <w:r w:rsidRPr="00365319">
        <w:rPr>
          <w:rFonts w:ascii="Arial" w:hAnsi="Arial" w:cs="Arial"/>
          <w:b/>
          <w:caps/>
          <w:sz w:val="52"/>
        </w:rPr>
        <w:t xml:space="preserve"> Civil Liability Insurance</w:t>
      </w:r>
    </w:p>
    <w:p w14:paraId="2EFE0ED1" w14:textId="77777777" w:rsidR="00295CEC" w:rsidRPr="00F015AA" w:rsidRDefault="00295CEC" w:rsidP="00295CEC">
      <w:pPr>
        <w:spacing w:line="360" w:lineRule="auto"/>
        <w:jc w:val="right"/>
        <w:rPr>
          <w:rFonts w:ascii="Arial" w:hAnsi="Arial" w:cs="Arial"/>
          <w:b/>
          <w:bCs/>
          <w:caps/>
          <w:sz w:val="40"/>
        </w:rPr>
      </w:pPr>
    </w:p>
    <w:p w14:paraId="638B2391" w14:textId="77777777" w:rsidR="00295CEC" w:rsidRDefault="00295CEC" w:rsidP="00295CEC">
      <w:pPr>
        <w:pBdr>
          <w:bottom w:val="single" w:sz="18" w:space="1" w:color="auto"/>
        </w:pBdr>
        <w:spacing w:line="360" w:lineRule="auto"/>
        <w:jc w:val="right"/>
        <w:rPr>
          <w:rFonts w:ascii="Arial" w:hAnsi="Arial" w:cs="Arial"/>
          <w:b/>
          <w:bCs/>
          <w:caps/>
          <w:sz w:val="40"/>
        </w:rPr>
      </w:pPr>
    </w:p>
    <w:p w14:paraId="6BE061FE" w14:textId="77777777" w:rsidR="00295CEC" w:rsidRDefault="00295CEC" w:rsidP="00295CEC">
      <w:pPr>
        <w:pBdr>
          <w:bottom w:val="single" w:sz="18" w:space="1" w:color="auto"/>
        </w:pBdr>
        <w:spacing w:line="360" w:lineRule="auto"/>
        <w:jc w:val="right"/>
        <w:rPr>
          <w:rFonts w:ascii="Arial" w:hAnsi="Arial" w:cs="Arial"/>
          <w:b/>
          <w:bCs/>
          <w:caps/>
          <w:sz w:val="40"/>
        </w:rPr>
      </w:pPr>
    </w:p>
    <w:p w14:paraId="1A1C31D4" w14:textId="77777777" w:rsidR="00295CEC" w:rsidRDefault="00295CEC" w:rsidP="00295CEC">
      <w:pPr>
        <w:pBdr>
          <w:bottom w:val="single" w:sz="18" w:space="1" w:color="auto"/>
        </w:pBdr>
        <w:spacing w:line="360" w:lineRule="auto"/>
        <w:jc w:val="right"/>
        <w:rPr>
          <w:rFonts w:ascii="Arial" w:hAnsi="Arial" w:cs="Arial"/>
          <w:b/>
          <w:bCs/>
          <w:caps/>
          <w:sz w:val="40"/>
        </w:rPr>
      </w:pPr>
    </w:p>
    <w:p w14:paraId="46B062DD" w14:textId="77777777" w:rsidR="00295CEC" w:rsidRDefault="00295CEC" w:rsidP="00295CEC">
      <w:pPr>
        <w:pBdr>
          <w:bottom w:val="single" w:sz="18" w:space="1" w:color="auto"/>
        </w:pBdr>
        <w:spacing w:line="360" w:lineRule="auto"/>
        <w:jc w:val="right"/>
        <w:rPr>
          <w:rFonts w:ascii="Arial" w:hAnsi="Arial" w:cs="Arial"/>
          <w:b/>
          <w:bCs/>
          <w:caps/>
          <w:sz w:val="40"/>
        </w:rPr>
      </w:pPr>
    </w:p>
    <w:p w14:paraId="77CD91BF" w14:textId="77777777" w:rsidR="00295CEC" w:rsidRDefault="00295CEC" w:rsidP="00295CEC">
      <w:pPr>
        <w:pBdr>
          <w:bottom w:val="single" w:sz="18" w:space="1" w:color="auto"/>
        </w:pBdr>
        <w:spacing w:line="360" w:lineRule="auto"/>
        <w:rPr>
          <w:rFonts w:ascii="Arial" w:hAnsi="Arial" w:cs="Arial"/>
          <w:b/>
          <w:bCs/>
          <w:caps/>
          <w:sz w:val="40"/>
        </w:rPr>
      </w:pPr>
    </w:p>
    <w:p w14:paraId="245D47F2" w14:textId="77777777" w:rsidR="00295CEC" w:rsidRDefault="00295CEC" w:rsidP="00295CEC">
      <w:pPr>
        <w:pBdr>
          <w:bottom w:val="single" w:sz="18" w:space="1" w:color="auto"/>
        </w:pBdr>
        <w:spacing w:line="360" w:lineRule="auto"/>
        <w:rPr>
          <w:rFonts w:ascii="Arial" w:hAnsi="Arial" w:cs="Arial"/>
          <w:b/>
          <w:bCs/>
          <w:caps/>
          <w:sz w:val="40"/>
        </w:rPr>
      </w:pPr>
    </w:p>
    <w:p w14:paraId="299DD69F" w14:textId="77777777" w:rsidR="00295CEC" w:rsidRDefault="00295CEC" w:rsidP="00295CEC">
      <w:pPr>
        <w:pBdr>
          <w:bottom w:val="single" w:sz="18" w:space="1" w:color="auto"/>
        </w:pBdr>
        <w:spacing w:line="360" w:lineRule="auto"/>
        <w:rPr>
          <w:rFonts w:ascii="Arial" w:hAnsi="Arial" w:cs="Arial"/>
          <w:b/>
          <w:bCs/>
          <w:caps/>
          <w:sz w:val="40"/>
        </w:rPr>
      </w:pPr>
    </w:p>
    <w:p w14:paraId="273F6515" w14:textId="77777777" w:rsidR="00295CEC" w:rsidRDefault="00295CEC" w:rsidP="00295CEC">
      <w:pPr>
        <w:pBdr>
          <w:bottom w:val="single" w:sz="18" w:space="1" w:color="auto"/>
        </w:pBdr>
        <w:spacing w:line="360" w:lineRule="auto"/>
        <w:rPr>
          <w:rFonts w:ascii="Arial" w:hAnsi="Arial" w:cs="Arial"/>
          <w:b/>
          <w:bCs/>
          <w:caps/>
          <w:sz w:val="40"/>
        </w:rPr>
      </w:pPr>
    </w:p>
    <w:p w14:paraId="4908BE4D" w14:textId="77777777" w:rsidR="00295CEC" w:rsidRPr="00F015AA" w:rsidRDefault="00295CEC" w:rsidP="00295CEC">
      <w:pPr>
        <w:pBdr>
          <w:bottom w:val="single" w:sz="18" w:space="1" w:color="auto"/>
        </w:pBdr>
        <w:spacing w:line="360" w:lineRule="auto"/>
        <w:rPr>
          <w:rFonts w:ascii="Arial" w:hAnsi="Arial" w:cs="Arial"/>
          <w:b/>
          <w:bCs/>
          <w:caps/>
          <w:sz w:val="36"/>
        </w:rPr>
      </w:pPr>
    </w:p>
    <w:p w14:paraId="6F7963F7"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1EFCEC53"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6802EDB6" w14:textId="77777777" w:rsidR="00295CEC" w:rsidRPr="00F015AA" w:rsidRDefault="00295CEC" w:rsidP="00295CEC">
      <w:pPr>
        <w:pBdr>
          <w:bottom w:val="single" w:sz="18" w:space="1" w:color="auto"/>
        </w:pBdr>
        <w:spacing w:line="360" w:lineRule="auto"/>
        <w:jc w:val="right"/>
        <w:rPr>
          <w:rFonts w:ascii="Arial" w:hAnsi="Arial" w:cs="Arial"/>
          <w:sz w:val="20"/>
        </w:rPr>
      </w:pPr>
      <w:r w:rsidRPr="00F015AA">
        <w:rPr>
          <w:rFonts w:ascii="Arial" w:hAnsi="Arial" w:cs="Arial"/>
          <w:b/>
          <w:caps/>
          <w:sz w:val="52"/>
        </w:rPr>
        <w:t xml:space="preserve">aPPENDIX </w:t>
      </w:r>
      <w:r>
        <w:rPr>
          <w:rFonts w:ascii="Arial" w:hAnsi="Arial" w:cs="Arial"/>
          <w:b/>
          <w:caps/>
          <w:sz w:val="52"/>
        </w:rPr>
        <w:t>6</w:t>
      </w:r>
    </w:p>
    <w:p w14:paraId="53665CD9" w14:textId="77777777" w:rsidR="00295CEC" w:rsidRPr="00F015AA" w:rsidRDefault="00295CEC" w:rsidP="00295CEC">
      <w:pPr>
        <w:spacing w:line="360" w:lineRule="auto"/>
        <w:rPr>
          <w:rFonts w:ascii="Arial" w:hAnsi="Arial" w:cs="Arial"/>
          <w:b/>
          <w:bCs/>
          <w:caps/>
          <w:sz w:val="36"/>
        </w:rPr>
      </w:pPr>
    </w:p>
    <w:p w14:paraId="1904C2BB" w14:textId="77777777" w:rsidR="00295CEC" w:rsidRPr="00F015AA" w:rsidRDefault="00295CEC" w:rsidP="00295CEC">
      <w:pPr>
        <w:spacing w:line="360" w:lineRule="auto"/>
        <w:jc w:val="right"/>
        <w:rPr>
          <w:rFonts w:ascii="Arial" w:hAnsi="Arial" w:cs="Arial"/>
          <w:b/>
          <w:bCs/>
          <w:caps/>
          <w:sz w:val="36"/>
        </w:rPr>
      </w:pPr>
      <w:r>
        <w:rPr>
          <w:rFonts w:ascii="Arial" w:hAnsi="Arial" w:cs="Arial"/>
          <w:bCs/>
          <w:sz w:val="40"/>
        </w:rPr>
        <w:t>Work Schedule</w:t>
      </w:r>
      <w:r w:rsidRPr="00F015AA">
        <w:rPr>
          <w:rFonts w:ascii="Arial" w:hAnsi="Arial" w:cs="Arial"/>
          <w:b/>
          <w:bCs/>
          <w:caps/>
          <w:sz w:val="36"/>
        </w:rPr>
        <w:br w:type="page"/>
      </w:r>
    </w:p>
    <w:p w14:paraId="66AF47DD"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6D64D182"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4FC65B77"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07AFCC29"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7E37F1E5"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4347D674" w14:textId="77777777" w:rsidR="00295CEC" w:rsidRPr="00F015AA" w:rsidRDefault="00295CEC" w:rsidP="00295CEC">
      <w:pPr>
        <w:pBdr>
          <w:bottom w:val="single" w:sz="18" w:space="1" w:color="auto"/>
        </w:pBdr>
        <w:spacing w:line="360" w:lineRule="auto"/>
        <w:jc w:val="right"/>
        <w:rPr>
          <w:rFonts w:ascii="Arial" w:hAnsi="Arial" w:cs="Arial"/>
          <w:b/>
          <w:bCs/>
          <w:caps/>
          <w:sz w:val="36"/>
        </w:rPr>
      </w:pPr>
    </w:p>
    <w:p w14:paraId="35FAE826" w14:textId="77777777" w:rsidR="00295CEC" w:rsidRPr="004123C0" w:rsidRDefault="00295CEC" w:rsidP="00295CEC">
      <w:pPr>
        <w:pBdr>
          <w:bottom w:val="single" w:sz="18" w:space="1" w:color="auto"/>
        </w:pBdr>
        <w:spacing w:line="360" w:lineRule="auto"/>
        <w:jc w:val="right"/>
        <w:rPr>
          <w:rFonts w:ascii="Arial" w:hAnsi="Arial" w:cs="Arial"/>
          <w:sz w:val="20"/>
        </w:rPr>
      </w:pPr>
      <w:r>
        <w:rPr>
          <w:rFonts w:ascii="Arial" w:hAnsi="Arial" w:cs="Arial"/>
          <w:b/>
          <w:caps/>
          <w:sz w:val="52"/>
        </w:rPr>
        <w:t>appendix</w:t>
      </w:r>
      <w:r w:rsidRPr="004123C0">
        <w:rPr>
          <w:rFonts w:ascii="Arial" w:hAnsi="Arial" w:cs="Arial"/>
          <w:b/>
          <w:caps/>
          <w:sz w:val="52"/>
        </w:rPr>
        <w:t xml:space="preserve"> 7</w:t>
      </w:r>
    </w:p>
    <w:p w14:paraId="75A8C2A2" w14:textId="77777777" w:rsidR="00295CEC" w:rsidRPr="004123C0" w:rsidRDefault="00295CEC" w:rsidP="00295CEC">
      <w:pPr>
        <w:spacing w:line="360" w:lineRule="auto"/>
        <w:jc w:val="right"/>
        <w:rPr>
          <w:rFonts w:ascii="Arial" w:hAnsi="Arial" w:cs="Arial"/>
          <w:bCs/>
          <w:sz w:val="40"/>
        </w:rPr>
      </w:pPr>
      <w:r w:rsidRPr="004123C0">
        <w:rPr>
          <w:rFonts w:ascii="Arial" w:hAnsi="Arial" w:cs="Arial"/>
          <w:bCs/>
          <w:sz w:val="40"/>
        </w:rPr>
        <w:t>Men Power</w:t>
      </w:r>
    </w:p>
    <w:p w14:paraId="663FAFF8" w14:textId="77777777" w:rsidR="00295CEC" w:rsidRPr="004123C0" w:rsidRDefault="00295CEC" w:rsidP="00295CEC">
      <w:pPr>
        <w:pBdr>
          <w:bottom w:val="single" w:sz="18" w:space="1" w:color="auto"/>
        </w:pBdr>
        <w:spacing w:line="360" w:lineRule="auto"/>
        <w:jc w:val="right"/>
        <w:rPr>
          <w:rFonts w:ascii="Arial" w:hAnsi="Arial" w:cs="Arial"/>
          <w:bCs/>
          <w:sz w:val="40"/>
        </w:rPr>
      </w:pPr>
      <w:r w:rsidRPr="004123C0">
        <w:rPr>
          <w:rFonts w:ascii="Arial" w:hAnsi="Arial" w:cs="Arial"/>
          <w:bCs/>
          <w:sz w:val="40"/>
        </w:rPr>
        <w:br w:type="page"/>
      </w:r>
    </w:p>
    <w:p w14:paraId="344EA552" w14:textId="77777777" w:rsidR="00295CEC" w:rsidRPr="004123C0" w:rsidRDefault="00295CEC" w:rsidP="00295CEC">
      <w:pPr>
        <w:pBdr>
          <w:bottom w:val="single" w:sz="18" w:space="1" w:color="auto"/>
        </w:pBdr>
        <w:spacing w:line="360" w:lineRule="auto"/>
        <w:jc w:val="right"/>
        <w:rPr>
          <w:rFonts w:ascii="Arial" w:hAnsi="Arial" w:cs="Arial"/>
          <w:bCs/>
          <w:sz w:val="40"/>
        </w:rPr>
      </w:pPr>
    </w:p>
    <w:p w14:paraId="482907AA" w14:textId="77777777" w:rsidR="00295CEC" w:rsidRPr="004123C0" w:rsidRDefault="00295CEC" w:rsidP="00295CEC">
      <w:pPr>
        <w:pBdr>
          <w:bottom w:val="single" w:sz="18" w:space="1" w:color="auto"/>
        </w:pBdr>
        <w:spacing w:line="360" w:lineRule="auto"/>
        <w:jc w:val="right"/>
        <w:rPr>
          <w:rFonts w:ascii="Arial" w:hAnsi="Arial" w:cs="Arial"/>
          <w:bCs/>
          <w:sz w:val="40"/>
        </w:rPr>
      </w:pPr>
    </w:p>
    <w:p w14:paraId="6917EC88" w14:textId="77777777" w:rsidR="00295CEC" w:rsidRPr="004123C0" w:rsidRDefault="00295CEC" w:rsidP="00295CEC">
      <w:pPr>
        <w:pBdr>
          <w:bottom w:val="single" w:sz="18" w:space="1" w:color="auto"/>
        </w:pBdr>
        <w:spacing w:line="360" w:lineRule="auto"/>
        <w:jc w:val="right"/>
        <w:rPr>
          <w:rFonts w:ascii="Arial" w:hAnsi="Arial" w:cs="Arial"/>
          <w:bCs/>
          <w:sz w:val="40"/>
        </w:rPr>
      </w:pPr>
    </w:p>
    <w:p w14:paraId="293937AB" w14:textId="77777777" w:rsidR="00295CEC" w:rsidRPr="004123C0" w:rsidRDefault="00295CEC" w:rsidP="00295CEC">
      <w:pPr>
        <w:pBdr>
          <w:bottom w:val="single" w:sz="18" w:space="1" w:color="auto"/>
        </w:pBdr>
        <w:spacing w:line="360" w:lineRule="auto"/>
        <w:rPr>
          <w:rFonts w:ascii="Arial" w:hAnsi="Arial" w:cs="Arial"/>
          <w:bCs/>
          <w:sz w:val="28"/>
        </w:rPr>
      </w:pPr>
    </w:p>
    <w:p w14:paraId="1319624E" w14:textId="77777777" w:rsidR="00295CEC" w:rsidRPr="004123C0" w:rsidRDefault="00295CEC" w:rsidP="00295CEC">
      <w:pPr>
        <w:pBdr>
          <w:bottom w:val="single" w:sz="18" w:space="1" w:color="auto"/>
        </w:pBdr>
        <w:spacing w:line="360" w:lineRule="auto"/>
        <w:rPr>
          <w:rFonts w:ascii="Arial" w:hAnsi="Arial" w:cs="Arial"/>
          <w:bCs/>
          <w:sz w:val="28"/>
        </w:rPr>
      </w:pPr>
    </w:p>
    <w:p w14:paraId="4FDD133E" w14:textId="77777777" w:rsidR="00295CEC" w:rsidRPr="004123C0" w:rsidRDefault="00295CEC" w:rsidP="00295CEC">
      <w:pPr>
        <w:pBdr>
          <w:bottom w:val="single" w:sz="18" w:space="1" w:color="auto"/>
        </w:pBdr>
        <w:spacing w:line="360" w:lineRule="auto"/>
        <w:rPr>
          <w:rFonts w:ascii="Arial" w:hAnsi="Arial" w:cs="Arial"/>
          <w:bCs/>
          <w:sz w:val="28"/>
        </w:rPr>
      </w:pPr>
    </w:p>
    <w:p w14:paraId="6F38013F" w14:textId="77777777" w:rsidR="00295CEC" w:rsidRPr="004123C0" w:rsidRDefault="00295CEC" w:rsidP="00295CEC">
      <w:pPr>
        <w:pBdr>
          <w:bottom w:val="single" w:sz="18" w:space="1" w:color="auto"/>
        </w:pBdr>
        <w:spacing w:line="360" w:lineRule="auto"/>
        <w:jc w:val="right"/>
        <w:rPr>
          <w:rFonts w:ascii="Arial" w:hAnsi="Arial" w:cs="Arial"/>
          <w:sz w:val="20"/>
        </w:rPr>
      </w:pPr>
      <w:r w:rsidRPr="004123C0">
        <w:rPr>
          <w:rFonts w:ascii="Arial" w:hAnsi="Arial" w:cs="Arial"/>
          <w:b/>
          <w:caps/>
          <w:sz w:val="52"/>
        </w:rPr>
        <w:t>appendix 8</w:t>
      </w:r>
    </w:p>
    <w:p w14:paraId="5294B1EA" w14:textId="77777777" w:rsidR="00295CEC" w:rsidRPr="004123C0" w:rsidRDefault="00295CEC" w:rsidP="00295CEC">
      <w:pPr>
        <w:spacing w:line="360" w:lineRule="auto"/>
        <w:jc w:val="right"/>
        <w:rPr>
          <w:rFonts w:ascii="Arial" w:hAnsi="Arial" w:cs="Arial"/>
          <w:b/>
          <w:bCs/>
          <w:caps/>
          <w:sz w:val="40"/>
        </w:rPr>
      </w:pPr>
      <w:r w:rsidRPr="004123C0">
        <w:rPr>
          <w:rFonts w:ascii="Arial" w:hAnsi="Arial" w:cs="Arial"/>
          <w:bCs/>
          <w:sz w:val="40"/>
        </w:rPr>
        <w:t>List of Equipment</w:t>
      </w:r>
    </w:p>
    <w:p w14:paraId="2D7A4ABB" w14:textId="77777777" w:rsidR="00295CEC" w:rsidRPr="004123C0" w:rsidRDefault="00295CEC" w:rsidP="00295CEC">
      <w:pPr>
        <w:spacing w:line="360" w:lineRule="auto"/>
        <w:rPr>
          <w:rFonts w:ascii="Arial" w:hAnsi="Arial" w:cs="Arial"/>
          <w:b/>
          <w:bCs/>
          <w:caps/>
          <w:sz w:val="36"/>
        </w:rPr>
      </w:pPr>
    </w:p>
    <w:p w14:paraId="4791B0EA" w14:textId="77777777" w:rsidR="00295CEC" w:rsidRPr="004123C0" w:rsidRDefault="00295CEC" w:rsidP="00295CEC">
      <w:pPr>
        <w:pBdr>
          <w:bottom w:val="single" w:sz="18" w:space="1" w:color="auto"/>
        </w:pBdr>
        <w:spacing w:line="360" w:lineRule="auto"/>
        <w:jc w:val="right"/>
        <w:rPr>
          <w:rFonts w:ascii="Arial" w:hAnsi="Arial" w:cs="Arial"/>
          <w:b/>
          <w:bCs/>
          <w:caps/>
          <w:sz w:val="36"/>
        </w:rPr>
      </w:pPr>
      <w:r w:rsidRPr="004123C0">
        <w:rPr>
          <w:rFonts w:ascii="Arial" w:hAnsi="Arial" w:cs="Arial"/>
          <w:b/>
          <w:bCs/>
          <w:caps/>
          <w:sz w:val="36"/>
        </w:rPr>
        <w:br w:type="page"/>
      </w:r>
    </w:p>
    <w:p w14:paraId="3B3CD7B3"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282BCDF0"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338836D9"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0BACE153"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53EA30F4"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5A64D070" w14:textId="77777777" w:rsidR="00295CEC" w:rsidRPr="004123C0" w:rsidRDefault="00295CEC" w:rsidP="00295CEC">
      <w:pPr>
        <w:pBdr>
          <w:bottom w:val="single" w:sz="18" w:space="1" w:color="auto"/>
        </w:pBdr>
        <w:spacing w:line="360" w:lineRule="auto"/>
        <w:jc w:val="right"/>
        <w:rPr>
          <w:rFonts w:ascii="Arial" w:hAnsi="Arial" w:cs="Arial"/>
          <w:b/>
          <w:bCs/>
          <w:caps/>
          <w:sz w:val="36"/>
        </w:rPr>
      </w:pPr>
    </w:p>
    <w:p w14:paraId="689D43AF"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9</w:t>
      </w:r>
    </w:p>
    <w:p w14:paraId="743A7919" w14:textId="77777777" w:rsidR="00295CEC" w:rsidRDefault="00295CEC" w:rsidP="00295CEC">
      <w:pPr>
        <w:spacing w:line="360" w:lineRule="auto"/>
        <w:jc w:val="right"/>
        <w:rPr>
          <w:rFonts w:ascii="Arial" w:hAnsi="Arial" w:cs="Arial"/>
          <w:bCs/>
          <w:sz w:val="40"/>
        </w:rPr>
      </w:pPr>
      <w:r w:rsidRPr="00FD62C5">
        <w:rPr>
          <w:rFonts w:ascii="Arial" w:hAnsi="Arial" w:cs="Arial"/>
          <w:bCs/>
          <w:sz w:val="40"/>
        </w:rPr>
        <w:t>Access Control on the f</w:t>
      </w:r>
      <w:r>
        <w:rPr>
          <w:rFonts w:ascii="Arial" w:hAnsi="Arial" w:cs="Arial"/>
          <w:bCs/>
          <w:sz w:val="40"/>
        </w:rPr>
        <w:t>acilities</w:t>
      </w:r>
    </w:p>
    <w:p w14:paraId="02449CD6" w14:textId="77777777" w:rsidR="00295CEC" w:rsidRPr="00FD62C5" w:rsidRDefault="00295CEC" w:rsidP="00295CEC">
      <w:pPr>
        <w:spacing w:line="360" w:lineRule="auto"/>
        <w:jc w:val="right"/>
        <w:rPr>
          <w:rFonts w:ascii="Arial" w:hAnsi="Arial" w:cs="Arial"/>
          <w:bCs/>
          <w:sz w:val="40"/>
        </w:rPr>
      </w:pPr>
      <w:r>
        <w:rPr>
          <w:rFonts w:ascii="Arial" w:hAnsi="Arial" w:cs="Arial"/>
          <w:bCs/>
          <w:sz w:val="40"/>
        </w:rPr>
        <w:t xml:space="preserve">Facilities project  </w:t>
      </w:r>
    </w:p>
    <w:p w14:paraId="1D416ED3" w14:textId="77777777" w:rsidR="00295CEC" w:rsidRPr="00FD62C5" w:rsidRDefault="00295CEC" w:rsidP="00295CEC">
      <w:pPr>
        <w:pBdr>
          <w:bottom w:val="single" w:sz="18" w:space="1" w:color="auto"/>
        </w:pBdr>
        <w:spacing w:line="360" w:lineRule="auto"/>
        <w:jc w:val="right"/>
        <w:rPr>
          <w:rFonts w:ascii="Arial" w:hAnsi="Arial" w:cs="Arial"/>
          <w:b/>
          <w:bCs/>
          <w:caps/>
          <w:sz w:val="36"/>
        </w:rPr>
      </w:pPr>
      <w:r w:rsidRPr="00FD62C5">
        <w:rPr>
          <w:rFonts w:ascii="Arial" w:hAnsi="Arial" w:cs="Arial"/>
          <w:b/>
          <w:bCs/>
          <w:caps/>
          <w:sz w:val="36"/>
        </w:rPr>
        <w:br w:type="page"/>
      </w:r>
    </w:p>
    <w:p w14:paraId="72454727"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66C7A458"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13F8A381"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44A5560B"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15E2B718" w14:textId="77777777" w:rsidR="00295CEC" w:rsidRPr="00FD62C5" w:rsidRDefault="00295CEC" w:rsidP="00295CEC">
      <w:pPr>
        <w:pBdr>
          <w:bottom w:val="single" w:sz="18" w:space="1" w:color="auto"/>
        </w:pBdr>
        <w:spacing w:line="360" w:lineRule="auto"/>
        <w:jc w:val="center"/>
        <w:rPr>
          <w:rFonts w:ascii="Arial" w:hAnsi="Arial" w:cs="Arial"/>
          <w:b/>
          <w:bCs/>
          <w:caps/>
          <w:sz w:val="36"/>
        </w:rPr>
      </w:pPr>
    </w:p>
    <w:p w14:paraId="3596D80E"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76EB5DBC" w14:textId="77777777" w:rsidR="00295CEC" w:rsidRPr="00FD62C5" w:rsidRDefault="00295CEC" w:rsidP="00295CEC">
      <w:pPr>
        <w:pBdr>
          <w:bottom w:val="single" w:sz="18" w:space="1" w:color="auto"/>
        </w:pBdr>
        <w:spacing w:line="360" w:lineRule="auto"/>
        <w:jc w:val="right"/>
        <w:rPr>
          <w:rFonts w:ascii="Arial" w:hAnsi="Arial" w:cs="Arial"/>
          <w:sz w:val="20"/>
        </w:rPr>
      </w:pPr>
      <w:r w:rsidRPr="00FD62C5">
        <w:rPr>
          <w:rFonts w:ascii="Arial" w:hAnsi="Arial" w:cs="Arial"/>
          <w:b/>
          <w:caps/>
          <w:sz w:val="52"/>
        </w:rPr>
        <w:t>appendix 10</w:t>
      </w:r>
    </w:p>
    <w:p w14:paraId="3E77EE88" w14:textId="77777777" w:rsidR="00295CEC" w:rsidRPr="00FD62C5" w:rsidRDefault="00295CEC" w:rsidP="00295CEC">
      <w:pPr>
        <w:spacing w:line="360" w:lineRule="auto"/>
        <w:jc w:val="right"/>
        <w:rPr>
          <w:rFonts w:ascii="Arial" w:hAnsi="Arial" w:cs="Arial"/>
          <w:b/>
          <w:bCs/>
          <w:caps/>
          <w:sz w:val="40"/>
        </w:rPr>
      </w:pPr>
      <w:r w:rsidRPr="00FD62C5">
        <w:rPr>
          <w:rFonts w:ascii="Arial" w:hAnsi="Arial" w:cs="Arial"/>
          <w:bCs/>
          <w:sz w:val="40"/>
        </w:rPr>
        <w:t>E</w:t>
      </w:r>
      <w:r>
        <w:rPr>
          <w:rFonts w:ascii="Arial" w:hAnsi="Arial" w:cs="Arial"/>
          <w:bCs/>
          <w:sz w:val="40"/>
        </w:rPr>
        <w:t xml:space="preserve">quipment Check List </w:t>
      </w:r>
    </w:p>
    <w:p w14:paraId="1A06AD5A" w14:textId="77777777" w:rsidR="00295CEC" w:rsidRPr="00FD62C5" w:rsidRDefault="00295CEC" w:rsidP="00295CEC">
      <w:pPr>
        <w:spacing w:line="360" w:lineRule="auto"/>
        <w:rPr>
          <w:rFonts w:ascii="Arial" w:hAnsi="Arial" w:cs="Arial"/>
          <w:b/>
          <w:bCs/>
          <w:caps/>
          <w:sz w:val="36"/>
        </w:rPr>
      </w:pPr>
    </w:p>
    <w:p w14:paraId="0D351649" w14:textId="77777777" w:rsidR="00295CEC" w:rsidRPr="00FD62C5" w:rsidRDefault="00295CEC" w:rsidP="00295CEC">
      <w:pPr>
        <w:pBdr>
          <w:bottom w:val="single" w:sz="18" w:space="1" w:color="auto"/>
        </w:pBdr>
        <w:spacing w:line="360" w:lineRule="auto"/>
        <w:jc w:val="right"/>
        <w:rPr>
          <w:rFonts w:ascii="Arial" w:hAnsi="Arial" w:cs="Arial"/>
          <w:b/>
          <w:bCs/>
          <w:caps/>
          <w:sz w:val="36"/>
        </w:rPr>
      </w:pPr>
      <w:r w:rsidRPr="00FD62C5">
        <w:rPr>
          <w:rFonts w:ascii="Arial" w:hAnsi="Arial" w:cs="Arial"/>
          <w:b/>
          <w:bCs/>
          <w:caps/>
          <w:sz w:val="36"/>
        </w:rPr>
        <w:br w:type="page"/>
      </w:r>
    </w:p>
    <w:p w14:paraId="48A4B806"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72349F49" w14:textId="46786677" w:rsidR="00295CEC" w:rsidRDefault="00295CEC" w:rsidP="00295CEC">
      <w:pPr>
        <w:pBdr>
          <w:bottom w:val="single" w:sz="18" w:space="1" w:color="auto"/>
        </w:pBdr>
        <w:spacing w:line="360" w:lineRule="auto"/>
        <w:jc w:val="right"/>
        <w:rPr>
          <w:rFonts w:ascii="Arial" w:hAnsi="Arial" w:cs="Arial"/>
          <w:b/>
          <w:bCs/>
          <w:caps/>
          <w:sz w:val="36"/>
        </w:rPr>
      </w:pPr>
    </w:p>
    <w:p w14:paraId="13FFB7AD" w14:textId="77777777" w:rsidR="002E1855" w:rsidRPr="00FD62C5" w:rsidRDefault="002E1855" w:rsidP="00295CEC">
      <w:pPr>
        <w:pBdr>
          <w:bottom w:val="single" w:sz="18" w:space="1" w:color="auto"/>
        </w:pBdr>
        <w:spacing w:line="360" w:lineRule="auto"/>
        <w:jc w:val="right"/>
        <w:rPr>
          <w:rFonts w:ascii="Arial" w:hAnsi="Arial" w:cs="Arial"/>
          <w:b/>
          <w:bCs/>
          <w:caps/>
          <w:sz w:val="36"/>
        </w:rPr>
      </w:pPr>
    </w:p>
    <w:p w14:paraId="67CF9CF1"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22C4B945" w14:textId="77777777" w:rsidR="00295CEC" w:rsidRPr="00FD62C5" w:rsidRDefault="00295CEC" w:rsidP="00295CEC">
      <w:pPr>
        <w:pBdr>
          <w:bottom w:val="single" w:sz="18" w:space="1" w:color="auto"/>
        </w:pBdr>
        <w:spacing w:line="360" w:lineRule="auto"/>
        <w:rPr>
          <w:rFonts w:ascii="Arial" w:hAnsi="Arial" w:cs="Arial"/>
          <w:b/>
          <w:bCs/>
          <w:caps/>
          <w:sz w:val="36"/>
        </w:rPr>
      </w:pPr>
    </w:p>
    <w:p w14:paraId="70045F3C"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72C67276" w14:textId="77777777" w:rsidR="00295CEC" w:rsidRPr="00FD62C5" w:rsidRDefault="00295CEC" w:rsidP="00295CEC">
      <w:pPr>
        <w:pBdr>
          <w:bottom w:val="single" w:sz="18" w:space="1" w:color="auto"/>
        </w:pBdr>
        <w:spacing w:line="360" w:lineRule="auto"/>
        <w:jc w:val="right"/>
        <w:rPr>
          <w:rFonts w:ascii="Arial" w:hAnsi="Arial" w:cs="Arial"/>
          <w:sz w:val="20"/>
        </w:rPr>
      </w:pPr>
      <w:r w:rsidRPr="00FD62C5">
        <w:rPr>
          <w:rFonts w:ascii="Arial" w:hAnsi="Arial" w:cs="Arial"/>
          <w:b/>
          <w:caps/>
          <w:sz w:val="52"/>
        </w:rPr>
        <w:t>appendix 11</w:t>
      </w:r>
    </w:p>
    <w:p w14:paraId="422207D6" w14:textId="77777777" w:rsidR="00295CEC" w:rsidRPr="00FD62C5" w:rsidRDefault="00295CEC" w:rsidP="00295CEC">
      <w:pPr>
        <w:spacing w:line="360" w:lineRule="auto"/>
        <w:jc w:val="right"/>
        <w:rPr>
          <w:rFonts w:ascii="Arial" w:hAnsi="Arial" w:cs="Arial"/>
          <w:bCs/>
          <w:sz w:val="40"/>
        </w:rPr>
      </w:pPr>
      <w:r>
        <w:rPr>
          <w:rFonts w:ascii="Arial" w:hAnsi="Arial" w:cs="Arial"/>
          <w:bCs/>
          <w:sz w:val="40"/>
        </w:rPr>
        <w:t>Haza</w:t>
      </w:r>
      <w:r w:rsidRPr="00FD62C5">
        <w:rPr>
          <w:rFonts w:ascii="Arial" w:hAnsi="Arial" w:cs="Arial"/>
          <w:bCs/>
          <w:sz w:val="40"/>
        </w:rPr>
        <w:t>rds/Risk Analyses per</w:t>
      </w:r>
      <w:r>
        <w:rPr>
          <w:rFonts w:ascii="Arial" w:hAnsi="Arial" w:cs="Arial"/>
          <w:bCs/>
          <w:sz w:val="40"/>
        </w:rPr>
        <w:t xml:space="preserve"> Activities/</w:t>
      </w:r>
      <w:proofErr w:type="gramStart"/>
      <w:r>
        <w:rPr>
          <w:rFonts w:ascii="Arial" w:hAnsi="Arial" w:cs="Arial"/>
          <w:bCs/>
          <w:sz w:val="40"/>
        </w:rPr>
        <w:t>Equipment  and</w:t>
      </w:r>
      <w:proofErr w:type="gramEnd"/>
      <w:r>
        <w:rPr>
          <w:rFonts w:ascii="Arial" w:hAnsi="Arial" w:cs="Arial"/>
          <w:bCs/>
          <w:sz w:val="40"/>
        </w:rPr>
        <w:t xml:space="preserve"> Control Factors Assessments</w:t>
      </w:r>
    </w:p>
    <w:p w14:paraId="2E937708"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6A4A4306"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3DFA2435"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404BD5BA"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38531D8F"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67A1BA62" w14:textId="77777777" w:rsidR="00295CEC" w:rsidRPr="00FD62C5" w:rsidRDefault="00295CEC" w:rsidP="00295CEC">
      <w:pPr>
        <w:pBdr>
          <w:bottom w:val="single" w:sz="18" w:space="1" w:color="auto"/>
        </w:pBdr>
        <w:spacing w:line="360" w:lineRule="auto"/>
        <w:rPr>
          <w:rFonts w:ascii="Arial" w:hAnsi="Arial" w:cs="Arial"/>
          <w:b/>
          <w:bCs/>
          <w:caps/>
          <w:sz w:val="36"/>
        </w:rPr>
      </w:pPr>
    </w:p>
    <w:p w14:paraId="42782DB9" w14:textId="77777777" w:rsidR="00295CEC" w:rsidRPr="00FD62C5" w:rsidRDefault="00295CEC" w:rsidP="00295CEC">
      <w:pPr>
        <w:pBdr>
          <w:bottom w:val="single" w:sz="18" w:space="1" w:color="auto"/>
        </w:pBdr>
        <w:spacing w:line="360" w:lineRule="auto"/>
        <w:rPr>
          <w:rFonts w:ascii="Arial" w:hAnsi="Arial" w:cs="Arial"/>
          <w:b/>
          <w:bCs/>
          <w:caps/>
          <w:sz w:val="36"/>
        </w:rPr>
      </w:pPr>
    </w:p>
    <w:p w14:paraId="177EF02B"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7BD072EA"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475A72FD"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73FA1DC9" w14:textId="77777777" w:rsidR="00295CEC" w:rsidRPr="00FD62C5" w:rsidRDefault="00295CEC" w:rsidP="00295CEC">
      <w:pPr>
        <w:pBdr>
          <w:bottom w:val="single" w:sz="18" w:space="1" w:color="auto"/>
        </w:pBdr>
        <w:spacing w:line="360" w:lineRule="auto"/>
        <w:jc w:val="right"/>
        <w:rPr>
          <w:rFonts w:ascii="Arial" w:hAnsi="Arial" w:cs="Arial"/>
          <w:b/>
          <w:bCs/>
          <w:caps/>
          <w:sz w:val="36"/>
        </w:rPr>
      </w:pPr>
    </w:p>
    <w:p w14:paraId="278A769E"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12</w:t>
      </w:r>
    </w:p>
    <w:p w14:paraId="05F55030" w14:textId="77777777" w:rsidR="00295CEC" w:rsidRPr="001573C1" w:rsidRDefault="00295CEC" w:rsidP="00295CEC">
      <w:pPr>
        <w:spacing w:line="360" w:lineRule="auto"/>
        <w:jc w:val="right"/>
        <w:rPr>
          <w:rFonts w:ascii="Arial" w:hAnsi="Arial" w:cs="Arial"/>
          <w:b/>
          <w:bCs/>
          <w:caps/>
          <w:sz w:val="40"/>
        </w:rPr>
      </w:pPr>
      <w:r w:rsidRPr="001573C1">
        <w:rPr>
          <w:rFonts w:ascii="Arial" w:hAnsi="Arial" w:cs="Arial"/>
          <w:bCs/>
          <w:sz w:val="40"/>
        </w:rPr>
        <w:t xml:space="preserve"> MSDS</w:t>
      </w:r>
    </w:p>
    <w:p w14:paraId="2F11EB2D" w14:textId="77777777" w:rsidR="00295CEC" w:rsidRPr="001573C1" w:rsidRDefault="00295CEC" w:rsidP="00295CEC">
      <w:pPr>
        <w:spacing w:line="360" w:lineRule="auto"/>
        <w:rPr>
          <w:rFonts w:ascii="Arial" w:hAnsi="Arial" w:cs="Arial"/>
          <w:b/>
          <w:bCs/>
          <w:caps/>
          <w:sz w:val="36"/>
        </w:rPr>
      </w:pPr>
    </w:p>
    <w:p w14:paraId="5D77D77E" w14:textId="77777777" w:rsidR="00295CEC" w:rsidRPr="001573C1" w:rsidRDefault="00295CEC" w:rsidP="00295CEC">
      <w:pPr>
        <w:pBdr>
          <w:bottom w:val="single" w:sz="18" w:space="1" w:color="auto"/>
        </w:pBdr>
        <w:spacing w:line="360" w:lineRule="auto"/>
        <w:jc w:val="right"/>
        <w:rPr>
          <w:rFonts w:ascii="Arial" w:hAnsi="Arial" w:cs="Arial"/>
          <w:b/>
          <w:bCs/>
          <w:caps/>
          <w:sz w:val="36"/>
        </w:rPr>
      </w:pPr>
      <w:r w:rsidRPr="001573C1">
        <w:rPr>
          <w:rFonts w:ascii="Arial" w:hAnsi="Arial" w:cs="Arial"/>
          <w:b/>
          <w:bCs/>
          <w:caps/>
          <w:sz w:val="36"/>
        </w:rPr>
        <w:br w:type="page"/>
      </w:r>
    </w:p>
    <w:p w14:paraId="5992D4D0" w14:textId="77777777" w:rsidR="00295CEC" w:rsidRPr="001573C1" w:rsidRDefault="00295CEC" w:rsidP="00295CEC">
      <w:pPr>
        <w:pBdr>
          <w:bottom w:val="single" w:sz="18" w:space="1" w:color="auto"/>
        </w:pBdr>
        <w:spacing w:line="360" w:lineRule="auto"/>
        <w:jc w:val="right"/>
        <w:rPr>
          <w:rFonts w:ascii="Arial" w:hAnsi="Arial" w:cs="Arial"/>
          <w:b/>
          <w:bCs/>
          <w:caps/>
          <w:sz w:val="36"/>
        </w:rPr>
      </w:pPr>
    </w:p>
    <w:p w14:paraId="70FB19CF" w14:textId="77777777" w:rsidR="00295CEC" w:rsidRPr="001573C1" w:rsidRDefault="00295CEC" w:rsidP="00295CEC">
      <w:pPr>
        <w:pBdr>
          <w:bottom w:val="single" w:sz="18" w:space="1" w:color="auto"/>
        </w:pBdr>
        <w:spacing w:line="360" w:lineRule="auto"/>
        <w:jc w:val="right"/>
        <w:rPr>
          <w:rFonts w:ascii="Arial" w:hAnsi="Arial" w:cs="Arial"/>
          <w:b/>
          <w:bCs/>
          <w:caps/>
          <w:sz w:val="36"/>
        </w:rPr>
      </w:pPr>
    </w:p>
    <w:p w14:paraId="6C1A09C4" w14:textId="77777777" w:rsidR="00295CEC" w:rsidRPr="001573C1" w:rsidRDefault="00295CEC" w:rsidP="00295CEC">
      <w:pPr>
        <w:pBdr>
          <w:bottom w:val="single" w:sz="18" w:space="1" w:color="auto"/>
        </w:pBdr>
        <w:spacing w:line="360" w:lineRule="auto"/>
        <w:jc w:val="right"/>
        <w:rPr>
          <w:rFonts w:ascii="Arial" w:hAnsi="Arial" w:cs="Arial"/>
          <w:b/>
          <w:bCs/>
          <w:caps/>
          <w:sz w:val="36"/>
        </w:rPr>
      </w:pPr>
    </w:p>
    <w:p w14:paraId="109D5EF7" w14:textId="77777777" w:rsidR="00295CEC" w:rsidRPr="001573C1" w:rsidRDefault="00295CEC" w:rsidP="00295CEC">
      <w:pPr>
        <w:pBdr>
          <w:bottom w:val="single" w:sz="18" w:space="1" w:color="auto"/>
        </w:pBdr>
        <w:spacing w:line="360" w:lineRule="auto"/>
        <w:jc w:val="right"/>
        <w:rPr>
          <w:rFonts w:ascii="Arial" w:hAnsi="Arial" w:cs="Arial"/>
          <w:b/>
          <w:bCs/>
          <w:caps/>
          <w:sz w:val="36"/>
        </w:rPr>
      </w:pPr>
    </w:p>
    <w:p w14:paraId="0050F45D" w14:textId="46416E5A" w:rsidR="00295CEC" w:rsidRDefault="00295CEC" w:rsidP="00295CEC">
      <w:pPr>
        <w:pBdr>
          <w:bottom w:val="single" w:sz="18" w:space="1" w:color="auto"/>
        </w:pBdr>
        <w:spacing w:line="360" w:lineRule="auto"/>
        <w:jc w:val="right"/>
        <w:rPr>
          <w:rFonts w:ascii="Arial" w:hAnsi="Arial" w:cs="Arial"/>
          <w:b/>
          <w:bCs/>
          <w:caps/>
          <w:sz w:val="36"/>
        </w:rPr>
      </w:pPr>
    </w:p>
    <w:p w14:paraId="573355D3" w14:textId="77777777" w:rsidR="002E1855" w:rsidRPr="001573C1" w:rsidRDefault="002E1855" w:rsidP="00295CEC">
      <w:pPr>
        <w:pBdr>
          <w:bottom w:val="single" w:sz="18" w:space="1" w:color="auto"/>
        </w:pBdr>
        <w:spacing w:line="360" w:lineRule="auto"/>
        <w:jc w:val="right"/>
        <w:rPr>
          <w:rFonts w:ascii="Arial" w:hAnsi="Arial" w:cs="Arial"/>
          <w:b/>
          <w:bCs/>
          <w:caps/>
          <w:sz w:val="36"/>
        </w:rPr>
      </w:pPr>
    </w:p>
    <w:p w14:paraId="3CBB43F7"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13</w:t>
      </w:r>
    </w:p>
    <w:p w14:paraId="772B2CB3" w14:textId="77777777" w:rsidR="00295CEC" w:rsidRPr="001573C1" w:rsidRDefault="00295CEC" w:rsidP="00295CEC">
      <w:pPr>
        <w:spacing w:line="360" w:lineRule="auto"/>
        <w:jc w:val="right"/>
        <w:rPr>
          <w:rFonts w:ascii="Arial" w:hAnsi="Arial" w:cs="Arial"/>
          <w:bCs/>
          <w:sz w:val="40"/>
        </w:rPr>
      </w:pPr>
      <w:r w:rsidRPr="001573C1">
        <w:rPr>
          <w:rFonts w:ascii="Arial" w:hAnsi="Arial" w:cs="Arial"/>
          <w:bCs/>
          <w:sz w:val="40"/>
        </w:rPr>
        <w:t xml:space="preserve">Monitoring Measures </w:t>
      </w:r>
    </w:p>
    <w:p w14:paraId="4E5ED2AD" w14:textId="77777777" w:rsidR="00295CEC" w:rsidRPr="001573C1" w:rsidRDefault="00295CEC" w:rsidP="00295CEC">
      <w:pPr>
        <w:spacing w:line="360" w:lineRule="auto"/>
        <w:jc w:val="both"/>
        <w:rPr>
          <w:rFonts w:ascii="Arial" w:hAnsi="Arial" w:cs="Arial"/>
          <w:bCs/>
          <w:sz w:val="40"/>
        </w:rPr>
      </w:pPr>
    </w:p>
    <w:p w14:paraId="26C5163C" w14:textId="77777777" w:rsidR="00295CEC" w:rsidRPr="001573C1" w:rsidRDefault="00295CEC" w:rsidP="00295CEC">
      <w:pPr>
        <w:spacing w:line="360" w:lineRule="auto"/>
        <w:jc w:val="both"/>
        <w:rPr>
          <w:rFonts w:ascii="Arial" w:hAnsi="Arial" w:cs="Arial"/>
          <w:bCs/>
          <w:sz w:val="40"/>
        </w:rPr>
      </w:pPr>
    </w:p>
    <w:p w14:paraId="71F2B809" w14:textId="77777777" w:rsidR="00295CEC" w:rsidRPr="001573C1" w:rsidRDefault="00295CEC" w:rsidP="00295CEC">
      <w:pPr>
        <w:spacing w:line="360" w:lineRule="auto"/>
        <w:jc w:val="both"/>
        <w:rPr>
          <w:rFonts w:ascii="Arial" w:hAnsi="Arial" w:cs="Arial"/>
          <w:bCs/>
          <w:sz w:val="40"/>
        </w:rPr>
      </w:pPr>
    </w:p>
    <w:p w14:paraId="078B32F9" w14:textId="77777777" w:rsidR="00295CEC" w:rsidRPr="001573C1" w:rsidRDefault="00295CEC" w:rsidP="00295CEC">
      <w:pPr>
        <w:spacing w:line="360" w:lineRule="auto"/>
        <w:jc w:val="both"/>
        <w:rPr>
          <w:rFonts w:ascii="Arial" w:hAnsi="Arial" w:cs="Arial"/>
          <w:bCs/>
          <w:sz w:val="40"/>
        </w:rPr>
      </w:pPr>
    </w:p>
    <w:p w14:paraId="022F3E1F" w14:textId="77777777" w:rsidR="00295CEC" w:rsidRPr="001573C1" w:rsidRDefault="00295CEC" w:rsidP="00295CEC">
      <w:pPr>
        <w:spacing w:line="360" w:lineRule="auto"/>
        <w:jc w:val="both"/>
        <w:rPr>
          <w:rFonts w:ascii="Arial" w:hAnsi="Arial" w:cs="Arial"/>
          <w:bCs/>
          <w:sz w:val="40"/>
        </w:rPr>
      </w:pPr>
    </w:p>
    <w:p w14:paraId="696EDF8F" w14:textId="77777777" w:rsidR="00295CEC" w:rsidRPr="001573C1" w:rsidRDefault="00295CEC" w:rsidP="00295CEC">
      <w:pPr>
        <w:spacing w:line="360" w:lineRule="auto"/>
        <w:jc w:val="both"/>
        <w:rPr>
          <w:rFonts w:ascii="Arial" w:hAnsi="Arial" w:cs="Arial"/>
          <w:bCs/>
          <w:sz w:val="40"/>
        </w:rPr>
      </w:pPr>
    </w:p>
    <w:p w14:paraId="5D8368E9" w14:textId="77777777" w:rsidR="00295CEC" w:rsidRPr="001573C1" w:rsidRDefault="00295CEC" w:rsidP="00295CEC">
      <w:pPr>
        <w:spacing w:line="360" w:lineRule="auto"/>
        <w:jc w:val="both"/>
        <w:rPr>
          <w:rFonts w:ascii="Arial" w:hAnsi="Arial" w:cs="Arial"/>
          <w:bCs/>
          <w:sz w:val="40"/>
        </w:rPr>
      </w:pPr>
    </w:p>
    <w:p w14:paraId="155C9C12" w14:textId="77777777" w:rsidR="00295CEC" w:rsidRPr="001573C1" w:rsidRDefault="00295CEC" w:rsidP="00295CEC">
      <w:pPr>
        <w:spacing w:line="360" w:lineRule="auto"/>
        <w:jc w:val="both"/>
        <w:rPr>
          <w:rFonts w:ascii="Arial" w:hAnsi="Arial" w:cs="Arial"/>
          <w:bCs/>
          <w:sz w:val="40"/>
        </w:rPr>
      </w:pPr>
    </w:p>
    <w:p w14:paraId="1CDC27D2" w14:textId="77777777" w:rsidR="00295CEC" w:rsidRPr="001573C1" w:rsidRDefault="00295CEC" w:rsidP="00295CEC">
      <w:pPr>
        <w:spacing w:line="360" w:lineRule="auto"/>
        <w:jc w:val="both"/>
        <w:rPr>
          <w:rFonts w:ascii="Arial" w:hAnsi="Arial" w:cs="Arial"/>
          <w:bCs/>
          <w:caps/>
          <w:sz w:val="2"/>
          <w:szCs w:val="2"/>
        </w:rPr>
      </w:pPr>
    </w:p>
    <w:p w14:paraId="44F06F7E" w14:textId="77777777" w:rsidR="00295CEC" w:rsidRPr="001573C1" w:rsidRDefault="00295CEC" w:rsidP="00295CEC">
      <w:pPr>
        <w:spacing w:line="360" w:lineRule="auto"/>
        <w:jc w:val="right"/>
        <w:rPr>
          <w:rFonts w:ascii="Arial" w:hAnsi="Arial" w:cs="Arial"/>
          <w:bCs/>
          <w:sz w:val="40"/>
        </w:rPr>
      </w:pPr>
    </w:p>
    <w:p w14:paraId="56F20432" w14:textId="77777777" w:rsidR="00295CEC" w:rsidRPr="001573C1" w:rsidRDefault="00295CEC" w:rsidP="00295CEC">
      <w:pPr>
        <w:spacing w:line="360" w:lineRule="auto"/>
        <w:jc w:val="right"/>
        <w:rPr>
          <w:rFonts w:ascii="Arial" w:hAnsi="Arial" w:cs="Arial"/>
          <w:bCs/>
          <w:sz w:val="40"/>
        </w:rPr>
      </w:pPr>
    </w:p>
    <w:p w14:paraId="35BEA744" w14:textId="77777777" w:rsidR="00295CEC" w:rsidRPr="001573C1" w:rsidRDefault="00295CEC" w:rsidP="00295CEC">
      <w:pPr>
        <w:spacing w:line="360" w:lineRule="auto"/>
        <w:rPr>
          <w:rFonts w:ascii="Arial" w:hAnsi="Arial" w:cs="Arial"/>
          <w:bCs/>
          <w:sz w:val="40"/>
        </w:rPr>
      </w:pPr>
    </w:p>
    <w:p w14:paraId="6E23A940"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14</w:t>
      </w:r>
    </w:p>
    <w:p w14:paraId="6920FC60" w14:textId="77777777" w:rsidR="00295CEC" w:rsidRPr="001573C1" w:rsidRDefault="00295CEC" w:rsidP="00295CEC">
      <w:pPr>
        <w:spacing w:line="360" w:lineRule="auto"/>
        <w:jc w:val="right"/>
        <w:rPr>
          <w:rFonts w:ascii="Arial" w:hAnsi="Arial" w:cs="Arial"/>
          <w:bCs/>
          <w:sz w:val="40"/>
        </w:rPr>
      </w:pPr>
      <w:r w:rsidRPr="001573C1">
        <w:rPr>
          <w:rFonts w:ascii="Arial" w:hAnsi="Arial" w:cs="Arial"/>
          <w:bCs/>
          <w:sz w:val="40"/>
        </w:rPr>
        <w:t>Medical Support</w:t>
      </w:r>
    </w:p>
    <w:p w14:paraId="317EE018" w14:textId="77777777" w:rsidR="00295CEC" w:rsidRPr="001573C1" w:rsidRDefault="00295CEC" w:rsidP="00295CEC">
      <w:pPr>
        <w:spacing w:line="360" w:lineRule="auto"/>
        <w:rPr>
          <w:rFonts w:ascii="Arial" w:hAnsi="Arial" w:cs="Arial"/>
          <w:bCs/>
          <w:sz w:val="40"/>
        </w:rPr>
      </w:pPr>
    </w:p>
    <w:p w14:paraId="6B67BDCD" w14:textId="77777777" w:rsidR="00295CEC" w:rsidRPr="001573C1" w:rsidRDefault="00295CEC" w:rsidP="00295CEC">
      <w:pPr>
        <w:spacing w:line="360" w:lineRule="auto"/>
        <w:jc w:val="right"/>
        <w:rPr>
          <w:rFonts w:ascii="Arial" w:hAnsi="Arial" w:cs="Arial"/>
          <w:bCs/>
          <w:sz w:val="40"/>
        </w:rPr>
      </w:pPr>
      <w:r w:rsidRPr="001573C1">
        <w:rPr>
          <w:rFonts w:ascii="Arial" w:hAnsi="Arial" w:cs="Arial"/>
          <w:bCs/>
          <w:sz w:val="40"/>
        </w:rPr>
        <w:br w:type="page"/>
      </w:r>
    </w:p>
    <w:p w14:paraId="05E94D73" w14:textId="77777777" w:rsidR="00295CEC" w:rsidRPr="001573C1" w:rsidRDefault="00295CEC" w:rsidP="00295CEC">
      <w:pPr>
        <w:pBdr>
          <w:bottom w:val="single" w:sz="18" w:space="1" w:color="auto"/>
        </w:pBdr>
        <w:spacing w:line="360" w:lineRule="auto"/>
        <w:jc w:val="right"/>
        <w:rPr>
          <w:rFonts w:ascii="Arial" w:hAnsi="Arial" w:cs="Arial"/>
          <w:b/>
          <w:caps/>
          <w:sz w:val="52"/>
        </w:rPr>
      </w:pPr>
    </w:p>
    <w:p w14:paraId="624CDE83" w14:textId="77777777" w:rsidR="00295CEC" w:rsidRPr="001573C1" w:rsidRDefault="00295CEC" w:rsidP="00295CEC">
      <w:pPr>
        <w:pBdr>
          <w:bottom w:val="single" w:sz="18" w:space="1" w:color="auto"/>
        </w:pBdr>
        <w:spacing w:line="360" w:lineRule="auto"/>
        <w:jc w:val="right"/>
        <w:rPr>
          <w:rFonts w:ascii="Arial" w:hAnsi="Arial" w:cs="Arial"/>
          <w:b/>
          <w:caps/>
          <w:sz w:val="52"/>
        </w:rPr>
      </w:pPr>
    </w:p>
    <w:p w14:paraId="23F2D283" w14:textId="77777777" w:rsidR="00295CEC" w:rsidRDefault="00295CEC" w:rsidP="00295CEC">
      <w:pPr>
        <w:pBdr>
          <w:bottom w:val="single" w:sz="18" w:space="1" w:color="auto"/>
        </w:pBdr>
        <w:spacing w:line="360" w:lineRule="auto"/>
        <w:jc w:val="right"/>
        <w:rPr>
          <w:rFonts w:ascii="Arial" w:hAnsi="Arial" w:cs="Arial"/>
          <w:b/>
          <w:caps/>
          <w:sz w:val="52"/>
        </w:rPr>
      </w:pPr>
    </w:p>
    <w:p w14:paraId="725EBB57" w14:textId="77777777" w:rsidR="00295CEC" w:rsidRPr="001573C1" w:rsidRDefault="00295CEC" w:rsidP="00295CEC">
      <w:pPr>
        <w:pBdr>
          <w:bottom w:val="single" w:sz="18" w:space="1" w:color="auto"/>
        </w:pBdr>
        <w:spacing w:line="360" w:lineRule="auto"/>
        <w:jc w:val="right"/>
        <w:rPr>
          <w:rFonts w:ascii="Arial" w:hAnsi="Arial" w:cs="Arial"/>
          <w:b/>
          <w:caps/>
          <w:sz w:val="52"/>
        </w:rPr>
      </w:pPr>
    </w:p>
    <w:p w14:paraId="3745F284" w14:textId="77777777" w:rsidR="00295CEC" w:rsidRPr="00F214B6" w:rsidRDefault="00295CEC" w:rsidP="00295CEC">
      <w:pPr>
        <w:pBdr>
          <w:bottom w:val="single" w:sz="18" w:space="1" w:color="auto"/>
        </w:pBdr>
        <w:spacing w:line="360" w:lineRule="auto"/>
        <w:jc w:val="right"/>
        <w:rPr>
          <w:rFonts w:ascii="Arial" w:hAnsi="Arial" w:cs="Arial"/>
          <w:sz w:val="20"/>
        </w:rPr>
      </w:pPr>
      <w:r w:rsidRPr="00F214B6">
        <w:rPr>
          <w:rFonts w:ascii="Arial" w:hAnsi="Arial" w:cs="Arial"/>
          <w:b/>
          <w:caps/>
          <w:sz w:val="52"/>
        </w:rPr>
        <w:t>appendix 15</w:t>
      </w:r>
    </w:p>
    <w:p w14:paraId="117579D0" w14:textId="77777777" w:rsidR="00295CEC" w:rsidRPr="00F214B6" w:rsidRDefault="00295CEC" w:rsidP="00295CEC">
      <w:pPr>
        <w:spacing w:line="360" w:lineRule="auto"/>
        <w:jc w:val="right"/>
        <w:rPr>
          <w:rFonts w:ascii="Arial" w:hAnsi="Arial" w:cs="Arial"/>
          <w:bCs/>
          <w:sz w:val="40"/>
        </w:rPr>
      </w:pPr>
      <w:r w:rsidRPr="00F214B6">
        <w:rPr>
          <w:rFonts w:ascii="Arial" w:hAnsi="Arial" w:cs="Arial"/>
          <w:bCs/>
          <w:sz w:val="40"/>
        </w:rPr>
        <w:t>PEE Plan</w:t>
      </w:r>
    </w:p>
    <w:p w14:paraId="62CEDB74" w14:textId="77777777" w:rsidR="00295CEC" w:rsidRPr="00F214B6" w:rsidRDefault="00295CEC" w:rsidP="00295CEC">
      <w:pPr>
        <w:spacing w:line="360" w:lineRule="auto"/>
        <w:rPr>
          <w:rFonts w:ascii="Arial" w:hAnsi="Arial" w:cs="Arial"/>
          <w:b/>
          <w:bCs/>
          <w:caps/>
          <w:sz w:val="36"/>
        </w:rPr>
      </w:pPr>
    </w:p>
    <w:p w14:paraId="34C5E881" w14:textId="77777777" w:rsidR="00295CEC" w:rsidRPr="00F214B6" w:rsidRDefault="00295CEC" w:rsidP="00295CEC">
      <w:pPr>
        <w:spacing w:line="360" w:lineRule="auto"/>
        <w:rPr>
          <w:rFonts w:ascii="Arial" w:hAnsi="Arial" w:cs="Arial"/>
          <w:b/>
          <w:bCs/>
          <w:caps/>
          <w:sz w:val="36"/>
        </w:rPr>
      </w:pPr>
    </w:p>
    <w:p w14:paraId="27755DE7" w14:textId="77777777" w:rsidR="00295CEC" w:rsidRPr="00F214B6" w:rsidRDefault="00295CEC" w:rsidP="00295CEC">
      <w:pPr>
        <w:spacing w:line="360" w:lineRule="auto"/>
        <w:rPr>
          <w:rFonts w:ascii="Arial" w:hAnsi="Arial" w:cs="Arial"/>
          <w:b/>
          <w:bCs/>
          <w:caps/>
          <w:sz w:val="36"/>
        </w:rPr>
      </w:pPr>
    </w:p>
    <w:p w14:paraId="5CA033DE" w14:textId="77777777" w:rsidR="00295CEC" w:rsidRPr="00F214B6" w:rsidRDefault="00295CEC" w:rsidP="00295CEC">
      <w:pPr>
        <w:pBdr>
          <w:bottom w:val="single" w:sz="18" w:space="1" w:color="auto"/>
        </w:pBdr>
        <w:spacing w:line="360" w:lineRule="auto"/>
        <w:jc w:val="right"/>
        <w:rPr>
          <w:rFonts w:ascii="Arial" w:hAnsi="Arial" w:cs="Arial"/>
          <w:b/>
          <w:bCs/>
          <w:caps/>
          <w:sz w:val="36"/>
        </w:rPr>
      </w:pPr>
      <w:r w:rsidRPr="00F214B6">
        <w:rPr>
          <w:rFonts w:ascii="Arial" w:hAnsi="Arial" w:cs="Arial"/>
          <w:b/>
          <w:bCs/>
          <w:caps/>
          <w:sz w:val="36"/>
        </w:rPr>
        <w:br w:type="page"/>
      </w:r>
    </w:p>
    <w:p w14:paraId="08F2BA65"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62E57A00"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18862C84"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76EFE0C5"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6B8EEC5C"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650E7CEE"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77DBABDF" w14:textId="77777777" w:rsidR="00295CEC" w:rsidRPr="00F214B6" w:rsidRDefault="00295CEC" w:rsidP="00295CEC">
      <w:pPr>
        <w:pBdr>
          <w:bottom w:val="single" w:sz="18" w:space="1" w:color="auto"/>
        </w:pBdr>
        <w:spacing w:line="360" w:lineRule="auto"/>
        <w:jc w:val="right"/>
        <w:rPr>
          <w:rFonts w:ascii="Arial" w:hAnsi="Arial" w:cs="Arial"/>
          <w:sz w:val="20"/>
        </w:rPr>
      </w:pPr>
      <w:r w:rsidRPr="00F214B6">
        <w:rPr>
          <w:rFonts w:ascii="Arial" w:hAnsi="Arial" w:cs="Arial"/>
          <w:b/>
          <w:caps/>
          <w:sz w:val="52"/>
        </w:rPr>
        <w:t>appendix 16</w:t>
      </w:r>
    </w:p>
    <w:p w14:paraId="415D7C0E" w14:textId="77777777" w:rsidR="00295CEC" w:rsidRPr="00F214B6" w:rsidRDefault="00295CEC" w:rsidP="00295CEC">
      <w:pPr>
        <w:spacing w:line="360" w:lineRule="auto"/>
        <w:jc w:val="right"/>
        <w:rPr>
          <w:rFonts w:ascii="Arial" w:hAnsi="Arial" w:cs="Arial"/>
          <w:bCs/>
          <w:sz w:val="40"/>
        </w:rPr>
      </w:pPr>
      <w:r w:rsidRPr="00F214B6">
        <w:rPr>
          <w:rFonts w:ascii="Arial" w:hAnsi="Arial" w:cs="Arial"/>
          <w:bCs/>
          <w:sz w:val="40"/>
        </w:rPr>
        <w:t xml:space="preserve"> Specific Lifting Procedure </w:t>
      </w:r>
      <w:r>
        <w:rPr>
          <w:rFonts w:ascii="Arial" w:hAnsi="Arial" w:cs="Arial"/>
          <w:bCs/>
          <w:sz w:val="40"/>
        </w:rPr>
        <w:t>C</w:t>
      </w:r>
      <w:r w:rsidRPr="00F214B6">
        <w:rPr>
          <w:rFonts w:ascii="Arial" w:hAnsi="Arial" w:cs="Arial"/>
          <w:bCs/>
          <w:sz w:val="40"/>
        </w:rPr>
        <w:t>ranes and</w:t>
      </w:r>
      <w:r>
        <w:rPr>
          <w:rFonts w:ascii="Arial" w:hAnsi="Arial" w:cs="Arial"/>
          <w:bCs/>
          <w:sz w:val="40"/>
        </w:rPr>
        <w:t xml:space="preserve"> Lifting Operation</w:t>
      </w:r>
    </w:p>
    <w:p w14:paraId="3A6CEA3F" w14:textId="77777777" w:rsidR="00295CEC" w:rsidRPr="00F214B6" w:rsidRDefault="00295CEC" w:rsidP="00295CEC">
      <w:pPr>
        <w:spacing w:line="360" w:lineRule="auto"/>
        <w:jc w:val="right"/>
        <w:rPr>
          <w:rFonts w:ascii="Arial" w:hAnsi="Arial" w:cs="Arial"/>
          <w:bCs/>
          <w:sz w:val="40"/>
        </w:rPr>
      </w:pPr>
    </w:p>
    <w:p w14:paraId="7F633F76" w14:textId="77777777" w:rsidR="00295CEC" w:rsidRPr="00F214B6" w:rsidRDefault="00295CEC" w:rsidP="00295CEC">
      <w:pPr>
        <w:spacing w:line="360" w:lineRule="auto"/>
        <w:jc w:val="right"/>
        <w:rPr>
          <w:rFonts w:ascii="Arial" w:hAnsi="Arial" w:cs="Arial"/>
          <w:bCs/>
          <w:sz w:val="40"/>
        </w:rPr>
      </w:pPr>
    </w:p>
    <w:p w14:paraId="1D868423" w14:textId="77777777" w:rsidR="00295CEC" w:rsidRPr="00F214B6" w:rsidRDefault="00295CEC" w:rsidP="00295CEC">
      <w:pPr>
        <w:spacing w:line="360" w:lineRule="auto"/>
        <w:jc w:val="right"/>
        <w:rPr>
          <w:rFonts w:ascii="Arial" w:hAnsi="Arial" w:cs="Arial"/>
          <w:bCs/>
          <w:sz w:val="40"/>
        </w:rPr>
      </w:pPr>
    </w:p>
    <w:p w14:paraId="4C87E657" w14:textId="77777777" w:rsidR="00295CEC" w:rsidRPr="00F214B6" w:rsidRDefault="00295CEC" w:rsidP="00295CEC">
      <w:pPr>
        <w:spacing w:line="360" w:lineRule="auto"/>
        <w:jc w:val="right"/>
        <w:rPr>
          <w:rFonts w:ascii="Arial" w:hAnsi="Arial" w:cs="Arial"/>
          <w:bCs/>
          <w:sz w:val="40"/>
        </w:rPr>
      </w:pPr>
    </w:p>
    <w:p w14:paraId="149C7738" w14:textId="77777777" w:rsidR="00295CEC" w:rsidRPr="00F214B6" w:rsidRDefault="00295CEC" w:rsidP="00295CEC">
      <w:pPr>
        <w:spacing w:line="360" w:lineRule="auto"/>
        <w:jc w:val="right"/>
        <w:rPr>
          <w:rFonts w:ascii="Arial" w:hAnsi="Arial" w:cs="Arial"/>
          <w:bCs/>
          <w:sz w:val="40"/>
        </w:rPr>
      </w:pPr>
    </w:p>
    <w:p w14:paraId="51964A21" w14:textId="77777777" w:rsidR="00295CEC" w:rsidRDefault="00295CEC" w:rsidP="00295CEC">
      <w:pPr>
        <w:spacing w:line="360" w:lineRule="auto"/>
        <w:jc w:val="right"/>
        <w:rPr>
          <w:rFonts w:ascii="Arial" w:hAnsi="Arial" w:cs="Arial"/>
          <w:bCs/>
          <w:sz w:val="40"/>
        </w:rPr>
      </w:pPr>
    </w:p>
    <w:p w14:paraId="0DA6A2F7" w14:textId="77777777" w:rsidR="00295CEC" w:rsidRDefault="00295CEC" w:rsidP="00295CEC">
      <w:pPr>
        <w:spacing w:line="360" w:lineRule="auto"/>
        <w:jc w:val="right"/>
        <w:rPr>
          <w:rFonts w:ascii="Arial" w:hAnsi="Arial" w:cs="Arial"/>
          <w:bCs/>
          <w:sz w:val="40"/>
        </w:rPr>
      </w:pPr>
    </w:p>
    <w:p w14:paraId="4CC6A270" w14:textId="77777777" w:rsidR="00295CEC" w:rsidRDefault="00295CEC" w:rsidP="00295CEC">
      <w:pPr>
        <w:spacing w:line="360" w:lineRule="auto"/>
        <w:jc w:val="right"/>
        <w:rPr>
          <w:rFonts w:ascii="Arial" w:hAnsi="Arial" w:cs="Arial"/>
          <w:bCs/>
          <w:sz w:val="40"/>
        </w:rPr>
      </w:pPr>
    </w:p>
    <w:p w14:paraId="29BED357" w14:textId="77777777" w:rsidR="00295CEC" w:rsidRPr="00F214B6" w:rsidRDefault="00295CEC" w:rsidP="00295CEC">
      <w:pPr>
        <w:spacing w:line="360" w:lineRule="auto"/>
        <w:jc w:val="right"/>
        <w:rPr>
          <w:rFonts w:ascii="Arial" w:hAnsi="Arial" w:cs="Arial"/>
          <w:bCs/>
          <w:sz w:val="40"/>
        </w:rPr>
      </w:pPr>
    </w:p>
    <w:p w14:paraId="35E02934" w14:textId="77777777" w:rsidR="00295CEC" w:rsidRDefault="00295CEC" w:rsidP="00295CEC">
      <w:pPr>
        <w:pBdr>
          <w:bottom w:val="single" w:sz="18" w:space="1" w:color="auto"/>
        </w:pBdr>
        <w:spacing w:line="360" w:lineRule="auto"/>
        <w:jc w:val="right"/>
        <w:rPr>
          <w:rFonts w:ascii="Arial" w:hAnsi="Arial" w:cs="Arial"/>
          <w:b/>
          <w:bCs/>
          <w:caps/>
          <w:sz w:val="36"/>
        </w:rPr>
      </w:pPr>
    </w:p>
    <w:p w14:paraId="73998CA6" w14:textId="77777777" w:rsidR="00295CEC" w:rsidRDefault="00295CEC" w:rsidP="00295CEC">
      <w:pPr>
        <w:pBdr>
          <w:bottom w:val="single" w:sz="18" w:space="1" w:color="auto"/>
        </w:pBdr>
        <w:spacing w:line="360" w:lineRule="auto"/>
        <w:jc w:val="right"/>
        <w:rPr>
          <w:rFonts w:ascii="Arial" w:hAnsi="Arial" w:cs="Arial"/>
          <w:b/>
          <w:bCs/>
          <w:caps/>
          <w:sz w:val="36"/>
        </w:rPr>
      </w:pPr>
    </w:p>
    <w:p w14:paraId="64B5B78F" w14:textId="77777777" w:rsidR="00295CEC" w:rsidRDefault="00295CEC" w:rsidP="00295CEC">
      <w:pPr>
        <w:pBdr>
          <w:bottom w:val="single" w:sz="18" w:space="1" w:color="auto"/>
        </w:pBdr>
        <w:spacing w:line="360" w:lineRule="auto"/>
        <w:jc w:val="right"/>
        <w:rPr>
          <w:rFonts w:ascii="Arial" w:hAnsi="Arial" w:cs="Arial"/>
          <w:b/>
          <w:bCs/>
          <w:caps/>
          <w:sz w:val="36"/>
        </w:rPr>
      </w:pPr>
    </w:p>
    <w:p w14:paraId="2A4FE183" w14:textId="77777777" w:rsidR="00295CEC" w:rsidRPr="00F214B6" w:rsidRDefault="00295CEC" w:rsidP="00295CEC">
      <w:pPr>
        <w:pBdr>
          <w:bottom w:val="single" w:sz="18" w:space="1" w:color="auto"/>
        </w:pBdr>
        <w:spacing w:line="360" w:lineRule="auto"/>
        <w:jc w:val="right"/>
        <w:rPr>
          <w:rFonts w:ascii="Arial" w:hAnsi="Arial" w:cs="Arial"/>
          <w:sz w:val="20"/>
        </w:rPr>
      </w:pPr>
      <w:r w:rsidRPr="00F214B6">
        <w:rPr>
          <w:rFonts w:ascii="Arial" w:hAnsi="Arial" w:cs="Arial"/>
          <w:b/>
          <w:caps/>
          <w:sz w:val="52"/>
        </w:rPr>
        <w:t>aPPENDIX 1</w:t>
      </w:r>
      <w:r>
        <w:rPr>
          <w:rFonts w:ascii="Arial" w:hAnsi="Arial" w:cs="Arial"/>
          <w:b/>
          <w:caps/>
          <w:sz w:val="52"/>
        </w:rPr>
        <w:t>7</w:t>
      </w:r>
    </w:p>
    <w:p w14:paraId="558B1C08" w14:textId="77777777" w:rsidR="00295CEC" w:rsidRPr="00F214B6" w:rsidRDefault="00295CEC" w:rsidP="00295CEC">
      <w:pPr>
        <w:spacing w:line="360" w:lineRule="auto"/>
        <w:jc w:val="right"/>
        <w:rPr>
          <w:rFonts w:ascii="Arial" w:hAnsi="Arial" w:cs="Arial"/>
          <w:b/>
          <w:bCs/>
          <w:caps/>
          <w:sz w:val="40"/>
        </w:rPr>
      </w:pPr>
      <w:proofErr w:type="gramStart"/>
      <w:r>
        <w:rPr>
          <w:rFonts w:ascii="Arial" w:hAnsi="Arial" w:cs="Arial"/>
          <w:bCs/>
          <w:sz w:val="40"/>
        </w:rPr>
        <w:t xml:space="preserve">Specific </w:t>
      </w:r>
      <w:r w:rsidRPr="00F214B6">
        <w:rPr>
          <w:rFonts w:ascii="Arial" w:hAnsi="Arial" w:cs="Arial"/>
          <w:bCs/>
          <w:sz w:val="40"/>
        </w:rPr>
        <w:t xml:space="preserve"> Procedure</w:t>
      </w:r>
      <w:proofErr w:type="gramEnd"/>
      <w:r w:rsidRPr="00F214B6">
        <w:rPr>
          <w:rFonts w:ascii="Arial" w:hAnsi="Arial" w:cs="Arial"/>
          <w:bCs/>
          <w:sz w:val="40"/>
        </w:rPr>
        <w:t xml:space="preserve"> </w:t>
      </w:r>
      <w:r>
        <w:rPr>
          <w:rFonts w:ascii="Arial" w:hAnsi="Arial" w:cs="Arial"/>
          <w:bCs/>
          <w:sz w:val="40"/>
        </w:rPr>
        <w:t>for Scaffolds</w:t>
      </w:r>
    </w:p>
    <w:p w14:paraId="54BF36A5" w14:textId="77777777" w:rsidR="00295CEC" w:rsidRDefault="00295CEC" w:rsidP="00295CEC">
      <w:pPr>
        <w:pBdr>
          <w:bottom w:val="single" w:sz="18" w:space="1" w:color="auto"/>
        </w:pBdr>
        <w:spacing w:line="360" w:lineRule="auto"/>
        <w:jc w:val="right"/>
        <w:rPr>
          <w:rFonts w:ascii="Arial" w:hAnsi="Arial" w:cs="Arial"/>
          <w:b/>
          <w:bCs/>
          <w:caps/>
          <w:sz w:val="36"/>
        </w:rPr>
      </w:pPr>
    </w:p>
    <w:p w14:paraId="46A04CAE" w14:textId="77777777" w:rsidR="00295CEC" w:rsidRDefault="00295CEC" w:rsidP="00295CEC">
      <w:pPr>
        <w:pBdr>
          <w:bottom w:val="single" w:sz="18" w:space="1" w:color="auto"/>
        </w:pBdr>
        <w:spacing w:line="360" w:lineRule="auto"/>
        <w:jc w:val="right"/>
        <w:rPr>
          <w:rFonts w:ascii="Arial" w:hAnsi="Arial" w:cs="Arial"/>
          <w:b/>
          <w:bCs/>
          <w:caps/>
          <w:sz w:val="36"/>
        </w:rPr>
      </w:pPr>
    </w:p>
    <w:p w14:paraId="0EAA88E7" w14:textId="77777777" w:rsidR="00295CEC" w:rsidRDefault="00295CEC" w:rsidP="00295CEC">
      <w:pPr>
        <w:pBdr>
          <w:bottom w:val="single" w:sz="18" w:space="1" w:color="auto"/>
        </w:pBdr>
        <w:spacing w:line="360" w:lineRule="auto"/>
        <w:jc w:val="right"/>
        <w:rPr>
          <w:rFonts w:ascii="Arial" w:hAnsi="Arial" w:cs="Arial"/>
          <w:b/>
          <w:bCs/>
          <w:caps/>
          <w:sz w:val="36"/>
        </w:rPr>
      </w:pPr>
    </w:p>
    <w:p w14:paraId="3F52C9A7" w14:textId="77777777" w:rsidR="00295CEC" w:rsidRDefault="00295CEC" w:rsidP="00295CEC">
      <w:pPr>
        <w:pBdr>
          <w:bottom w:val="single" w:sz="18" w:space="1" w:color="auto"/>
        </w:pBdr>
        <w:spacing w:line="360" w:lineRule="auto"/>
        <w:jc w:val="right"/>
        <w:rPr>
          <w:rFonts w:ascii="Arial" w:hAnsi="Arial" w:cs="Arial"/>
          <w:b/>
          <w:bCs/>
          <w:caps/>
          <w:sz w:val="36"/>
        </w:rPr>
      </w:pPr>
    </w:p>
    <w:p w14:paraId="660EED4C" w14:textId="77777777" w:rsidR="00295CEC" w:rsidRDefault="00295CEC" w:rsidP="00295CEC">
      <w:pPr>
        <w:pBdr>
          <w:bottom w:val="single" w:sz="18" w:space="1" w:color="auto"/>
        </w:pBdr>
        <w:spacing w:line="360" w:lineRule="auto"/>
        <w:jc w:val="right"/>
        <w:rPr>
          <w:rFonts w:ascii="Arial" w:hAnsi="Arial" w:cs="Arial"/>
          <w:b/>
          <w:bCs/>
          <w:caps/>
          <w:sz w:val="36"/>
        </w:rPr>
      </w:pPr>
    </w:p>
    <w:p w14:paraId="65B27072" w14:textId="77777777" w:rsidR="00295CEC" w:rsidRDefault="00295CEC" w:rsidP="00295CEC">
      <w:pPr>
        <w:pBdr>
          <w:bottom w:val="single" w:sz="18" w:space="1" w:color="auto"/>
        </w:pBdr>
        <w:spacing w:line="360" w:lineRule="auto"/>
        <w:jc w:val="right"/>
        <w:rPr>
          <w:rFonts w:ascii="Arial" w:hAnsi="Arial" w:cs="Arial"/>
          <w:b/>
          <w:bCs/>
          <w:caps/>
          <w:sz w:val="36"/>
        </w:rPr>
      </w:pPr>
    </w:p>
    <w:p w14:paraId="0990BE94" w14:textId="77777777" w:rsidR="00295CEC" w:rsidRDefault="00295CEC" w:rsidP="00295CEC">
      <w:pPr>
        <w:pBdr>
          <w:bottom w:val="single" w:sz="18" w:space="1" w:color="auto"/>
        </w:pBdr>
        <w:spacing w:line="360" w:lineRule="auto"/>
        <w:jc w:val="right"/>
        <w:rPr>
          <w:rFonts w:ascii="Arial" w:hAnsi="Arial" w:cs="Arial"/>
          <w:b/>
          <w:bCs/>
          <w:caps/>
          <w:sz w:val="36"/>
        </w:rPr>
      </w:pPr>
    </w:p>
    <w:p w14:paraId="10EBDC3B" w14:textId="77777777" w:rsidR="00295CEC" w:rsidRDefault="00295CEC" w:rsidP="00295CEC">
      <w:pPr>
        <w:pBdr>
          <w:bottom w:val="single" w:sz="18" w:space="1" w:color="auto"/>
        </w:pBdr>
        <w:spacing w:line="360" w:lineRule="auto"/>
        <w:jc w:val="right"/>
        <w:rPr>
          <w:rFonts w:ascii="Arial" w:hAnsi="Arial" w:cs="Arial"/>
          <w:b/>
          <w:bCs/>
          <w:caps/>
          <w:sz w:val="36"/>
        </w:rPr>
      </w:pPr>
    </w:p>
    <w:p w14:paraId="436C7A35" w14:textId="77777777" w:rsidR="00295CEC" w:rsidRDefault="00295CEC" w:rsidP="00295CEC">
      <w:pPr>
        <w:pBdr>
          <w:bottom w:val="single" w:sz="18" w:space="1" w:color="auto"/>
        </w:pBdr>
        <w:spacing w:line="360" w:lineRule="auto"/>
        <w:jc w:val="right"/>
        <w:rPr>
          <w:rFonts w:ascii="Arial" w:hAnsi="Arial" w:cs="Arial"/>
          <w:b/>
          <w:bCs/>
          <w:caps/>
          <w:sz w:val="36"/>
        </w:rPr>
      </w:pPr>
    </w:p>
    <w:p w14:paraId="635A5F12" w14:textId="77777777" w:rsidR="00295CEC" w:rsidRDefault="00295CEC" w:rsidP="00295CEC">
      <w:pPr>
        <w:pBdr>
          <w:bottom w:val="single" w:sz="18" w:space="1" w:color="auto"/>
        </w:pBdr>
        <w:spacing w:line="360" w:lineRule="auto"/>
        <w:jc w:val="right"/>
        <w:rPr>
          <w:rFonts w:ascii="Arial" w:hAnsi="Arial" w:cs="Arial"/>
          <w:b/>
          <w:bCs/>
          <w:caps/>
          <w:sz w:val="36"/>
        </w:rPr>
      </w:pPr>
    </w:p>
    <w:p w14:paraId="1CFE2629"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5D0AA698"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7CA5FBCB"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06B98E24" w14:textId="77777777" w:rsidR="00295CEC" w:rsidRPr="00F214B6" w:rsidRDefault="00295CEC" w:rsidP="00295CEC">
      <w:pPr>
        <w:pBdr>
          <w:bottom w:val="single" w:sz="18" w:space="1" w:color="auto"/>
        </w:pBdr>
        <w:spacing w:line="360" w:lineRule="auto"/>
        <w:jc w:val="right"/>
        <w:rPr>
          <w:rFonts w:ascii="Arial" w:hAnsi="Arial" w:cs="Arial"/>
          <w:sz w:val="20"/>
        </w:rPr>
      </w:pPr>
      <w:r w:rsidRPr="00F214B6">
        <w:rPr>
          <w:rFonts w:ascii="Arial" w:hAnsi="Arial" w:cs="Arial"/>
          <w:b/>
          <w:caps/>
          <w:sz w:val="52"/>
        </w:rPr>
        <w:t>aPPENDIX 18</w:t>
      </w:r>
    </w:p>
    <w:p w14:paraId="178EA411" w14:textId="77777777" w:rsidR="00295CEC" w:rsidRPr="00F214B6" w:rsidRDefault="00295CEC" w:rsidP="00295CEC">
      <w:pPr>
        <w:spacing w:line="360" w:lineRule="auto"/>
        <w:jc w:val="right"/>
        <w:rPr>
          <w:rFonts w:ascii="Arial" w:hAnsi="Arial" w:cs="Arial"/>
          <w:b/>
          <w:bCs/>
          <w:caps/>
          <w:sz w:val="40"/>
        </w:rPr>
      </w:pPr>
      <w:r w:rsidRPr="00F214B6">
        <w:rPr>
          <w:rFonts w:ascii="Arial" w:hAnsi="Arial" w:cs="Arial"/>
          <w:bCs/>
          <w:sz w:val="40"/>
        </w:rPr>
        <w:t xml:space="preserve">Specific Procedure </w:t>
      </w:r>
      <w:r>
        <w:rPr>
          <w:rFonts w:ascii="Arial" w:hAnsi="Arial" w:cs="Arial"/>
          <w:bCs/>
          <w:sz w:val="40"/>
        </w:rPr>
        <w:t>for Demolitions</w:t>
      </w:r>
    </w:p>
    <w:p w14:paraId="5638E15D" w14:textId="77777777" w:rsidR="00295CEC" w:rsidRPr="00F214B6" w:rsidRDefault="00295CEC" w:rsidP="00295CEC">
      <w:pPr>
        <w:spacing w:line="360" w:lineRule="auto"/>
        <w:jc w:val="right"/>
        <w:rPr>
          <w:rFonts w:ascii="Arial" w:hAnsi="Arial" w:cs="Arial"/>
          <w:b/>
          <w:bCs/>
          <w:caps/>
          <w:sz w:val="40"/>
        </w:rPr>
      </w:pPr>
    </w:p>
    <w:p w14:paraId="5F2A87AC" w14:textId="77777777" w:rsidR="00295CEC" w:rsidRPr="00F214B6" w:rsidRDefault="00295CEC" w:rsidP="00295CEC">
      <w:pPr>
        <w:pBdr>
          <w:bottom w:val="single" w:sz="18" w:space="1" w:color="auto"/>
        </w:pBdr>
        <w:spacing w:line="360" w:lineRule="auto"/>
        <w:jc w:val="right"/>
        <w:rPr>
          <w:rFonts w:ascii="Arial" w:hAnsi="Arial" w:cs="Arial"/>
          <w:b/>
          <w:bCs/>
          <w:caps/>
          <w:sz w:val="36"/>
        </w:rPr>
      </w:pPr>
      <w:r w:rsidRPr="00F214B6">
        <w:rPr>
          <w:rFonts w:ascii="Arial" w:hAnsi="Arial" w:cs="Arial"/>
          <w:b/>
          <w:bCs/>
          <w:caps/>
          <w:sz w:val="36"/>
        </w:rPr>
        <w:br w:type="page"/>
      </w:r>
    </w:p>
    <w:p w14:paraId="7DA3B7FC"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0CD62AF9"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0F3B3FA4"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6F053E5B" w14:textId="77777777" w:rsidR="00295CEC" w:rsidRDefault="00295CEC" w:rsidP="00295CEC">
      <w:pPr>
        <w:pBdr>
          <w:bottom w:val="single" w:sz="18" w:space="1" w:color="auto"/>
        </w:pBdr>
        <w:spacing w:line="360" w:lineRule="auto"/>
        <w:jc w:val="right"/>
        <w:rPr>
          <w:rFonts w:ascii="Arial" w:hAnsi="Arial" w:cs="Arial"/>
          <w:b/>
          <w:bCs/>
          <w:caps/>
          <w:sz w:val="36"/>
        </w:rPr>
      </w:pPr>
    </w:p>
    <w:p w14:paraId="373629B6" w14:textId="77777777" w:rsidR="00295CEC" w:rsidRDefault="00295CEC" w:rsidP="00295CEC">
      <w:pPr>
        <w:pBdr>
          <w:bottom w:val="single" w:sz="18" w:space="1" w:color="auto"/>
        </w:pBdr>
        <w:spacing w:line="360" w:lineRule="auto"/>
        <w:jc w:val="right"/>
        <w:rPr>
          <w:rFonts w:ascii="Arial" w:hAnsi="Arial" w:cs="Arial"/>
          <w:b/>
          <w:bCs/>
          <w:caps/>
          <w:sz w:val="36"/>
        </w:rPr>
      </w:pPr>
    </w:p>
    <w:p w14:paraId="62C1AD04" w14:textId="77777777" w:rsidR="00295CEC" w:rsidRDefault="00295CEC" w:rsidP="00295CEC">
      <w:pPr>
        <w:pBdr>
          <w:bottom w:val="single" w:sz="18" w:space="1" w:color="auto"/>
        </w:pBdr>
        <w:spacing w:line="360" w:lineRule="auto"/>
        <w:jc w:val="right"/>
        <w:rPr>
          <w:rFonts w:ascii="Arial" w:hAnsi="Arial" w:cs="Arial"/>
          <w:b/>
          <w:bCs/>
          <w:caps/>
          <w:sz w:val="36"/>
        </w:rPr>
      </w:pPr>
    </w:p>
    <w:p w14:paraId="3B174FD0" w14:textId="77777777" w:rsidR="00295CEC" w:rsidRPr="006C56CB" w:rsidRDefault="00295CEC" w:rsidP="00295CEC">
      <w:pPr>
        <w:pBdr>
          <w:bottom w:val="single" w:sz="18" w:space="1" w:color="auto"/>
        </w:pBdr>
        <w:spacing w:line="360" w:lineRule="auto"/>
        <w:jc w:val="right"/>
        <w:rPr>
          <w:rFonts w:ascii="Arial" w:hAnsi="Arial" w:cs="Arial"/>
          <w:b/>
          <w:caps/>
          <w:sz w:val="52"/>
        </w:rPr>
      </w:pPr>
      <w:r w:rsidRPr="006C56CB">
        <w:rPr>
          <w:rFonts w:ascii="Arial" w:hAnsi="Arial" w:cs="Arial"/>
          <w:b/>
          <w:caps/>
          <w:sz w:val="52"/>
        </w:rPr>
        <w:t>appendix19</w:t>
      </w:r>
    </w:p>
    <w:p w14:paraId="085DC4D8" w14:textId="77777777" w:rsidR="00295CEC" w:rsidRPr="006E4797" w:rsidRDefault="00295CEC" w:rsidP="00295CEC">
      <w:pPr>
        <w:pBdr>
          <w:bottom w:val="single" w:sz="18" w:space="1" w:color="auto"/>
        </w:pBdr>
        <w:spacing w:line="360" w:lineRule="auto"/>
        <w:jc w:val="right"/>
        <w:rPr>
          <w:rFonts w:ascii="Arial" w:hAnsi="Arial" w:cs="Arial"/>
          <w:b/>
          <w:caps/>
          <w:sz w:val="52"/>
        </w:rPr>
      </w:pPr>
      <w:r w:rsidRPr="006E4797">
        <w:rPr>
          <w:rFonts w:ascii="Arial" w:hAnsi="Arial" w:cs="Arial"/>
          <w:b/>
          <w:caps/>
          <w:sz w:val="52"/>
        </w:rPr>
        <w:t>________________</w:t>
      </w:r>
      <w:r>
        <w:rPr>
          <w:rFonts w:ascii="Arial" w:hAnsi="Arial" w:cs="Arial"/>
          <w:b/>
          <w:caps/>
          <w:sz w:val="52"/>
        </w:rPr>
        <w:t>_________________</w:t>
      </w:r>
    </w:p>
    <w:p w14:paraId="105543A0" w14:textId="77777777" w:rsidR="00295CEC" w:rsidRPr="006E4797" w:rsidRDefault="00295CEC" w:rsidP="00295CEC">
      <w:pPr>
        <w:pBdr>
          <w:bottom w:val="single" w:sz="18" w:space="1" w:color="auto"/>
        </w:pBdr>
        <w:spacing w:line="360" w:lineRule="auto"/>
        <w:jc w:val="right"/>
        <w:rPr>
          <w:rFonts w:ascii="Arial" w:hAnsi="Arial" w:cs="Arial"/>
          <w:b/>
          <w:caps/>
          <w:sz w:val="52"/>
        </w:rPr>
      </w:pPr>
      <w:r w:rsidRPr="006E4797">
        <w:rPr>
          <w:rFonts w:ascii="Arial" w:hAnsi="Arial" w:cs="Arial"/>
          <w:b/>
          <w:caps/>
          <w:sz w:val="52"/>
        </w:rPr>
        <w:t xml:space="preserve">Excavations </w:t>
      </w:r>
    </w:p>
    <w:p w14:paraId="32100A99" w14:textId="77777777" w:rsidR="00295CEC" w:rsidRDefault="00295CEC" w:rsidP="00295CEC">
      <w:pPr>
        <w:pBdr>
          <w:bottom w:val="single" w:sz="18" w:space="1" w:color="auto"/>
        </w:pBdr>
        <w:spacing w:line="360" w:lineRule="auto"/>
        <w:jc w:val="right"/>
        <w:rPr>
          <w:rFonts w:ascii="Arial" w:hAnsi="Arial" w:cs="Arial"/>
          <w:b/>
          <w:bCs/>
          <w:caps/>
          <w:sz w:val="36"/>
        </w:rPr>
      </w:pPr>
    </w:p>
    <w:p w14:paraId="2C734F46" w14:textId="77777777" w:rsidR="00295CEC" w:rsidRDefault="00295CEC" w:rsidP="00295CEC">
      <w:pPr>
        <w:pBdr>
          <w:bottom w:val="single" w:sz="18" w:space="1" w:color="auto"/>
        </w:pBdr>
        <w:spacing w:line="360" w:lineRule="auto"/>
        <w:jc w:val="right"/>
        <w:rPr>
          <w:rFonts w:ascii="Arial" w:hAnsi="Arial" w:cs="Arial"/>
          <w:b/>
          <w:bCs/>
          <w:caps/>
          <w:sz w:val="36"/>
        </w:rPr>
      </w:pPr>
    </w:p>
    <w:p w14:paraId="5EB4F30A" w14:textId="77777777" w:rsidR="00295CEC" w:rsidRDefault="00295CEC" w:rsidP="00295CEC">
      <w:pPr>
        <w:pBdr>
          <w:bottom w:val="single" w:sz="18" w:space="1" w:color="auto"/>
        </w:pBdr>
        <w:spacing w:line="360" w:lineRule="auto"/>
        <w:jc w:val="right"/>
        <w:rPr>
          <w:rFonts w:ascii="Arial" w:hAnsi="Arial" w:cs="Arial"/>
          <w:b/>
          <w:bCs/>
          <w:caps/>
          <w:sz w:val="36"/>
        </w:rPr>
      </w:pPr>
    </w:p>
    <w:p w14:paraId="5EDCB2D4" w14:textId="77777777" w:rsidR="00295CEC" w:rsidRDefault="00295CEC" w:rsidP="00295CEC">
      <w:pPr>
        <w:pBdr>
          <w:bottom w:val="single" w:sz="18" w:space="1" w:color="auto"/>
        </w:pBdr>
        <w:spacing w:line="360" w:lineRule="auto"/>
        <w:jc w:val="right"/>
        <w:rPr>
          <w:rFonts w:ascii="Arial" w:hAnsi="Arial" w:cs="Arial"/>
          <w:b/>
          <w:bCs/>
          <w:caps/>
          <w:sz w:val="36"/>
        </w:rPr>
      </w:pPr>
    </w:p>
    <w:p w14:paraId="53C553F1" w14:textId="77777777" w:rsidR="00295CEC" w:rsidRDefault="00295CEC" w:rsidP="00295CEC">
      <w:pPr>
        <w:pBdr>
          <w:bottom w:val="single" w:sz="18" w:space="1" w:color="auto"/>
        </w:pBdr>
        <w:spacing w:line="360" w:lineRule="auto"/>
        <w:jc w:val="right"/>
        <w:rPr>
          <w:rFonts w:ascii="Arial" w:hAnsi="Arial" w:cs="Arial"/>
          <w:b/>
          <w:bCs/>
          <w:caps/>
          <w:sz w:val="36"/>
        </w:rPr>
      </w:pPr>
    </w:p>
    <w:p w14:paraId="54323817" w14:textId="77777777" w:rsidR="00295CEC" w:rsidRDefault="00295CEC" w:rsidP="00295CEC">
      <w:pPr>
        <w:pBdr>
          <w:bottom w:val="single" w:sz="18" w:space="1" w:color="auto"/>
        </w:pBdr>
        <w:spacing w:line="360" w:lineRule="auto"/>
        <w:jc w:val="right"/>
        <w:rPr>
          <w:rFonts w:ascii="Arial" w:hAnsi="Arial" w:cs="Arial"/>
          <w:b/>
          <w:bCs/>
          <w:caps/>
          <w:sz w:val="36"/>
        </w:rPr>
      </w:pPr>
    </w:p>
    <w:p w14:paraId="259EA7A5" w14:textId="77777777" w:rsidR="00295CEC" w:rsidRDefault="00295CEC" w:rsidP="00295CEC">
      <w:pPr>
        <w:pBdr>
          <w:bottom w:val="single" w:sz="18" w:space="1" w:color="auto"/>
        </w:pBdr>
        <w:spacing w:line="360" w:lineRule="auto"/>
        <w:jc w:val="right"/>
        <w:rPr>
          <w:rFonts w:ascii="Arial" w:hAnsi="Arial" w:cs="Arial"/>
          <w:b/>
          <w:bCs/>
          <w:caps/>
          <w:sz w:val="36"/>
        </w:rPr>
      </w:pPr>
    </w:p>
    <w:p w14:paraId="52921DE3" w14:textId="77777777" w:rsidR="00295CEC" w:rsidRDefault="00295CEC" w:rsidP="00295CEC">
      <w:pPr>
        <w:pBdr>
          <w:bottom w:val="single" w:sz="18" w:space="1" w:color="auto"/>
        </w:pBdr>
        <w:spacing w:line="360" w:lineRule="auto"/>
        <w:jc w:val="right"/>
        <w:rPr>
          <w:rFonts w:ascii="Arial" w:hAnsi="Arial" w:cs="Arial"/>
          <w:b/>
          <w:bCs/>
          <w:caps/>
          <w:sz w:val="36"/>
        </w:rPr>
      </w:pPr>
    </w:p>
    <w:p w14:paraId="4A91691A" w14:textId="77777777" w:rsidR="00295CEC" w:rsidRDefault="00295CEC" w:rsidP="00295CEC">
      <w:pPr>
        <w:pBdr>
          <w:bottom w:val="single" w:sz="18" w:space="1" w:color="auto"/>
        </w:pBdr>
        <w:spacing w:line="360" w:lineRule="auto"/>
        <w:jc w:val="right"/>
        <w:rPr>
          <w:rFonts w:ascii="Arial" w:hAnsi="Arial" w:cs="Arial"/>
          <w:b/>
          <w:bCs/>
          <w:caps/>
          <w:sz w:val="36"/>
        </w:rPr>
      </w:pPr>
    </w:p>
    <w:p w14:paraId="4779E9E7" w14:textId="77777777" w:rsidR="00295CEC" w:rsidRDefault="00295CEC" w:rsidP="00295CEC">
      <w:pPr>
        <w:pBdr>
          <w:bottom w:val="single" w:sz="18" w:space="1" w:color="auto"/>
        </w:pBdr>
        <w:spacing w:line="360" w:lineRule="auto"/>
        <w:jc w:val="right"/>
        <w:rPr>
          <w:rFonts w:ascii="Arial" w:hAnsi="Arial" w:cs="Arial"/>
          <w:b/>
          <w:bCs/>
          <w:caps/>
          <w:sz w:val="36"/>
        </w:rPr>
      </w:pPr>
    </w:p>
    <w:p w14:paraId="59247A6C" w14:textId="77777777" w:rsidR="00295CEC" w:rsidRDefault="00295CEC" w:rsidP="00295CEC">
      <w:pPr>
        <w:pBdr>
          <w:bottom w:val="single" w:sz="18" w:space="1" w:color="auto"/>
        </w:pBdr>
        <w:spacing w:line="360" w:lineRule="auto"/>
        <w:jc w:val="right"/>
        <w:rPr>
          <w:rFonts w:ascii="Arial" w:hAnsi="Arial" w:cs="Arial"/>
          <w:b/>
          <w:bCs/>
          <w:caps/>
          <w:sz w:val="36"/>
        </w:rPr>
      </w:pPr>
    </w:p>
    <w:p w14:paraId="677976A5" w14:textId="77777777" w:rsidR="00295CEC" w:rsidRPr="006C56CB" w:rsidRDefault="00295CEC" w:rsidP="00295CEC">
      <w:pPr>
        <w:pBdr>
          <w:bottom w:val="single" w:sz="18" w:space="1" w:color="auto"/>
        </w:pBdr>
        <w:spacing w:line="360" w:lineRule="auto"/>
        <w:jc w:val="right"/>
        <w:rPr>
          <w:rFonts w:ascii="Arial" w:hAnsi="Arial" w:cs="Arial"/>
          <w:b/>
          <w:caps/>
          <w:sz w:val="52"/>
        </w:rPr>
      </w:pPr>
      <w:r w:rsidRPr="006C56CB">
        <w:rPr>
          <w:rFonts w:ascii="Arial" w:hAnsi="Arial" w:cs="Arial"/>
          <w:b/>
          <w:caps/>
          <w:sz w:val="52"/>
        </w:rPr>
        <w:t>appendix2</w:t>
      </w:r>
      <w:r>
        <w:rPr>
          <w:rFonts w:ascii="Arial" w:hAnsi="Arial" w:cs="Arial"/>
          <w:b/>
          <w:caps/>
          <w:sz w:val="52"/>
        </w:rPr>
        <w:t>0</w:t>
      </w:r>
    </w:p>
    <w:p w14:paraId="39C989FC"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________________</w:t>
      </w:r>
      <w:r>
        <w:rPr>
          <w:rFonts w:ascii="Arial" w:hAnsi="Arial" w:cs="Arial"/>
          <w:b/>
          <w:caps/>
          <w:sz w:val="52"/>
        </w:rPr>
        <w:t>________________</w:t>
      </w:r>
    </w:p>
    <w:p w14:paraId="03BF4D8F"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Traffic Control</w:t>
      </w:r>
    </w:p>
    <w:p w14:paraId="5D0F2596" w14:textId="77777777" w:rsidR="00295CEC" w:rsidRDefault="00295CEC" w:rsidP="00295CEC">
      <w:pPr>
        <w:pBdr>
          <w:bottom w:val="single" w:sz="18" w:space="1" w:color="auto"/>
        </w:pBdr>
        <w:spacing w:line="360" w:lineRule="auto"/>
        <w:jc w:val="right"/>
        <w:rPr>
          <w:rFonts w:ascii="Arial" w:hAnsi="Arial" w:cs="Arial"/>
          <w:b/>
          <w:bCs/>
          <w:caps/>
          <w:sz w:val="36"/>
        </w:rPr>
      </w:pPr>
    </w:p>
    <w:p w14:paraId="2921E600" w14:textId="77777777" w:rsidR="00295CEC" w:rsidRDefault="00295CEC" w:rsidP="00295CEC">
      <w:pPr>
        <w:pBdr>
          <w:bottom w:val="single" w:sz="18" w:space="1" w:color="auto"/>
        </w:pBdr>
        <w:spacing w:line="360" w:lineRule="auto"/>
        <w:jc w:val="right"/>
        <w:rPr>
          <w:rFonts w:ascii="Arial" w:hAnsi="Arial" w:cs="Arial"/>
          <w:b/>
          <w:bCs/>
          <w:caps/>
          <w:sz w:val="36"/>
        </w:rPr>
      </w:pPr>
    </w:p>
    <w:p w14:paraId="1481672B" w14:textId="77777777" w:rsidR="00295CEC" w:rsidRDefault="00295CEC" w:rsidP="00295CEC">
      <w:pPr>
        <w:pBdr>
          <w:bottom w:val="single" w:sz="18" w:space="1" w:color="auto"/>
        </w:pBdr>
        <w:spacing w:line="360" w:lineRule="auto"/>
        <w:jc w:val="right"/>
        <w:rPr>
          <w:rFonts w:ascii="Arial" w:hAnsi="Arial" w:cs="Arial"/>
          <w:b/>
          <w:bCs/>
          <w:caps/>
          <w:sz w:val="36"/>
        </w:rPr>
      </w:pPr>
    </w:p>
    <w:p w14:paraId="435F95F1" w14:textId="77777777" w:rsidR="00295CEC" w:rsidRDefault="00295CEC" w:rsidP="00295CEC">
      <w:pPr>
        <w:pBdr>
          <w:bottom w:val="single" w:sz="18" w:space="1" w:color="auto"/>
        </w:pBdr>
        <w:spacing w:line="360" w:lineRule="auto"/>
        <w:jc w:val="right"/>
        <w:rPr>
          <w:rFonts w:ascii="Arial" w:hAnsi="Arial" w:cs="Arial"/>
          <w:b/>
          <w:bCs/>
          <w:caps/>
          <w:sz w:val="36"/>
        </w:rPr>
      </w:pPr>
    </w:p>
    <w:p w14:paraId="450816AB" w14:textId="77777777" w:rsidR="00295CEC" w:rsidRDefault="00295CEC" w:rsidP="00295CEC">
      <w:pPr>
        <w:pBdr>
          <w:bottom w:val="single" w:sz="18" w:space="1" w:color="auto"/>
        </w:pBdr>
        <w:spacing w:line="360" w:lineRule="auto"/>
        <w:jc w:val="right"/>
        <w:rPr>
          <w:rFonts w:ascii="Arial" w:hAnsi="Arial" w:cs="Arial"/>
          <w:b/>
          <w:bCs/>
          <w:caps/>
          <w:sz w:val="36"/>
        </w:rPr>
      </w:pPr>
    </w:p>
    <w:p w14:paraId="625A68F9" w14:textId="77777777" w:rsidR="00295CEC" w:rsidRDefault="00295CEC" w:rsidP="00295CEC">
      <w:pPr>
        <w:pBdr>
          <w:bottom w:val="single" w:sz="18" w:space="1" w:color="auto"/>
        </w:pBdr>
        <w:spacing w:line="360" w:lineRule="auto"/>
        <w:jc w:val="right"/>
        <w:rPr>
          <w:rFonts w:ascii="Arial" w:hAnsi="Arial" w:cs="Arial"/>
          <w:b/>
          <w:bCs/>
          <w:caps/>
          <w:sz w:val="36"/>
        </w:rPr>
      </w:pPr>
    </w:p>
    <w:p w14:paraId="417A03E8" w14:textId="77777777" w:rsidR="00295CEC" w:rsidRDefault="00295CEC" w:rsidP="00295CEC">
      <w:pPr>
        <w:pBdr>
          <w:bottom w:val="single" w:sz="18" w:space="1" w:color="auto"/>
        </w:pBdr>
        <w:spacing w:line="360" w:lineRule="auto"/>
        <w:jc w:val="right"/>
        <w:rPr>
          <w:rFonts w:ascii="Arial" w:hAnsi="Arial" w:cs="Arial"/>
          <w:b/>
          <w:bCs/>
          <w:caps/>
          <w:sz w:val="36"/>
        </w:rPr>
      </w:pPr>
    </w:p>
    <w:p w14:paraId="00F4A0E5" w14:textId="77777777" w:rsidR="00295CEC" w:rsidRDefault="00295CEC" w:rsidP="00295CEC">
      <w:pPr>
        <w:pBdr>
          <w:bottom w:val="single" w:sz="18" w:space="1" w:color="auto"/>
        </w:pBdr>
        <w:spacing w:line="360" w:lineRule="auto"/>
        <w:jc w:val="right"/>
        <w:rPr>
          <w:rFonts w:ascii="Arial" w:hAnsi="Arial" w:cs="Arial"/>
          <w:b/>
          <w:bCs/>
          <w:caps/>
          <w:sz w:val="36"/>
        </w:rPr>
      </w:pPr>
    </w:p>
    <w:p w14:paraId="43CD1ADA" w14:textId="77777777" w:rsidR="00295CEC" w:rsidRDefault="00295CEC" w:rsidP="00295CEC">
      <w:pPr>
        <w:pBdr>
          <w:bottom w:val="single" w:sz="18" w:space="1" w:color="auto"/>
        </w:pBdr>
        <w:spacing w:line="360" w:lineRule="auto"/>
        <w:jc w:val="right"/>
        <w:rPr>
          <w:rFonts w:ascii="Arial" w:hAnsi="Arial" w:cs="Arial"/>
          <w:b/>
          <w:bCs/>
          <w:caps/>
          <w:sz w:val="36"/>
        </w:rPr>
      </w:pPr>
    </w:p>
    <w:p w14:paraId="2E8BF6BD" w14:textId="77777777" w:rsidR="00295CEC" w:rsidRDefault="00295CEC" w:rsidP="00295CEC">
      <w:pPr>
        <w:pBdr>
          <w:bottom w:val="single" w:sz="18" w:space="1" w:color="auto"/>
        </w:pBdr>
        <w:spacing w:line="360" w:lineRule="auto"/>
        <w:jc w:val="right"/>
        <w:rPr>
          <w:rFonts w:ascii="Arial" w:hAnsi="Arial" w:cs="Arial"/>
          <w:b/>
          <w:bCs/>
          <w:caps/>
          <w:sz w:val="36"/>
        </w:rPr>
      </w:pPr>
    </w:p>
    <w:p w14:paraId="4402D01D" w14:textId="77777777" w:rsidR="00295CEC" w:rsidRDefault="00295CEC" w:rsidP="00295CEC">
      <w:pPr>
        <w:pBdr>
          <w:bottom w:val="single" w:sz="18" w:space="1" w:color="auto"/>
        </w:pBdr>
        <w:spacing w:line="360" w:lineRule="auto"/>
        <w:jc w:val="right"/>
        <w:rPr>
          <w:rFonts w:ascii="Arial" w:hAnsi="Arial" w:cs="Arial"/>
          <w:b/>
          <w:bCs/>
          <w:caps/>
          <w:sz w:val="36"/>
        </w:rPr>
      </w:pPr>
    </w:p>
    <w:p w14:paraId="3AF6BDF4"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appendix21</w:t>
      </w:r>
    </w:p>
    <w:p w14:paraId="26E2162E"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________________</w:t>
      </w:r>
      <w:r>
        <w:rPr>
          <w:rFonts w:ascii="Arial" w:hAnsi="Arial" w:cs="Arial"/>
          <w:b/>
          <w:caps/>
          <w:sz w:val="52"/>
        </w:rPr>
        <w:t>_________________</w:t>
      </w:r>
    </w:p>
    <w:p w14:paraId="4A79A2B3"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Training</w:t>
      </w:r>
    </w:p>
    <w:p w14:paraId="37638B83" w14:textId="77777777" w:rsidR="00295CEC" w:rsidRDefault="00295CEC" w:rsidP="00295CEC">
      <w:pPr>
        <w:pBdr>
          <w:bottom w:val="single" w:sz="18" w:space="1" w:color="auto"/>
        </w:pBdr>
        <w:spacing w:line="360" w:lineRule="auto"/>
        <w:jc w:val="right"/>
        <w:rPr>
          <w:rFonts w:ascii="Arial" w:hAnsi="Arial" w:cs="Arial"/>
          <w:b/>
          <w:bCs/>
          <w:caps/>
          <w:sz w:val="36"/>
        </w:rPr>
      </w:pPr>
    </w:p>
    <w:p w14:paraId="00EBFC4E" w14:textId="77777777" w:rsidR="00295CEC" w:rsidRDefault="00295CEC" w:rsidP="00295CEC">
      <w:pPr>
        <w:pBdr>
          <w:bottom w:val="single" w:sz="18" w:space="1" w:color="auto"/>
        </w:pBdr>
        <w:spacing w:line="360" w:lineRule="auto"/>
        <w:jc w:val="right"/>
        <w:rPr>
          <w:rFonts w:ascii="Arial" w:hAnsi="Arial" w:cs="Arial"/>
          <w:b/>
          <w:bCs/>
          <w:caps/>
          <w:sz w:val="36"/>
        </w:rPr>
      </w:pPr>
    </w:p>
    <w:p w14:paraId="783AFC66" w14:textId="77777777" w:rsidR="00295CEC" w:rsidRDefault="00295CEC" w:rsidP="00295CEC">
      <w:pPr>
        <w:pBdr>
          <w:bottom w:val="single" w:sz="18" w:space="1" w:color="auto"/>
        </w:pBdr>
        <w:spacing w:line="360" w:lineRule="auto"/>
        <w:jc w:val="right"/>
        <w:rPr>
          <w:rFonts w:ascii="Arial" w:hAnsi="Arial" w:cs="Arial"/>
          <w:b/>
          <w:bCs/>
          <w:caps/>
          <w:sz w:val="36"/>
        </w:rPr>
      </w:pPr>
    </w:p>
    <w:p w14:paraId="09F1BA83" w14:textId="77777777" w:rsidR="00295CEC" w:rsidRDefault="00295CEC" w:rsidP="00295CEC">
      <w:pPr>
        <w:pBdr>
          <w:bottom w:val="single" w:sz="18" w:space="1" w:color="auto"/>
        </w:pBdr>
        <w:spacing w:line="360" w:lineRule="auto"/>
        <w:jc w:val="right"/>
        <w:rPr>
          <w:rFonts w:ascii="Arial" w:hAnsi="Arial" w:cs="Arial"/>
          <w:b/>
          <w:bCs/>
          <w:caps/>
          <w:sz w:val="36"/>
        </w:rPr>
      </w:pPr>
    </w:p>
    <w:p w14:paraId="198CF05C" w14:textId="77777777" w:rsidR="00295CEC" w:rsidRDefault="00295CEC" w:rsidP="00295CEC">
      <w:pPr>
        <w:pBdr>
          <w:bottom w:val="single" w:sz="18" w:space="1" w:color="auto"/>
        </w:pBdr>
        <w:spacing w:line="360" w:lineRule="auto"/>
        <w:jc w:val="right"/>
        <w:rPr>
          <w:rFonts w:ascii="Arial" w:hAnsi="Arial" w:cs="Arial"/>
          <w:b/>
          <w:bCs/>
          <w:caps/>
          <w:sz w:val="36"/>
        </w:rPr>
      </w:pPr>
    </w:p>
    <w:p w14:paraId="4EEDB8D0" w14:textId="77777777" w:rsidR="00295CEC" w:rsidRDefault="00295CEC" w:rsidP="00295CEC">
      <w:pPr>
        <w:pBdr>
          <w:bottom w:val="single" w:sz="18" w:space="1" w:color="auto"/>
        </w:pBdr>
        <w:spacing w:line="360" w:lineRule="auto"/>
        <w:jc w:val="right"/>
        <w:rPr>
          <w:rFonts w:ascii="Arial" w:hAnsi="Arial" w:cs="Arial"/>
          <w:b/>
          <w:bCs/>
          <w:caps/>
          <w:sz w:val="36"/>
        </w:rPr>
      </w:pPr>
    </w:p>
    <w:p w14:paraId="10D7D0AB" w14:textId="77777777" w:rsidR="00295CEC" w:rsidRDefault="00295CEC" w:rsidP="00295CEC">
      <w:pPr>
        <w:pBdr>
          <w:bottom w:val="single" w:sz="18" w:space="1" w:color="auto"/>
        </w:pBdr>
        <w:spacing w:line="360" w:lineRule="auto"/>
        <w:jc w:val="right"/>
        <w:rPr>
          <w:rFonts w:ascii="Arial" w:hAnsi="Arial" w:cs="Arial"/>
          <w:b/>
          <w:bCs/>
          <w:caps/>
          <w:sz w:val="36"/>
        </w:rPr>
      </w:pPr>
    </w:p>
    <w:p w14:paraId="426CE013" w14:textId="77777777" w:rsidR="00295CEC" w:rsidRDefault="00295CEC" w:rsidP="00295CEC">
      <w:pPr>
        <w:pBdr>
          <w:bottom w:val="single" w:sz="18" w:space="1" w:color="auto"/>
        </w:pBdr>
        <w:spacing w:line="360" w:lineRule="auto"/>
        <w:jc w:val="right"/>
        <w:rPr>
          <w:rFonts w:ascii="Arial" w:hAnsi="Arial" w:cs="Arial"/>
          <w:b/>
          <w:bCs/>
          <w:caps/>
          <w:sz w:val="36"/>
        </w:rPr>
      </w:pPr>
    </w:p>
    <w:p w14:paraId="65DD1C55" w14:textId="77777777" w:rsidR="00295CEC" w:rsidRDefault="00295CEC" w:rsidP="00295CEC">
      <w:pPr>
        <w:pBdr>
          <w:bottom w:val="single" w:sz="18" w:space="1" w:color="auto"/>
        </w:pBdr>
        <w:spacing w:line="360" w:lineRule="auto"/>
        <w:jc w:val="right"/>
        <w:rPr>
          <w:rFonts w:ascii="Arial" w:hAnsi="Arial" w:cs="Arial"/>
          <w:b/>
          <w:bCs/>
          <w:caps/>
          <w:sz w:val="36"/>
        </w:rPr>
      </w:pPr>
    </w:p>
    <w:p w14:paraId="7006A0C5" w14:textId="77777777" w:rsidR="00295CEC" w:rsidRDefault="00295CEC" w:rsidP="00295CEC">
      <w:pPr>
        <w:pBdr>
          <w:bottom w:val="single" w:sz="18" w:space="1" w:color="auto"/>
        </w:pBdr>
        <w:spacing w:line="360" w:lineRule="auto"/>
        <w:jc w:val="right"/>
        <w:rPr>
          <w:rFonts w:ascii="Arial" w:hAnsi="Arial" w:cs="Arial"/>
          <w:b/>
          <w:bCs/>
          <w:caps/>
          <w:sz w:val="36"/>
        </w:rPr>
      </w:pPr>
    </w:p>
    <w:p w14:paraId="4952A685" w14:textId="77777777" w:rsidR="00295CEC" w:rsidRDefault="00295CEC" w:rsidP="00295CEC">
      <w:pPr>
        <w:pBdr>
          <w:bottom w:val="single" w:sz="18" w:space="1" w:color="auto"/>
        </w:pBdr>
        <w:spacing w:line="360" w:lineRule="auto"/>
        <w:jc w:val="right"/>
        <w:rPr>
          <w:rFonts w:ascii="Arial" w:hAnsi="Arial" w:cs="Arial"/>
          <w:b/>
          <w:bCs/>
          <w:caps/>
          <w:sz w:val="36"/>
        </w:rPr>
      </w:pPr>
    </w:p>
    <w:p w14:paraId="02CB0706" w14:textId="77777777" w:rsidR="00295CEC" w:rsidRPr="00303196" w:rsidRDefault="00295CEC" w:rsidP="00295CEC">
      <w:pPr>
        <w:pBdr>
          <w:bottom w:val="single" w:sz="18" w:space="1" w:color="auto"/>
        </w:pBdr>
        <w:spacing w:line="360" w:lineRule="auto"/>
        <w:jc w:val="right"/>
        <w:rPr>
          <w:rFonts w:ascii="Arial" w:hAnsi="Arial" w:cs="Arial"/>
          <w:b/>
          <w:caps/>
          <w:sz w:val="52"/>
        </w:rPr>
      </w:pPr>
      <w:r>
        <w:rPr>
          <w:rFonts w:ascii="Arial" w:hAnsi="Arial" w:cs="Arial"/>
          <w:b/>
          <w:caps/>
          <w:sz w:val="52"/>
        </w:rPr>
        <w:t>appendix22</w:t>
      </w:r>
    </w:p>
    <w:p w14:paraId="41D92854"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____________</w:t>
      </w:r>
      <w:r>
        <w:rPr>
          <w:rFonts w:ascii="Arial" w:hAnsi="Arial" w:cs="Arial"/>
          <w:b/>
          <w:caps/>
          <w:sz w:val="52"/>
        </w:rPr>
        <w:t>_____________________</w:t>
      </w:r>
    </w:p>
    <w:p w14:paraId="42ECEC5E"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Acident and incident Rate</w:t>
      </w:r>
    </w:p>
    <w:p w14:paraId="1634B86E" w14:textId="77777777" w:rsidR="00295CEC" w:rsidRDefault="00295CEC" w:rsidP="00295CEC">
      <w:pPr>
        <w:pBdr>
          <w:bottom w:val="single" w:sz="18" w:space="1" w:color="auto"/>
        </w:pBdr>
        <w:spacing w:line="360" w:lineRule="auto"/>
        <w:jc w:val="right"/>
        <w:rPr>
          <w:rFonts w:ascii="Arial" w:hAnsi="Arial" w:cs="Arial"/>
          <w:b/>
          <w:bCs/>
          <w:caps/>
          <w:sz w:val="36"/>
        </w:rPr>
      </w:pPr>
    </w:p>
    <w:p w14:paraId="7F94051C" w14:textId="77777777" w:rsidR="00295CEC" w:rsidRDefault="00295CEC" w:rsidP="00295CEC">
      <w:pPr>
        <w:pBdr>
          <w:bottom w:val="single" w:sz="18" w:space="1" w:color="auto"/>
        </w:pBdr>
        <w:spacing w:line="360" w:lineRule="auto"/>
        <w:jc w:val="right"/>
        <w:rPr>
          <w:rFonts w:ascii="Arial" w:hAnsi="Arial" w:cs="Arial"/>
          <w:b/>
          <w:bCs/>
          <w:caps/>
          <w:sz w:val="36"/>
        </w:rPr>
      </w:pPr>
    </w:p>
    <w:p w14:paraId="6C95095E" w14:textId="77777777" w:rsidR="00295CEC" w:rsidRDefault="00295CEC" w:rsidP="00295CEC">
      <w:pPr>
        <w:pBdr>
          <w:bottom w:val="single" w:sz="18" w:space="1" w:color="auto"/>
        </w:pBdr>
        <w:spacing w:line="360" w:lineRule="auto"/>
        <w:jc w:val="right"/>
        <w:rPr>
          <w:rFonts w:ascii="Arial" w:hAnsi="Arial" w:cs="Arial"/>
          <w:b/>
          <w:bCs/>
          <w:caps/>
          <w:sz w:val="36"/>
        </w:rPr>
      </w:pPr>
    </w:p>
    <w:p w14:paraId="2C954147" w14:textId="77777777" w:rsidR="00295CEC" w:rsidRDefault="00295CEC" w:rsidP="00295CEC">
      <w:pPr>
        <w:pBdr>
          <w:bottom w:val="single" w:sz="18" w:space="1" w:color="auto"/>
        </w:pBdr>
        <w:spacing w:line="360" w:lineRule="auto"/>
        <w:jc w:val="right"/>
        <w:rPr>
          <w:rFonts w:ascii="Arial" w:hAnsi="Arial" w:cs="Arial"/>
          <w:b/>
          <w:bCs/>
          <w:caps/>
          <w:sz w:val="36"/>
        </w:rPr>
      </w:pPr>
    </w:p>
    <w:p w14:paraId="74F60A72" w14:textId="77777777" w:rsidR="00295CEC" w:rsidRDefault="00295CEC" w:rsidP="00295CEC">
      <w:pPr>
        <w:pBdr>
          <w:bottom w:val="single" w:sz="18" w:space="1" w:color="auto"/>
        </w:pBdr>
        <w:spacing w:line="360" w:lineRule="auto"/>
        <w:jc w:val="right"/>
        <w:rPr>
          <w:rFonts w:ascii="Arial" w:hAnsi="Arial" w:cs="Arial"/>
          <w:b/>
          <w:bCs/>
          <w:caps/>
          <w:sz w:val="36"/>
        </w:rPr>
      </w:pPr>
    </w:p>
    <w:p w14:paraId="1DFBA676" w14:textId="77777777" w:rsidR="00295CEC" w:rsidRDefault="00295CEC" w:rsidP="00295CEC">
      <w:pPr>
        <w:pBdr>
          <w:bottom w:val="single" w:sz="18" w:space="1" w:color="auto"/>
        </w:pBdr>
        <w:spacing w:line="360" w:lineRule="auto"/>
        <w:jc w:val="right"/>
        <w:rPr>
          <w:rFonts w:ascii="Arial" w:hAnsi="Arial" w:cs="Arial"/>
          <w:b/>
          <w:bCs/>
          <w:caps/>
          <w:sz w:val="36"/>
        </w:rPr>
      </w:pPr>
    </w:p>
    <w:p w14:paraId="46C58F43" w14:textId="77777777" w:rsidR="00295CEC" w:rsidRDefault="00295CEC" w:rsidP="00295CEC">
      <w:pPr>
        <w:pBdr>
          <w:bottom w:val="single" w:sz="18" w:space="1" w:color="auto"/>
        </w:pBdr>
        <w:spacing w:line="360" w:lineRule="auto"/>
        <w:jc w:val="right"/>
        <w:rPr>
          <w:rFonts w:ascii="Arial" w:hAnsi="Arial" w:cs="Arial"/>
          <w:b/>
          <w:bCs/>
          <w:caps/>
          <w:sz w:val="36"/>
        </w:rPr>
      </w:pPr>
    </w:p>
    <w:p w14:paraId="2415CB6B" w14:textId="77777777" w:rsidR="00295CEC" w:rsidRDefault="00295CEC" w:rsidP="00295CEC">
      <w:pPr>
        <w:pBdr>
          <w:bottom w:val="single" w:sz="18" w:space="1" w:color="auto"/>
        </w:pBdr>
        <w:spacing w:line="360" w:lineRule="auto"/>
        <w:jc w:val="right"/>
        <w:rPr>
          <w:rFonts w:ascii="Arial" w:hAnsi="Arial" w:cs="Arial"/>
          <w:b/>
          <w:bCs/>
          <w:caps/>
          <w:sz w:val="36"/>
        </w:rPr>
      </w:pPr>
    </w:p>
    <w:p w14:paraId="732985AF" w14:textId="77777777" w:rsidR="00295CEC" w:rsidRDefault="00295CEC" w:rsidP="00295CEC">
      <w:pPr>
        <w:pBdr>
          <w:bottom w:val="single" w:sz="18" w:space="1" w:color="auto"/>
        </w:pBdr>
        <w:spacing w:line="360" w:lineRule="auto"/>
        <w:jc w:val="right"/>
        <w:rPr>
          <w:rFonts w:ascii="Arial" w:hAnsi="Arial" w:cs="Arial"/>
          <w:b/>
          <w:bCs/>
          <w:caps/>
          <w:sz w:val="36"/>
        </w:rPr>
      </w:pPr>
    </w:p>
    <w:p w14:paraId="1AFA8529" w14:textId="77777777" w:rsidR="00295CEC" w:rsidRDefault="00295CEC" w:rsidP="00295CEC">
      <w:pPr>
        <w:pBdr>
          <w:bottom w:val="single" w:sz="18" w:space="1" w:color="auto"/>
        </w:pBdr>
        <w:spacing w:line="360" w:lineRule="auto"/>
        <w:jc w:val="right"/>
        <w:rPr>
          <w:rFonts w:ascii="Arial" w:hAnsi="Arial" w:cs="Arial"/>
          <w:b/>
          <w:bCs/>
          <w:caps/>
          <w:sz w:val="36"/>
        </w:rPr>
      </w:pPr>
    </w:p>
    <w:p w14:paraId="17D32FAB" w14:textId="77777777" w:rsidR="00295CEC" w:rsidRDefault="00295CEC" w:rsidP="00295CEC">
      <w:pPr>
        <w:pBdr>
          <w:bottom w:val="single" w:sz="18" w:space="1" w:color="auto"/>
        </w:pBdr>
        <w:spacing w:line="360" w:lineRule="auto"/>
        <w:jc w:val="right"/>
        <w:rPr>
          <w:rFonts w:ascii="Arial" w:hAnsi="Arial" w:cs="Arial"/>
          <w:b/>
          <w:bCs/>
          <w:caps/>
          <w:sz w:val="36"/>
        </w:rPr>
      </w:pPr>
    </w:p>
    <w:p w14:paraId="1BD86853"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appendix 23</w:t>
      </w:r>
    </w:p>
    <w:p w14:paraId="5826EA47"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________________________________</w:t>
      </w:r>
    </w:p>
    <w:p w14:paraId="67F6937C" w14:textId="77777777" w:rsidR="00295CEC" w:rsidRPr="001573C1" w:rsidRDefault="00295CEC" w:rsidP="00295CEC">
      <w:pPr>
        <w:pBdr>
          <w:bottom w:val="single" w:sz="18" w:space="1" w:color="auto"/>
        </w:pBdr>
        <w:spacing w:line="360" w:lineRule="auto"/>
        <w:jc w:val="right"/>
        <w:rPr>
          <w:rFonts w:ascii="Arial" w:hAnsi="Arial" w:cs="Arial"/>
          <w:b/>
          <w:caps/>
          <w:sz w:val="52"/>
        </w:rPr>
      </w:pPr>
      <w:r w:rsidRPr="001573C1">
        <w:rPr>
          <w:rFonts w:ascii="Arial" w:hAnsi="Arial" w:cs="Arial"/>
          <w:b/>
          <w:caps/>
          <w:sz w:val="52"/>
        </w:rPr>
        <w:t>Visitors Plan</w:t>
      </w:r>
    </w:p>
    <w:p w14:paraId="7984F940" w14:textId="77777777" w:rsidR="00295CEC" w:rsidRDefault="00295CEC" w:rsidP="00295CEC">
      <w:pPr>
        <w:pBdr>
          <w:bottom w:val="single" w:sz="18" w:space="1" w:color="auto"/>
        </w:pBdr>
        <w:spacing w:line="360" w:lineRule="auto"/>
        <w:jc w:val="right"/>
        <w:rPr>
          <w:rFonts w:ascii="Arial" w:hAnsi="Arial" w:cs="Arial"/>
          <w:b/>
          <w:bCs/>
          <w:caps/>
          <w:sz w:val="36"/>
        </w:rPr>
      </w:pPr>
    </w:p>
    <w:p w14:paraId="7D5AFA17" w14:textId="77777777" w:rsidR="00295CEC" w:rsidRDefault="00295CEC" w:rsidP="00295CEC">
      <w:pPr>
        <w:pBdr>
          <w:bottom w:val="single" w:sz="18" w:space="1" w:color="auto"/>
        </w:pBdr>
        <w:spacing w:line="360" w:lineRule="auto"/>
        <w:jc w:val="right"/>
        <w:rPr>
          <w:rFonts w:ascii="Arial" w:hAnsi="Arial" w:cs="Arial"/>
          <w:b/>
          <w:bCs/>
          <w:caps/>
          <w:sz w:val="36"/>
        </w:rPr>
      </w:pPr>
    </w:p>
    <w:p w14:paraId="26394FA6" w14:textId="77777777" w:rsidR="00295CEC" w:rsidRDefault="00295CEC" w:rsidP="00295CEC">
      <w:pPr>
        <w:pBdr>
          <w:bottom w:val="single" w:sz="18" w:space="1" w:color="auto"/>
        </w:pBdr>
        <w:spacing w:line="360" w:lineRule="auto"/>
        <w:jc w:val="right"/>
        <w:rPr>
          <w:rFonts w:ascii="Arial" w:hAnsi="Arial" w:cs="Arial"/>
          <w:b/>
          <w:bCs/>
          <w:caps/>
          <w:sz w:val="36"/>
        </w:rPr>
      </w:pPr>
    </w:p>
    <w:p w14:paraId="7FB1608D" w14:textId="77777777" w:rsidR="00295CEC" w:rsidRDefault="00295CEC" w:rsidP="00295CEC">
      <w:pPr>
        <w:pBdr>
          <w:bottom w:val="single" w:sz="18" w:space="1" w:color="auto"/>
        </w:pBdr>
        <w:spacing w:line="360" w:lineRule="auto"/>
        <w:jc w:val="right"/>
        <w:rPr>
          <w:rFonts w:ascii="Arial" w:hAnsi="Arial" w:cs="Arial"/>
          <w:b/>
          <w:bCs/>
          <w:caps/>
          <w:sz w:val="36"/>
        </w:rPr>
      </w:pPr>
    </w:p>
    <w:p w14:paraId="52D20BD7" w14:textId="77777777" w:rsidR="00295CEC" w:rsidRDefault="00295CEC" w:rsidP="00295CEC">
      <w:pPr>
        <w:pBdr>
          <w:bottom w:val="single" w:sz="18" w:space="1" w:color="auto"/>
        </w:pBdr>
        <w:spacing w:line="360" w:lineRule="auto"/>
        <w:jc w:val="right"/>
        <w:rPr>
          <w:rFonts w:ascii="Arial" w:hAnsi="Arial" w:cs="Arial"/>
          <w:b/>
          <w:bCs/>
          <w:caps/>
          <w:sz w:val="36"/>
        </w:rPr>
      </w:pPr>
    </w:p>
    <w:p w14:paraId="5F1D1271" w14:textId="77777777" w:rsidR="00295CEC" w:rsidRDefault="00295CEC" w:rsidP="00295CEC">
      <w:pPr>
        <w:pBdr>
          <w:bottom w:val="single" w:sz="18" w:space="1" w:color="auto"/>
        </w:pBdr>
        <w:spacing w:line="360" w:lineRule="auto"/>
        <w:jc w:val="right"/>
        <w:rPr>
          <w:rFonts w:ascii="Arial" w:hAnsi="Arial" w:cs="Arial"/>
          <w:b/>
          <w:bCs/>
          <w:caps/>
          <w:sz w:val="36"/>
        </w:rPr>
      </w:pPr>
    </w:p>
    <w:p w14:paraId="795962FF" w14:textId="77777777" w:rsidR="00295CEC" w:rsidRDefault="00295CEC" w:rsidP="00295CEC">
      <w:pPr>
        <w:pBdr>
          <w:bottom w:val="single" w:sz="18" w:space="1" w:color="auto"/>
        </w:pBdr>
        <w:spacing w:line="360" w:lineRule="auto"/>
        <w:jc w:val="right"/>
        <w:rPr>
          <w:rFonts w:ascii="Arial" w:hAnsi="Arial" w:cs="Arial"/>
          <w:b/>
          <w:bCs/>
          <w:caps/>
          <w:sz w:val="36"/>
        </w:rPr>
      </w:pPr>
    </w:p>
    <w:p w14:paraId="7537CAB1" w14:textId="77777777" w:rsidR="00295CEC" w:rsidRDefault="00295CEC" w:rsidP="00295CEC">
      <w:pPr>
        <w:pBdr>
          <w:bottom w:val="single" w:sz="18" w:space="1" w:color="auto"/>
        </w:pBdr>
        <w:spacing w:line="360" w:lineRule="auto"/>
        <w:jc w:val="right"/>
        <w:rPr>
          <w:rFonts w:ascii="Arial" w:hAnsi="Arial" w:cs="Arial"/>
          <w:b/>
          <w:bCs/>
          <w:caps/>
          <w:sz w:val="36"/>
        </w:rPr>
      </w:pPr>
    </w:p>
    <w:p w14:paraId="7867E474" w14:textId="77777777" w:rsidR="00295CEC" w:rsidRDefault="00295CEC" w:rsidP="00295CEC">
      <w:pPr>
        <w:pBdr>
          <w:bottom w:val="single" w:sz="18" w:space="1" w:color="auto"/>
        </w:pBdr>
        <w:spacing w:line="360" w:lineRule="auto"/>
        <w:jc w:val="right"/>
        <w:rPr>
          <w:rFonts w:ascii="Arial" w:hAnsi="Arial" w:cs="Arial"/>
          <w:b/>
          <w:bCs/>
          <w:caps/>
          <w:sz w:val="36"/>
        </w:rPr>
      </w:pPr>
    </w:p>
    <w:p w14:paraId="2FFA532F" w14:textId="77777777" w:rsidR="00295CEC" w:rsidRDefault="00295CEC" w:rsidP="00295CEC">
      <w:pPr>
        <w:pBdr>
          <w:bottom w:val="single" w:sz="18" w:space="1" w:color="auto"/>
        </w:pBdr>
        <w:spacing w:line="360" w:lineRule="auto"/>
        <w:jc w:val="right"/>
        <w:rPr>
          <w:rFonts w:ascii="Arial" w:hAnsi="Arial" w:cs="Arial"/>
          <w:b/>
          <w:bCs/>
          <w:caps/>
          <w:sz w:val="36"/>
        </w:rPr>
      </w:pPr>
    </w:p>
    <w:p w14:paraId="3155FB0E"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4A8D1EC7" w14:textId="77777777" w:rsidR="00295CEC" w:rsidRPr="00F214B6" w:rsidRDefault="00295CEC" w:rsidP="00295CEC">
      <w:pPr>
        <w:pBdr>
          <w:bottom w:val="single" w:sz="18" w:space="1" w:color="auto"/>
        </w:pBdr>
        <w:spacing w:line="360" w:lineRule="auto"/>
        <w:jc w:val="right"/>
        <w:rPr>
          <w:rFonts w:ascii="Arial" w:hAnsi="Arial" w:cs="Arial"/>
          <w:b/>
          <w:bCs/>
          <w:caps/>
          <w:sz w:val="36"/>
        </w:rPr>
      </w:pPr>
    </w:p>
    <w:p w14:paraId="22E29834" w14:textId="77777777" w:rsidR="00295CEC" w:rsidRPr="006C56CB" w:rsidRDefault="00295CEC" w:rsidP="00295CEC">
      <w:pPr>
        <w:pBdr>
          <w:bottom w:val="single" w:sz="18" w:space="1" w:color="auto"/>
        </w:pBdr>
        <w:spacing w:line="360" w:lineRule="auto"/>
        <w:jc w:val="right"/>
        <w:rPr>
          <w:rFonts w:ascii="Arial" w:hAnsi="Arial" w:cs="Arial"/>
          <w:sz w:val="20"/>
        </w:rPr>
      </w:pPr>
      <w:r w:rsidRPr="006C56CB">
        <w:rPr>
          <w:rFonts w:ascii="Arial" w:hAnsi="Arial" w:cs="Arial"/>
          <w:b/>
          <w:caps/>
          <w:sz w:val="52"/>
        </w:rPr>
        <w:t>appendix</w:t>
      </w:r>
      <w:r>
        <w:rPr>
          <w:rFonts w:ascii="Arial" w:hAnsi="Arial" w:cs="Arial"/>
          <w:b/>
          <w:caps/>
          <w:sz w:val="52"/>
        </w:rPr>
        <w:t>24</w:t>
      </w:r>
    </w:p>
    <w:p w14:paraId="69F5C98C" w14:textId="77777777" w:rsidR="00295CEC" w:rsidRPr="001573C1" w:rsidRDefault="00295CEC" w:rsidP="00295CEC">
      <w:pPr>
        <w:spacing w:line="360" w:lineRule="auto"/>
        <w:jc w:val="right"/>
        <w:rPr>
          <w:rFonts w:ascii="Arial" w:hAnsi="Arial" w:cs="Arial"/>
          <w:bCs/>
          <w:sz w:val="40"/>
        </w:rPr>
      </w:pPr>
      <w:r w:rsidRPr="001573C1">
        <w:rPr>
          <w:rFonts w:ascii="Arial" w:hAnsi="Arial" w:cs="Arial"/>
          <w:bCs/>
          <w:sz w:val="40"/>
        </w:rPr>
        <w:t>Emergency Plan</w:t>
      </w:r>
    </w:p>
    <w:p w14:paraId="1541E4B7" w14:textId="77777777" w:rsidR="00295CEC" w:rsidRPr="009C5B53" w:rsidRDefault="00295CEC" w:rsidP="00295CEC">
      <w:pPr>
        <w:spacing w:line="360" w:lineRule="auto"/>
        <w:jc w:val="both"/>
        <w:rPr>
          <w:rFonts w:ascii="Arial" w:hAnsi="Arial" w:cs="Arial"/>
          <w:bCs/>
          <w:sz w:val="40"/>
        </w:rPr>
      </w:pPr>
    </w:p>
    <w:p w14:paraId="1BF006B1" w14:textId="77777777" w:rsidR="00295CEC" w:rsidRPr="009C5B53" w:rsidRDefault="00295CEC" w:rsidP="00295CEC">
      <w:pPr>
        <w:spacing w:line="360" w:lineRule="auto"/>
        <w:jc w:val="center"/>
        <w:rPr>
          <w:rFonts w:ascii="Arial" w:hAnsi="Arial" w:cs="Arial"/>
          <w:bCs/>
          <w:sz w:val="40"/>
        </w:rPr>
      </w:pPr>
    </w:p>
    <w:p w14:paraId="623D6F58" w14:textId="77777777" w:rsidR="00295CEC" w:rsidRPr="009C5B53" w:rsidRDefault="00295CEC" w:rsidP="00295CEC">
      <w:pPr>
        <w:spacing w:line="360" w:lineRule="auto"/>
        <w:jc w:val="center"/>
        <w:rPr>
          <w:rFonts w:ascii="Arial" w:hAnsi="Arial" w:cs="Arial"/>
          <w:bCs/>
          <w:sz w:val="40"/>
        </w:rPr>
      </w:pPr>
    </w:p>
    <w:p w14:paraId="69E561E7" w14:textId="77777777" w:rsidR="00295CEC" w:rsidRPr="009C5B53" w:rsidRDefault="00295CEC" w:rsidP="00295CEC">
      <w:pPr>
        <w:spacing w:line="360" w:lineRule="auto"/>
        <w:jc w:val="center"/>
        <w:rPr>
          <w:rFonts w:ascii="Arial" w:hAnsi="Arial" w:cs="Arial"/>
          <w:bCs/>
          <w:sz w:val="40"/>
        </w:rPr>
      </w:pPr>
    </w:p>
    <w:p w14:paraId="1FE9BA14" w14:textId="77777777" w:rsidR="00295CEC" w:rsidRPr="009C5B53" w:rsidRDefault="00295CEC" w:rsidP="00295CEC">
      <w:pPr>
        <w:spacing w:line="360" w:lineRule="auto"/>
        <w:jc w:val="center"/>
        <w:rPr>
          <w:rFonts w:ascii="Arial" w:hAnsi="Arial" w:cs="Arial"/>
          <w:bCs/>
          <w:sz w:val="40"/>
        </w:rPr>
      </w:pPr>
    </w:p>
    <w:p w14:paraId="5B3CD4DC" w14:textId="77777777" w:rsidR="00295CEC" w:rsidRPr="009C5B53" w:rsidRDefault="00295CEC" w:rsidP="00295CEC">
      <w:pPr>
        <w:pStyle w:val="Heading1"/>
      </w:pPr>
      <w:bookmarkStart w:id="487" w:name="_Toc305529206"/>
      <w:bookmarkStart w:id="488" w:name="_Toc305530873"/>
      <w:bookmarkStart w:id="489" w:name="_Toc305603493"/>
      <w:bookmarkStart w:id="490" w:name="_Toc305664066"/>
      <w:bookmarkStart w:id="491" w:name="_Toc305680910"/>
      <w:r w:rsidRPr="009C5B53">
        <w:lastRenderedPageBreak/>
        <w:t>Emergency Scenarios</w:t>
      </w:r>
      <w:bookmarkEnd w:id="487"/>
      <w:bookmarkEnd w:id="488"/>
      <w:bookmarkEnd w:id="489"/>
      <w:bookmarkEnd w:id="490"/>
      <w:bookmarkEnd w:id="491"/>
    </w:p>
    <w:p w14:paraId="47BEDE14" w14:textId="77777777" w:rsidR="00295CEC" w:rsidRPr="009C5B53" w:rsidRDefault="00295CEC" w:rsidP="00295CEC">
      <w:pPr>
        <w:spacing w:line="360" w:lineRule="auto"/>
        <w:jc w:val="both"/>
        <w:rPr>
          <w:rFonts w:ascii="Arial" w:hAnsi="Arial" w:cs="Arial"/>
          <w:b/>
          <w:bCs/>
          <w:caps/>
          <w:sz w:val="20"/>
          <w:szCs w:val="20"/>
        </w:rPr>
      </w:pPr>
    </w:p>
    <w:p w14:paraId="005A7D29" w14:textId="77777777" w:rsidR="00295CEC" w:rsidRDefault="00295CEC" w:rsidP="00295CEC">
      <w:pPr>
        <w:autoSpaceDE w:val="0"/>
        <w:autoSpaceDN w:val="0"/>
        <w:adjustRightInd w:val="0"/>
        <w:spacing w:line="360" w:lineRule="auto"/>
        <w:jc w:val="both"/>
        <w:rPr>
          <w:rFonts w:ascii="Arial" w:hAnsi="Arial" w:cs="Arial"/>
          <w:sz w:val="20"/>
          <w:szCs w:val="20"/>
        </w:rPr>
      </w:pPr>
      <w:r>
        <w:rPr>
          <w:rFonts w:ascii="Arial" w:hAnsi="Arial" w:cs="Arial"/>
          <w:sz w:val="20"/>
          <w:szCs w:val="20"/>
        </w:rPr>
        <w:t>The Construction Site's Emergency Plan aims to respond to a set of situations that demand different and specific ways of acting. Based on the risk assessment done in this Work Unit (WU), the emergency scenarios identified are:</w:t>
      </w:r>
    </w:p>
    <w:p w14:paraId="2A8043D8" w14:textId="77777777" w:rsidR="00295CEC" w:rsidRDefault="00295CEC" w:rsidP="00295CEC">
      <w:pPr>
        <w:rPr>
          <w:rFonts w:ascii="Arial" w:hAnsi="Arial" w:cs="Arial"/>
          <w:b/>
          <w:bCs/>
        </w:rPr>
      </w:pPr>
    </w:p>
    <w:p w14:paraId="15B786EC" w14:textId="77777777" w:rsidR="00295CEC" w:rsidRDefault="00295CEC" w:rsidP="003E6597">
      <w:pPr>
        <w:numPr>
          <w:ilvl w:val="0"/>
          <w:numId w:val="61"/>
        </w:numPr>
        <w:autoSpaceDE w:val="0"/>
        <w:autoSpaceDN w:val="0"/>
        <w:adjustRightInd w:val="0"/>
        <w:spacing w:after="0" w:line="360" w:lineRule="auto"/>
        <w:jc w:val="both"/>
        <w:rPr>
          <w:rFonts w:ascii="Arial" w:hAnsi="Arial" w:cs="Arial"/>
          <w:caps/>
          <w:sz w:val="20"/>
          <w:szCs w:val="20"/>
        </w:rPr>
      </w:pPr>
      <w:r>
        <w:rPr>
          <w:rFonts w:ascii="Arial" w:hAnsi="Arial" w:cs="Arial"/>
          <w:caps/>
          <w:sz w:val="20"/>
          <w:szCs w:val="20"/>
        </w:rPr>
        <w:t>fire and/or explosion</w:t>
      </w:r>
    </w:p>
    <w:p w14:paraId="3CBFB83E" w14:textId="77777777" w:rsidR="00295CEC" w:rsidRDefault="00295CEC" w:rsidP="003E6597">
      <w:pPr>
        <w:numPr>
          <w:ilvl w:val="0"/>
          <w:numId w:val="61"/>
        </w:numPr>
        <w:tabs>
          <w:tab w:val="left" w:pos="567"/>
        </w:tabs>
        <w:autoSpaceDE w:val="0"/>
        <w:autoSpaceDN w:val="0"/>
        <w:adjustRightInd w:val="0"/>
        <w:spacing w:after="0" w:line="360" w:lineRule="auto"/>
        <w:jc w:val="both"/>
        <w:rPr>
          <w:rFonts w:ascii="Arial" w:hAnsi="Arial" w:cs="Arial"/>
          <w:b/>
          <w:bCs/>
          <w:sz w:val="20"/>
          <w:szCs w:val="20"/>
        </w:rPr>
      </w:pPr>
      <w:r>
        <w:rPr>
          <w:rFonts w:ascii="Arial" w:hAnsi="Arial" w:cs="Arial"/>
          <w:caps/>
          <w:sz w:val="20"/>
          <w:szCs w:val="20"/>
        </w:rPr>
        <w:t>NATURAL DISASTERS</w:t>
      </w:r>
    </w:p>
    <w:p w14:paraId="220BF852" w14:textId="77777777" w:rsidR="00295CEC" w:rsidRDefault="00295CEC" w:rsidP="003E6597">
      <w:pPr>
        <w:numPr>
          <w:ilvl w:val="0"/>
          <w:numId w:val="61"/>
        </w:numPr>
        <w:tabs>
          <w:tab w:val="left" w:pos="567"/>
        </w:tabs>
        <w:autoSpaceDE w:val="0"/>
        <w:autoSpaceDN w:val="0"/>
        <w:adjustRightInd w:val="0"/>
        <w:spacing w:after="0" w:line="360" w:lineRule="auto"/>
        <w:jc w:val="both"/>
        <w:rPr>
          <w:rFonts w:ascii="Arial" w:hAnsi="Arial" w:cs="Arial"/>
          <w:b/>
          <w:bCs/>
          <w:sz w:val="20"/>
          <w:szCs w:val="20"/>
        </w:rPr>
      </w:pPr>
      <w:r>
        <w:rPr>
          <w:rFonts w:ascii="Arial" w:hAnsi="Arial" w:cs="Arial"/>
          <w:caps/>
          <w:sz w:val="20"/>
          <w:szCs w:val="20"/>
        </w:rPr>
        <w:t>WORK ACCIDENTS</w:t>
      </w:r>
    </w:p>
    <w:p w14:paraId="40421471" w14:textId="77777777" w:rsidR="00295CEC" w:rsidRDefault="00295CEC" w:rsidP="003E6597">
      <w:pPr>
        <w:numPr>
          <w:ilvl w:val="0"/>
          <w:numId w:val="61"/>
        </w:numPr>
        <w:tabs>
          <w:tab w:val="left" w:pos="567"/>
        </w:tabs>
        <w:autoSpaceDE w:val="0"/>
        <w:autoSpaceDN w:val="0"/>
        <w:adjustRightInd w:val="0"/>
        <w:spacing w:after="0" w:line="360" w:lineRule="auto"/>
        <w:jc w:val="both"/>
        <w:rPr>
          <w:rFonts w:ascii="Arial" w:hAnsi="Arial" w:cs="Arial"/>
          <w:sz w:val="20"/>
          <w:szCs w:val="20"/>
        </w:rPr>
      </w:pPr>
      <w:r>
        <w:rPr>
          <w:rFonts w:ascii="Arial" w:hAnsi="Arial" w:cs="Arial"/>
          <w:caps/>
          <w:sz w:val="20"/>
          <w:szCs w:val="20"/>
        </w:rPr>
        <w:t>INCIDENTS</w:t>
      </w:r>
    </w:p>
    <w:p w14:paraId="421704CC" w14:textId="77777777" w:rsidR="00295CEC" w:rsidRDefault="00295CEC" w:rsidP="00295CEC">
      <w:pPr>
        <w:pStyle w:val="Normalitlico"/>
        <w:tabs>
          <w:tab w:val="left" w:pos="567"/>
        </w:tabs>
        <w:autoSpaceDE w:val="0"/>
        <w:autoSpaceDN w:val="0"/>
        <w:adjustRightInd w:val="0"/>
        <w:spacing w:before="0"/>
        <w:rPr>
          <w:lang w:val="en-GB"/>
        </w:rPr>
      </w:pPr>
    </w:p>
    <w:p w14:paraId="081FE679" w14:textId="77777777" w:rsidR="00295CEC" w:rsidRDefault="00295CEC" w:rsidP="00295CEC">
      <w:pPr>
        <w:pStyle w:val="Normalitlico"/>
        <w:tabs>
          <w:tab w:val="left" w:pos="567"/>
        </w:tabs>
        <w:autoSpaceDE w:val="0"/>
        <w:autoSpaceDN w:val="0"/>
        <w:adjustRightInd w:val="0"/>
        <w:spacing w:before="0"/>
        <w:rPr>
          <w:lang w:val="en-GB"/>
        </w:rPr>
      </w:pPr>
      <w:r>
        <w:rPr>
          <w:lang w:val="en-GB"/>
        </w:rPr>
        <w:t>In order to objectively identify the necessary type of intervention, 3 levels of intervention were defined, characterized by:</w:t>
      </w:r>
    </w:p>
    <w:p w14:paraId="4AD953B3" w14:textId="77777777" w:rsidR="00295CEC" w:rsidRPr="00322DA7" w:rsidRDefault="00295CEC" w:rsidP="00295CEC">
      <w:pPr>
        <w:rPr>
          <w:rFonts w:ascii="Arial" w:hAnsi="Arial" w:cs="Arial"/>
        </w:rPr>
      </w:pPr>
    </w:p>
    <w:p w14:paraId="0E6CC628" w14:textId="77777777" w:rsidR="00295CEC" w:rsidRDefault="00295CEC" w:rsidP="00295CEC">
      <w:pPr>
        <w:shd w:val="clear" w:color="auto" w:fill="FFFF00"/>
        <w:tabs>
          <w:tab w:val="center" w:pos="0"/>
        </w:tabs>
        <w:autoSpaceDE w:val="0"/>
        <w:autoSpaceDN w:val="0"/>
        <w:adjustRightInd w:val="0"/>
        <w:spacing w:line="360" w:lineRule="auto"/>
        <w:jc w:val="both"/>
        <w:rPr>
          <w:rFonts w:ascii="Arial" w:hAnsi="Arial" w:cs="Arial"/>
          <w:sz w:val="20"/>
          <w:szCs w:val="20"/>
        </w:rPr>
      </w:pPr>
      <w:r>
        <w:rPr>
          <w:rFonts w:ascii="Arial" w:hAnsi="Arial" w:cs="Arial"/>
          <w:b/>
          <w:bCs/>
          <w:sz w:val="20"/>
          <w:szCs w:val="20"/>
        </w:rPr>
        <w:t xml:space="preserve">Emergency can be resolved using existing means – </w:t>
      </w:r>
      <w:r>
        <w:rPr>
          <w:rFonts w:ascii="Arial" w:hAnsi="Arial" w:cs="Arial"/>
          <w:sz w:val="20"/>
          <w:szCs w:val="20"/>
        </w:rPr>
        <w:t xml:space="preserve">Emergency can be resolved by any Collaborator / Worker, immediately after its detection, with the means at his disposal. </w:t>
      </w:r>
    </w:p>
    <w:p w14:paraId="7DFAB4FC" w14:textId="77777777" w:rsidR="00295CEC" w:rsidRDefault="00295CEC" w:rsidP="00295CEC">
      <w:pPr>
        <w:shd w:val="clear" w:color="auto" w:fill="FFFF00"/>
        <w:tabs>
          <w:tab w:val="center" w:pos="0"/>
        </w:tabs>
        <w:autoSpaceDE w:val="0"/>
        <w:autoSpaceDN w:val="0"/>
        <w:adjustRightInd w:val="0"/>
        <w:spacing w:line="360" w:lineRule="auto"/>
        <w:jc w:val="both"/>
        <w:rPr>
          <w:rFonts w:ascii="Arial" w:hAnsi="Arial" w:cs="Arial"/>
          <w:i/>
          <w:iCs/>
          <w:sz w:val="20"/>
          <w:szCs w:val="20"/>
        </w:rPr>
      </w:pPr>
      <w:r>
        <w:rPr>
          <w:rFonts w:ascii="Arial" w:hAnsi="Arial" w:cs="Arial"/>
          <w:i/>
          <w:iCs/>
          <w:sz w:val="20"/>
          <w:szCs w:val="20"/>
        </w:rPr>
        <w:t xml:space="preserve">The </w:t>
      </w:r>
      <w:proofErr w:type="spellStart"/>
      <w:r>
        <w:rPr>
          <w:rFonts w:ascii="Arial" w:hAnsi="Arial" w:cs="Arial"/>
          <w:i/>
          <w:iCs/>
          <w:sz w:val="20"/>
          <w:szCs w:val="20"/>
        </w:rPr>
        <w:t>colour</w:t>
      </w:r>
      <w:proofErr w:type="spellEnd"/>
      <w:r>
        <w:rPr>
          <w:rFonts w:ascii="Arial" w:hAnsi="Arial" w:cs="Arial"/>
          <w:i/>
          <w:iCs/>
          <w:sz w:val="20"/>
          <w:szCs w:val="20"/>
        </w:rPr>
        <w:t xml:space="preserve"> code for this kind of emergency is </w:t>
      </w:r>
      <w:r>
        <w:rPr>
          <w:rFonts w:ascii="Arial" w:hAnsi="Arial" w:cs="Arial"/>
          <w:i/>
          <w:iCs/>
          <w:sz w:val="20"/>
          <w:szCs w:val="20"/>
          <w:u w:val="single"/>
        </w:rPr>
        <w:t>yellow</w:t>
      </w:r>
      <w:r>
        <w:rPr>
          <w:rFonts w:ascii="Arial" w:hAnsi="Arial" w:cs="Arial"/>
          <w:i/>
          <w:iCs/>
          <w:sz w:val="20"/>
          <w:szCs w:val="20"/>
        </w:rPr>
        <w:t>.</w:t>
      </w:r>
    </w:p>
    <w:p w14:paraId="15FE1A31" w14:textId="77777777" w:rsidR="00295CEC" w:rsidRPr="00322DA7" w:rsidRDefault="00295CEC" w:rsidP="00295CEC">
      <w:pPr>
        <w:tabs>
          <w:tab w:val="center" w:pos="567"/>
        </w:tabs>
        <w:autoSpaceDE w:val="0"/>
        <w:autoSpaceDN w:val="0"/>
        <w:adjustRightInd w:val="0"/>
        <w:spacing w:line="360" w:lineRule="auto"/>
        <w:ind w:left="567"/>
        <w:jc w:val="both"/>
        <w:rPr>
          <w:rFonts w:ascii="Arial" w:hAnsi="Arial" w:cs="Arial"/>
          <w:b/>
          <w:bCs/>
        </w:rPr>
      </w:pPr>
    </w:p>
    <w:p w14:paraId="503F79FB" w14:textId="77777777" w:rsidR="00295CEC" w:rsidRDefault="00295CEC" w:rsidP="00295CEC">
      <w:pPr>
        <w:shd w:val="clear" w:color="auto" w:fill="FF9900"/>
        <w:autoSpaceDE w:val="0"/>
        <w:autoSpaceDN w:val="0"/>
        <w:adjustRightInd w:val="0"/>
        <w:spacing w:line="360" w:lineRule="auto"/>
        <w:jc w:val="both"/>
        <w:rPr>
          <w:rFonts w:ascii="Arial" w:hAnsi="Arial" w:cs="Arial"/>
          <w:sz w:val="20"/>
          <w:szCs w:val="20"/>
        </w:rPr>
      </w:pPr>
      <w:r>
        <w:rPr>
          <w:rFonts w:ascii="Arial" w:hAnsi="Arial" w:cs="Arial"/>
          <w:b/>
          <w:bCs/>
          <w:sz w:val="20"/>
          <w:szCs w:val="20"/>
        </w:rPr>
        <w:t xml:space="preserve">Emergency can be resolved with 1st intervention - </w:t>
      </w:r>
      <w:r>
        <w:rPr>
          <w:rFonts w:ascii="Arial" w:hAnsi="Arial" w:cs="Arial"/>
          <w:sz w:val="20"/>
          <w:szCs w:val="20"/>
        </w:rPr>
        <w:t xml:space="preserve">Immediate intervention as soon as the emergency is detected, in its early stages. Intervention is performed by the First Intervention &amp; Evacuation Team (FIET), which ensures rescue, evacuation and first-aid operations for victims, in accordance with the instructions received from the Prevention &amp; Safety Technician. </w:t>
      </w:r>
    </w:p>
    <w:p w14:paraId="2E376428" w14:textId="77777777" w:rsidR="00295CEC" w:rsidRDefault="00295CEC" w:rsidP="00295CEC">
      <w:pPr>
        <w:shd w:val="clear" w:color="auto" w:fill="FF9900"/>
        <w:autoSpaceDE w:val="0"/>
        <w:autoSpaceDN w:val="0"/>
        <w:adjustRightInd w:val="0"/>
        <w:spacing w:line="360" w:lineRule="auto"/>
        <w:jc w:val="both"/>
        <w:rPr>
          <w:rFonts w:ascii="Arial" w:hAnsi="Arial" w:cs="Arial"/>
          <w:i/>
          <w:iCs/>
          <w:sz w:val="20"/>
          <w:szCs w:val="20"/>
        </w:rPr>
      </w:pPr>
      <w:r>
        <w:rPr>
          <w:rFonts w:ascii="Arial" w:hAnsi="Arial" w:cs="Arial"/>
          <w:i/>
          <w:iCs/>
          <w:sz w:val="20"/>
          <w:szCs w:val="20"/>
        </w:rPr>
        <w:t xml:space="preserve">The </w:t>
      </w:r>
      <w:proofErr w:type="spellStart"/>
      <w:r>
        <w:rPr>
          <w:rFonts w:ascii="Arial" w:hAnsi="Arial" w:cs="Arial"/>
          <w:i/>
          <w:iCs/>
          <w:sz w:val="20"/>
          <w:szCs w:val="20"/>
        </w:rPr>
        <w:t>colour</w:t>
      </w:r>
      <w:proofErr w:type="spellEnd"/>
      <w:r>
        <w:rPr>
          <w:rFonts w:ascii="Arial" w:hAnsi="Arial" w:cs="Arial"/>
          <w:i/>
          <w:iCs/>
          <w:sz w:val="20"/>
          <w:szCs w:val="20"/>
        </w:rPr>
        <w:t xml:space="preserve"> code for this kind of emergency is </w:t>
      </w:r>
      <w:r>
        <w:rPr>
          <w:rFonts w:ascii="Arial" w:hAnsi="Arial" w:cs="Arial"/>
          <w:i/>
          <w:iCs/>
          <w:sz w:val="20"/>
          <w:szCs w:val="20"/>
          <w:u w:val="single"/>
        </w:rPr>
        <w:t>orange</w:t>
      </w:r>
      <w:r>
        <w:rPr>
          <w:rFonts w:ascii="Arial" w:hAnsi="Arial" w:cs="Arial"/>
          <w:i/>
          <w:iCs/>
          <w:sz w:val="20"/>
          <w:szCs w:val="20"/>
        </w:rPr>
        <w:t>.</w:t>
      </w:r>
    </w:p>
    <w:p w14:paraId="1E0A216F" w14:textId="77777777" w:rsidR="00295CEC" w:rsidRPr="00322DA7" w:rsidRDefault="00295CEC" w:rsidP="00295CEC">
      <w:pPr>
        <w:autoSpaceDE w:val="0"/>
        <w:autoSpaceDN w:val="0"/>
        <w:adjustRightInd w:val="0"/>
        <w:spacing w:line="360" w:lineRule="auto"/>
        <w:ind w:left="567"/>
        <w:jc w:val="both"/>
        <w:rPr>
          <w:rFonts w:ascii="Arial" w:hAnsi="Arial" w:cs="Arial"/>
          <w:b/>
          <w:bCs/>
        </w:rPr>
      </w:pPr>
    </w:p>
    <w:p w14:paraId="05B15D12" w14:textId="77777777" w:rsidR="00295CEC" w:rsidRDefault="00295CEC" w:rsidP="00295CEC">
      <w:pPr>
        <w:shd w:val="clear" w:color="auto" w:fill="FF0000"/>
        <w:autoSpaceDE w:val="0"/>
        <w:autoSpaceDN w:val="0"/>
        <w:adjustRightInd w:val="0"/>
        <w:spacing w:line="360" w:lineRule="auto"/>
        <w:jc w:val="both"/>
        <w:rPr>
          <w:rFonts w:ascii="Arial" w:hAnsi="Arial" w:cs="Arial"/>
          <w:sz w:val="20"/>
          <w:szCs w:val="20"/>
        </w:rPr>
      </w:pPr>
      <w:r>
        <w:rPr>
          <w:rFonts w:ascii="Arial" w:hAnsi="Arial" w:cs="Arial"/>
          <w:b/>
          <w:bCs/>
          <w:sz w:val="20"/>
          <w:szCs w:val="20"/>
        </w:rPr>
        <w:t xml:space="preserve">Emergency can be resolved with 2nd intervention </w:t>
      </w:r>
      <w:r>
        <w:rPr>
          <w:rFonts w:ascii="Arial" w:hAnsi="Arial" w:cs="Arial"/>
          <w:sz w:val="20"/>
          <w:szCs w:val="20"/>
        </w:rPr>
        <w:t xml:space="preserve">– In case the 1st intervention is not enough, more powerful means should be used, by contacting external entities, such as the Fire Brigade or the Emergency Medical Services.  These entities work together with the FIET, respecting the chain of command. </w:t>
      </w:r>
    </w:p>
    <w:p w14:paraId="004C226E" w14:textId="77777777" w:rsidR="00295CEC" w:rsidRDefault="00295CEC" w:rsidP="00295CEC">
      <w:pPr>
        <w:shd w:val="clear" w:color="auto" w:fill="FF0000"/>
        <w:autoSpaceDE w:val="0"/>
        <w:autoSpaceDN w:val="0"/>
        <w:adjustRightInd w:val="0"/>
        <w:spacing w:line="360" w:lineRule="auto"/>
        <w:jc w:val="both"/>
        <w:rPr>
          <w:rFonts w:ascii="Arial" w:hAnsi="Arial" w:cs="Arial"/>
          <w:i/>
          <w:iCs/>
          <w:sz w:val="20"/>
          <w:szCs w:val="20"/>
        </w:rPr>
      </w:pPr>
      <w:r>
        <w:rPr>
          <w:rFonts w:ascii="Arial" w:hAnsi="Arial" w:cs="Arial"/>
          <w:i/>
          <w:iCs/>
          <w:sz w:val="20"/>
          <w:szCs w:val="20"/>
        </w:rPr>
        <w:t xml:space="preserve">The </w:t>
      </w:r>
      <w:proofErr w:type="spellStart"/>
      <w:r>
        <w:rPr>
          <w:rFonts w:ascii="Arial" w:hAnsi="Arial" w:cs="Arial"/>
          <w:i/>
          <w:iCs/>
          <w:sz w:val="20"/>
          <w:szCs w:val="20"/>
        </w:rPr>
        <w:t>colour</w:t>
      </w:r>
      <w:proofErr w:type="spellEnd"/>
      <w:r>
        <w:rPr>
          <w:rFonts w:ascii="Arial" w:hAnsi="Arial" w:cs="Arial"/>
          <w:i/>
          <w:iCs/>
          <w:sz w:val="20"/>
          <w:szCs w:val="20"/>
        </w:rPr>
        <w:t xml:space="preserve"> code for this kind of emergency is </w:t>
      </w:r>
      <w:r>
        <w:rPr>
          <w:rFonts w:ascii="Arial" w:hAnsi="Arial" w:cs="Arial"/>
          <w:i/>
          <w:iCs/>
          <w:sz w:val="20"/>
          <w:szCs w:val="20"/>
          <w:u w:val="single"/>
        </w:rPr>
        <w:t>red</w:t>
      </w:r>
      <w:r>
        <w:rPr>
          <w:rFonts w:ascii="Arial" w:hAnsi="Arial" w:cs="Arial"/>
          <w:i/>
          <w:iCs/>
          <w:sz w:val="20"/>
          <w:szCs w:val="20"/>
        </w:rPr>
        <w:t>.</w:t>
      </w:r>
    </w:p>
    <w:p w14:paraId="03D193DB" w14:textId="77777777" w:rsidR="00295CEC" w:rsidRPr="00322DA7" w:rsidRDefault="00295CEC" w:rsidP="00295CEC">
      <w:pPr>
        <w:spacing w:line="360" w:lineRule="auto"/>
        <w:jc w:val="both"/>
        <w:rPr>
          <w:rFonts w:ascii="Arial" w:hAnsi="Arial" w:cs="Arial"/>
          <w:caps/>
          <w:sz w:val="20"/>
          <w:szCs w:val="20"/>
        </w:rPr>
      </w:pPr>
    </w:p>
    <w:p w14:paraId="7C11C782" w14:textId="77777777" w:rsidR="00295CEC" w:rsidRPr="009C5B53" w:rsidRDefault="00295CEC" w:rsidP="00295CEC">
      <w:pPr>
        <w:spacing w:line="360" w:lineRule="auto"/>
        <w:jc w:val="both"/>
        <w:rPr>
          <w:rFonts w:ascii="Arial" w:hAnsi="Arial" w:cs="Arial"/>
          <w:i/>
          <w:iCs/>
          <w:caps/>
          <w:sz w:val="20"/>
        </w:rPr>
      </w:pPr>
    </w:p>
    <w:p w14:paraId="511FAE4D" w14:textId="77777777" w:rsidR="00295CEC" w:rsidRPr="00303196" w:rsidRDefault="00295CEC" w:rsidP="00295CEC">
      <w:pPr>
        <w:spacing w:line="360" w:lineRule="auto"/>
        <w:jc w:val="both"/>
        <w:rPr>
          <w:rFonts w:ascii="Arial" w:hAnsi="Arial" w:cs="Arial"/>
          <w:b/>
          <w:i/>
          <w:iCs/>
          <w:caps/>
          <w:sz w:val="20"/>
          <w:szCs w:val="20"/>
        </w:rPr>
      </w:pPr>
      <w:r w:rsidRPr="00303196">
        <w:rPr>
          <w:rFonts w:ascii="Arial" w:hAnsi="Arial" w:cs="Arial"/>
          <w:b/>
          <w:i/>
          <w:iCs/>
          <w:caps/>
          <w:sz w:val="20"/>
          <w:szCs w:val="20"/>
        </w:rPr>
        <w:t xml:space="preserve"> sudden ILLNESS OR accident</w:t>
      </w:r>
    </w:p>
    <w:p w14:paraId="476EB0E4" w14:textId="77777777" w:rsidR="00295CEC" w:rsidRDefault="00295CEC" w:rsidP="00295CEC">
      <w:pPr>
        <w:spacing w:line="360" w:lineRule="auto"/>
        <w:jc w:val="both"/>
        <w:rPr>
          <w:rFonts w:ascii="Arial" w:hAnsi="Arial" w:cs="Arial"/>
          <w:i/>
          <w:iCs/>
          <w:caps/>
          <w:sz w:val="20"/>
          <w:szCs w:val="20"/>
        </w:rPr>
      </w:pPr>
    </w:p>
    <w:p w14:paraId="7C84EA66" w14:textId="4675BD84" w:rsidR="00295CEC" w:rsidRDefault="00295CEC" w:rsidP="00295CEC">
      <w:pPr>
        <w:pStyle w:val="BodyText"/>
        <w:spacing w:before="120" w:line="360" w:lineRule="auto"/>
        <w:jc w:val="both"/>
        <w:rPr>
          <w:lang w:val="en-GB"/>
        </w:rPr>
      </w:pPr>
      <w:r>
        <w:rPr>
          <w:noProof/>
          <w:szCs w:val="24"/>
          <w:lang w:val="pt-PT"/>
        </w:rPr>
        <mc:AlternateContent>
          <mc:Choice Requires="wpg">
            <w:drawing>
              <wp:anchor distT="0" distB="0" distL="114300" distR="114300" simplePos="0" relativeHeight="251665408" behindDoc="0" locked="0" layoutInCell="1" allowOverlap="1" wp14:anchorId="40D920C3" wp14:editId="2DF5B6E2">
                <wp:simplePos x="0" y="0"/>
                <wp:positionH relativeFrom="column">
                  <wp:posOffset>1143000</wp:posOffset>
                </wp:positionH>
                <wp:positionV relativeFrom="paragraph">
                  <wp:posOffset>-6350</wp:posOffset>
                </wp:positionV>
                <wp:extent cx="3657600" cy="3429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342900"/>
                          <a:chOff x="3059" y="4164"/>
                          <a:chExt cx="5760" cy="540"/>
                        </a:xfrm>
                      </wpg:grpSpPr>
                      <wps:wsp>
                        <wps:cNvPr id="38" name="Text Box 82"/>
                        <wps:cNvSpPr txBox="1">
                          <a:spLocks noChangeArrowheads="1"/>
                        </wps:cNvSpPr>
                        <wps:spPr bwMode="auto">
                          <a:xfrm>
                            <a:off x="3059" y="4164"/>
                            <a:ext cx="2700" cy="54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483BA" w14:textId="77777777" w:rsidR="00093891" w:rsidRPr="005221B5" w:rsidRDefault="00093891" w:rsidP="00295CEC">
                              <w:pPr>
                                <w:jc w:val="center"/>
                                <w:rPr>
                                  <w:rFonts w:ascii="Arial" w:hAnsi="Arial" w:cs="Arial"/>
                                  <w:b/>
                                  <w:bCs/>
                                  <w:sz w:val="28"/>
                                  <w:szCs w:val="28"/>
                                </w:rPr>
                              </w:pPr>
                              <w:r w:rsidRPr="005221B5">
                                <w:rPr>
                                  <w:rFonts w:ascii="Arial" w:hAnsi="Arial" w:cs="Arial"/>
                                  <w:b/>
                                  <w:bCs/>
                                  <w:sz w:val="28"/>
                                  <w:szCs w:val="28"/>
                                </w:rPr>
                                <w:t>YELLOW</w:t>
                              </w:r>
                            </w:p>
                          </w:txbxContent>
                        </wps:txbx>
                        <wps:bodyPr rot="0" vert="horz" wrap="square" lIns="91440" tIns="45720" rIns="91440" bIns="45720" anchor="t" anchorCtr="0" upright="1">
                          <a:noAutofit/>
                        </wps:bodyPr>
                      </wps:wsp>
                      <wps:wsp>
                        <wps:cNvPr id="39" name="Text Box 83"/>
                        <wps:cNvSpPr txBox="1">
                          <a:spLocks noChangeArrowheads="1"/>
                        </wps:cNvSpPr>
                        <wps:spPr bwMode="auto">
                          <a:xfrm>
                            <a:off x="5939" y="4164"/>
                            <a:ext cx="2880" cy="540"/>
                          </a:xfrm>
                          <a:prstGeom prst="rect">
                            <a:avLst/>
                          </a:prstGeom>
                          <a:solidFill>
                            <a:srgbClr val="FF9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1E5129" w14:textId="77777777" w:rsidR="00093891" w:rsidRDefault="00093891" w:rsidP="00295CEC">
                              <w:pPr>
                                <w:pStyle w:val="Footer"/>
                                <w:tabs>
                                  <w:tab w:val="left" w:pos="1"/>
                                </w:tabs>
                                <w:jc w:val="center"/>
                                <w:rPr>
                                  <w:rFonts w:ascii="Arial" w:hAnsi="Arial" w:cs="Arial"/>
                                  <w:b/>
                                  <w:bCs/>
                                  <w:sz w:val="28"/>
                                  <w:szCs w:val="28"/>
                                </w:rPr>
                              </w:pPr>
                              <w:r>
                                <w:rPr>
                                  <w:rFonts w:ascii="Arial" w:hAnsi="Arial" w:cs="Arial"/>
                                  <w:b/>
                                  <w:bCs/>
                                  <w:sz w:val="28"/>
                                  <w:szCs w:val="28"/>
                                </w:rPr>
                                <w:t>ORANGE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920C3" id="Group 37" o:spid="_x0000_s1026" style="position:absolute;left:0;text-align:left;margin-left:90pt;margin-top:-.5pt;width:4in;height:27pt;z-index:251665408" coordorigin="3059,4164" coordsize="576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">
                <v:shapetype id="_x0000_t202" coordsize="21600,21600" o:spt="202" path="m,l,21600r21600,l21600,xe">
                  <v:stroke joinstyle="miter"/>
                  <v:path gradientshapeok="t" o:connecttype="rect"/>
                </v:shapetype>
                <v:shape id="Text Box 82" o:spid="_x0000_s1027" type="#_x0000_t202" style="position:absolute;left:3059;top:4164;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" fillcolor="yellow" stroked="f">
                  <v:textbox>
                    <w:txbxContent>
                      <w:p w14:paraId="416483BA" w14:textId="77777777" w:rsidR="00093891" w:rsidRPr="005221B5" w:rsidRDefault="00093891" w:rsidP="00295CEC">
                        <w:pPr>
                          <w:jc w:val="center"/>
                          <w:rPr>
                            <w:rFonts w:ascii="Arial" w:hAnsi="Arial" w:cs="Arial"/>
                            <w:b/>
                            <w:bCs/>
                            <w:sz w:val="28"/>
                            <w:szCs w:val="28"/>
                          </w:rPr>
                        </w:pPr>
                        <w:r w:rsidRPr="005221B5">
                          <w:rPr>
                            <w:rFonts w:ascii="Arial" w:hAnsi="Arial" w:cs="Arial"/>
                            <w:b/>
                            <w:bCs/>
                            <w:sz w:val="28"/>
                            <w:szCs w:val="28"/>
                          </w:rPr>
                          <w:t>YELLOW</w:t>
                        </w:r>
                      </w:p>
                    </w:txbxContent>
                  </v:textbox>
                </v:shape>
                <v:shape id="Text Box 83" o:spid="_x0000_s1028" type="#_x0000_t202" style="position:absolute;left:5939;top:4164;width:28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" fillcolor="#f90" stroked="f">
                  <v:textbox>
                    <w:txbxContent>
                      <w:p w14:paraId="481E5129" w14:textId="77777777" w:rsidR="00093891" w:rsidRDefault="00093891" w:rsidP="00295CEC">
                        <w:pPr>
                          <w:pStyle w:val="Footer"/>
                          <w:tabs>
                            <w:tab w:val="left" w:pos="1"/>
                          </w:tabs>
                          <w:jc w:val="center"/>
                          <w:rPr>
                            <w:rFonts w:ascii="Arial" w:hAnsi="Arial" w:cs="Arial"/>
                            <w:b/>
                            <w:bCs/>
                            <w:sz w:val="28"/>
                            <w:szCs w:val="28"/>
                          </w:rPr>
                        </w:pPr>
                        <w:r>
                          <w:rPr>
                            <w:rFonts w:ascii="Arial" w:hAnsi="Arial" w:cs="Arial"/>
                            <w:b/>
                            <w:bCs/>
                            <w:sz w:val="28"/>
                            <w:szCs w:val="28"/>
                          </w:rPr>
                          <w:t>ORANGE</w:t>
                        </w:r>
                      </w:p>
                    </w:txbxContent>
                  </v:textbox>
                </v:shape>
              </v:group>
            </w:pict>
          </mc:Fallback>
        </mc:AlternateContent>
      </w:r>
    </w:p>
    <w:p w14:paraId="12214784" w14:textId="73E9F6CE" w:rsidR="00295CEC" w:rsidRPr="002A7692" w:rsidRDefault="00295CEC" w:rsidP="00295CEC">
      <w:pPr>
        <w:pStyle w:val="BodyText"/>
        <w:spacing w:line="360" w:lineRule="auto"/>
        <w:jc w:val="both"/>
        <w:rPr>
          <w:sz w:val="22"/>
          <w:szCs w:val="22"/>
          <w:lang w:val="en-GB"/>
        </w:rPr>
      </w:pPr>
      <w:r>
        <w:rPr>
          <w:noProof/>
          <w:sz w:val="22"/>
          <w:szCs w:val="22"/>
          <w:lang w:val="pt-PT"/>
        </w:rPr>
        <mc:AlternateContent>
          <mc:Choice Requires="wps">
            <w:drawing>
              <wp:anchor distT="0" distB="0" distL="114300" distR="114300" simplePos="0" relativeHeight="251666432" behindDoc="0" locked="0" layoutInCell="1" allowOverlap="1" wp14:anchorId="64CAB0BB" wp14:editId="1BDC77BB">
                <wp:simplePos x="0" y="0"/>
                <wp:positionH relativeFrom="column">
                  <wp:posOffset>2171700</wp:posOffset>
                </wp:positionH>
                <wp:positionV relativeFrom="paragraph">
                  <wp:posOffset>646430</wp:posOffset>
                </wp:positionV>
                <wp:extent cx="1714500" cy="342900"/>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1C5C86" w14:textId="77777777" w:rsidR="00093891" w:rsidRPr="005221B5" w:rsidRDefault="00093891" w:rsidP="00295CEC">
                            <w:pPr>
                              <w:jc w:val="center"/>
                              <w:rPr>
                                <w:rFonts w:ascii="Arial" w:hAnsi="Arial" w:cs="Arial"/>
                                <w:b/>
                                <w:bCs/>
                                <w:sz w:val="28"/>
                                <w:szCs w:val="28"/>
                              </w:rPr>
                            </w:pPr>
                            <w:r w:rsidRPr="005221B5">
                              <w:rPr>
                                <w:rFonts w:ascii="Arial" w:hAnsi="Arial" w:cs="Arial"/>
                                <w:b/>
                                <w:bCs/>
                                <w:sz w:val="28"/>
                                <w:szCs w:val="28"/>
                              </w:rPr>
                              <w:t>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AB0BB" id="Text Box 36" o:spid="_x0000_s1029" type="#_x0000_t202" style="position:absolute;left:0;text-align:left;margin-left:171pt;margin-top:50.9pt;width:13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" fillcolor="red" stroked="f">
                <v:textbox>
                  <w:txbxContent>
                    <w:p w14:paraId="4E1C5C86" w14:textId="77777777" w:rsidR="00093891" w:rsidRPr="005221B5" w:rsidRDefault="00093891" w:rsidP="00295CEC">
                      <w:pPr>
                        <w:jc w:val="center"/>
                        <w:rPr>
                          <w:rFonts w:ascii="Arial" w:hAnsi="Arial" w:cs="Arial"/>
                          <w:b/>
                          <w:bCs/>
                          <w:sz w:val="28"/>
                          <w:szCs w:val="28"/>
                        </w:rPr>
                      </w:pPr>
                      <w:r w:rsidRPr="005221B5">
                        <w:rPr>
                          <w:rFonts w:ascii="Arial" w:hAnsi="Arial" w:cs="Arial"/>
                          <w:b/>
                          <w:bCs/>
                          <w:sz w:val="28"/>
                          <w:szCs w:val="28"/>
                        </w:rPr>
                        <w:t>RED</w:t>
                      </w:r>
                    </w:p>
                  </w:txbxContent>
                </v:textbox>
              </v:shape>
            </w:pict>
          </mc:Fallback>
        </mc:AlternateContent>
      </w:r>
      <w:r w:rsidRPr="002A7692">
        <w:rPr>
          <w:sz w:val="22"/>
          <w:szCs w:val="22"/>
          <w:lang w:val="en-GB"/>
        </w:rPr>
        <w:t>In case of minor accidents, such as small cuts to the finger, any collaborator / worker should inform the Foreman or Prevention &amp; Safety Technician immediately, so they can direct the victim to adequate assistance.</w:t>
      </w:r>
    </w:p>
    <w:p w14:paraId="21C13B31" w14:textId="77777777" w:rsidR="00295CEC" w:rsidRDefault="00295CEC" w:rsidP="00295CEC">
      <w:pPr>
        <w:pStyle w:val="BodyText"/>
        <w:spacing w:before="120" w:line="360" w:lineRule="auto"/>
        <w:jc w:val="both"/>
        <w:rPr>
          <w:lang w:val="en-GB"/>
        </w:rPr>
      </w:pPr>
    </w:p>
    <w:p w14:paraId="0D088F09"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 xml:space="preserve">If the case is </w:t>
      </w:r>
      <w:r w:rsidRPr="002A7692">
        <w:rPr>
          <w:b/>
          <w:noProof/>
          <w:sz w:val="22"/>
          <w:szCs w:val="22"/>
          <w:lang w:val="en-GB"/>
        </w:rPr>
        <w:t>visibly severe</w:t>
      </w:r>
      <w:r w:rsidRPr="002A7692">
        <w:rPr>
          <w:noProof/>
          <w:sz w:val="22"/>
          <w:szCs w:val="22"/>
          <w:lang w:val="en-GB"/>
        </w:rPr>
        <w:t>:</w:t>
      </w:r>
    </w:p>
    <w:p w14:paraId="1C6403A5"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The Prevention &amp; Safety Technician shall call the medical emergency, or the local Fire Brigade, or  another entity indicated by the Developer, with the proper competence to act (given the specificity of the construction's location). </w:t>
      </w:r>
    </w:p>
    <w:p w14:paraId="43EC8D55"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The phone call will be answered by an Emergency Centre operator </w:t>
      </w:r>
      <w:r>
        <w:rPr>
          <w:noProof/>
          <w:sz w:val="22"/>
          <w:szCs w:val="22"/>
          <w:lang w:val="en-GB"/>
        </w:rPr>
        <w:t xml:space="preserve">or the existence medical means  on the constrution </w:t>
      </w:r>
      <w:r w:rsidRPr="002A7692">
        <w:rPr>
          <w:noProof/>
          <w:sz w:val="22"/>
          <w:szCs w:val="22"/>
          <w:lang w:val="en-GB"/>
        </w:rPr>
        <w:t>(in the case of the national emergency service), who will send the appropriate assistance</w:t>
      </w:r>
      <w:r>
        <w:rPr>
          <w:noProof/>
          <w:sz w:val="22"/>
          <w:szCs w:val="22"/>
          <w:lang w:val="en-GB"/>
        </w:rPr>
        <w:t xml:space="preserve">. </w:t>
      </w:r>
      <w:r w:rsidRPr="002A7692">
        <w:rPr>
          <w:noProof/>
          <w:sz w:val="22"/>
          <w:szCs w:val="22"/>
          <w:lang w:val="en-GB"/>
        </w:rPr>
        <w:t xml:space="preserve">Give all the information requested, in order to allow quick and effective assistance for the victims. </w:t>
      </w:r>
    </w:p>
    <w:p w14:paraId="64F6DF27" w14:textId="77777777" w:rsidR="00295CEC" w:rsidRPr="002A7692" w:rsidRDefault="00295CEC" w:rsidP="00295CEC">
      <w:pPr>
        <w:pStyle w:val="BodyText"/>
        <w:jc w:val="both"/>
        <w:rPr>
          <w:noProof/>
          <w:sz w:val="22"/>
          <w:szCs w:val="22"/>
          <w:lang w:val="en-GB"/>
        </w:rPr>
      </w:pPr>
      <w:r w:rsidRPr="002A7692">
        <w:rPr>
          <w:noProof/>
          <w:sz w:val="22"/>
          <w:szCs w:val="22"/>
          <w:lang w:val="en-GB"/>
        </w:rPr>
        <w:t>Above all, remain calm and report the situation in a simple and clear manner:</w:t>
      </w:r>
    </w:p>
    <w:p w14:paraId="6DDBBCDF"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 xml:space="preserve">Construction Site Identification </w:t>
      </w:r>
    </w:p>
    <w:p w14:paraId="21E9B1D2"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E.g.: “I’m calling from the XPTO</w:t>
      </w:r>
    </w:p>
    <w:p w14:paraId="1D57940B"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Type of situation (illness, accident, etc.)</w:t>
      </w:r>
    </w:p>
    <w:p w14:paraId="43D719CD"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E.g.: “Worker has fallen from a height”, and explain the victim's position.</w:t>
      </w:r>
    </w:p>
    <w:p w14:paraId="2E05A2F8"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Number, gender and estimated age of the persons in need of assistance;</w:t>
      </w:r>
    </w:p>
    <w:p w14:paraId="2949C13D"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 xml:space="preserve">The situation's apparent degree of severity; </w:t>
      </w:r>
    </w:p>
    <w:p w14:paraId="0D86FD08" w14:textId="77777777" w:rsidR="00295CEC" w:rsidRPr="002A7692" w:rsidRDefault="00295CEC" w:rsidP="00295CEC">
      <w:pPr>
        <w:pStyle w:val="BodyText"/>
        <w:ind w:firstLine="720"/>
        <w:jc w:val="both"/>
        <w:rPr>
          <w:noProof/>
          <w:sz w:val="22"/>
          <w:szCs w:val="22"/>
          <w:lang w:val="en-GB"/>
        </w:rPr>
      </w:pPr>
      <w:r w:rsidRPr="002A7692">
        <w:rPr>
          <w:noProof/>
          <w:sz w:val="22"/>
          <w:szCs w:val="22"/>
          <w:lang w:val="en-GB"/>
        </w:rPr>
        <w:t>E.g.: “The worker is unresponsive, with eyes shut, and does not react”</w:t>
      </w:r>
    </w:p>
    <w:p w14:paraId="0EA5D468" w14:textId="77777777" w:rsidR="00295CEC" w:rsidRPr="002A7692" w:rsidRDefault="00295CEC" w:rsidP="00295CEC">
      <w:pPr>
        <w:pStyle w:val="BodyText"/>
        <w:jc w:val="both"/>
        <w:rPr>
          <w:noProof/>
          <w:sz w:val="22"/>
          <w:szCs w:val="22"/>
          <w:lang w:val="en-GB"/>
        </w:rPr>
      </w:pPr>
      <w:r w:rsidRPr="002A7692">
        <w:rPr>
          <w:noProof/>
          <w:sz w:val="22"/>
          <w:szCs w:val="22"/>
          <w:lang w:val="en-GB"/>
        </w:rPr>
        <w:t>The main complaints and the changes observed;</w:t>
      </w:r>
    </w:p>
    <w:p w14:paraId="0AD24B9D"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The existence of any other situation requiring that other forms of assistance are called to the site, such as gas leaks, danger of fire, electrocution, etc.; </w:t>
      </w:r>
    </w:p>
    <w:p w14:paraId="40AB717E" w14:textId="77777777" w:rsidR="00295CEC" w:rsidRPr="002A7692" w:rsidRDefault="00295CEC" w:rsidP="00295CEC">
      <w:pPr>
        <w:pStyle w:val="BodyText"/>
        <w:jc w:val="both"/>
        <w:rPr>
          <w:noProof/>
          <w:sz w:val="22"/>
          <w:szCs w:val="22"/>
          <w:lang w:val="en-GB"/>
        </w:rPr>
      </w:pPr>
      <w:r w:rsidRPr="002A7692">
        <w:rPr>
          <w:noProof/>
          <w:sz w:val="22"/>
          <w:szCs w:val="22"/>
          <w:lang w:val="en-GB"/>
        </w:rPr>
        <w:t>Telephone number from where the call is being made;</w:t>
      </w:r>
    </w:p>
    <w:p w14:paraId="0C2DD61A" w14:textId="77777777" w:rsidR="00295CEC" w:rsidRPr="002A7692" w:rsidRDefault="00295CEC" w:rsidP="00295CEC">
      <w:pPr>
        <w:pStyle w:val="BodyText"/>
        <w:jc w:val="both"/>
        <w:rPr>
          <w:noProof/>
          <w:sz w:val="22"/>
          <w:szCs w:val="22"/>
          <w:lang w:val="en-GB"/>
        </w:rPr>
      </w:pPr>
      <w:r w:rsidRPr="002A7692">
        <w:rPr>
          <w:noProof/>
          <w:sz w:val="22"/>
          <w:szCs w:val="22"/>
          <w:lang w:val="en-GB"/>
        </w:rPr>
        <w:t>After the situation has been categorised. The national emergency service centre's operators indicate</w:t>
      </w:r>
      <w:r>
        <w:rPr>
          <w:noProof/>
          <w:sz w:val="22"/>
          <w:szCs w:val="22"/>
          <w:lang w:val="en-GB"/>
        </w:rPr>
        <w:t xml:space="preserve"> or the responsabel persoon of the medical means that existe on the constrution </w:t>
      </w:r>
      <w:r w:rsidRPr="002A7692">
        <w:rPr>
          <w:noProof/>
          <w:sz w:val="22"/>
          <w:szCs w:val="22"/>
          <w:lang w:val="en-GB"/>
        </w:rPr>
        <w:t xml:space="preserve"> the best procedure, sending - if necessary - the appropriate means of assistance. If it is not necessary to send an ambulance, all the information about the best way to transport the injured person(s) to the appropriate health centre is given.</w:t>
      </w:r>
    </w:p>
    <w:p w14:paraId="557B696D" w14:textId="77777777" w:rsidR="00295CEC" w:rsidRPr="002A7692" w:rsidRDefault="00295CEC" w:rsidP="00295CEC">
      <w:pPr>
        <w:pStyle w:val="BodyText"/>
        <w:jc w:val="both"/>
        <w:rPr>
          <w:noProof/>
          <w:sz w:val="22"/>
          <w:szCs w:val="22"/>
          <w:lang w:val="en-GB"/>
        </w:rPr>
      </w:pPr>
      <w:r w:rsidRPr="002A7692">
        <w:rPr>
          <w:noProof/>
          <w:sz w:val="22"/>
          <w:szCs w:val="22"/>
          <w:lang w:val="en-GB"/>
        </w:rPr>
        <w:t>Only end the call after obtaining the operator's approval;</w:t>
      </w:r>
    </w:p>
    <w:p w14:paraId="7A886D76" w14:textId="77777777" w:rsidR="00295CEC" w:rsidRPr="002A7692" w:rsidRDefault="00295CEC" w:rsidP="00295CEC">
      <w:pPr>
        <w:pStyle w:val="BodyText"/>
        <w:jc w:val="both"/>
        <w:rPr>
          <w:noProof/>
          <w:sz w:val="22"/>
          <w:szCs w:val="22"/>
          <w:lang w:val="en-GB"/>
        </w:rPr>
      </w:pPr>
      <w:r w:rsidRPr="002A7692">
        <w:rPr>
          <w:noProof/>
          <w:sz w:val="22"/>
          <w:szCs w:val="22"/>
          <w:lang w:val="en-GB"/>
        </w:rPr>
        <w:lastRenderedPageBreak/>
        <w:t>After carrying out the aforementioned operations, immediately inform the following, in this order:</w:t>
      </w:r>
    </w:p>
    <w:p w14:paraId="5EDC332A" w14:textId="77777777" w:rsidR="00295CEC" w:rsidRPr="002A7692" w:rsidRDefault="00295CEC" w:rsidP="003E6597">
      <w:pPr>
        <w:pStyle w:val="BodyText"/>
        <w:numPr>
          <w:ilvl w:val="0"/>
          <w:numId w:val="64"/>
        </w:numPr>
        <w:jc w:val="both"/>
        <w:rPr>
          <w:noProof/>
          <w:sz w:val="22"/>
          <w:szCs w:val="22"/>
          <w:lang w:val="en-GB"/>
        </w:rPr>
      </w:pPr>
      <w:r w:rsidRPr="002A7692">
        <w:rPr>
          <w:noProof/>
          <w:sz w:val="22"/>
          <w:szCs w:val="22"/>
          <w:lang w:val="en-GB"/>
        </w:rPr>
        <w:t>Executing Entity's Representative</w:t>
      </w:r>
    </w:p>
    <w:p w14:paraId="40A3B04B" w14:textId="77777777" w:rsidR="00295CEC" w:rsidRPr="002A7692" w:rsidRDefault="00295CEC" w:rsidP="003E6597">
      <w:pPr>
        <w:pStyle w:val="BodyText"/>
        <w:numPr>
          <w:ilvl w:val="0"/>
          <w:numId w:val="64"/>
        </w:numPr>
        <w:jc w:val="both"/>
        <w:rPr>
          <w:noProof/>
          <w:sz w:val="22"/>
          <w:szCs w:val="22"/>
          <w:lang w:val="en-GB"/>
        </w:rPr>
      </w:pPr>
      <w:r w:rsidRPr="002A7692">
        <w:rPr>
          <w:noProof/>
          <w:sz w:val="22"/>
          <w:szCs w:val="22"/>
          <w:lang w:val="en-GB"/>
        </w:rPr>
        <w:t>HSMS / PHD Manager</w:t>
      </w:r>
    </w:p>
    <w:p w14:paraId="62AF0583" w14:textId="77777777" w:rsidR="00295CEC" w:rsidRPr="002A7692" w:rsidRDefault="00295CEC" w:rsidP="003E6597">
      <w:pPr>
        <w:pStyle w:val="BodyText"/>
        <w:numPr>
          <w:ilvl w:val="0"/>
          <w:numId w:val="64"/>
        </w:numPr>
        <w:jc w:val="both"/>
        <w:rPr>
          <w:noProof/>
          <w:sz w:val="22"/>
          <w:szCs w:val="22"/>
          <w:lang w:val="en-GB"/>
        </w:rPr>
      </w:pPr>
      <w:r w:rsidRPr="002A7692">
        <w:rPr>
          <w:noProof/>
          <w:sz w:val="22"/>
          <w:szCs w:val="22"/>
          <w:lang w:val="en-GB"/>
        </w:rPr>
        <w:t>Coordinator of Safety at the Construction Site</w:t>
      </w:r>
    </w:p>
    <w:p w14:paraId="6F734B61" w14:textId="77777777" w:rsidR="00295CEC" w:rsidRDefault="00295CEC" w:rsidP="00295CEC">
      <w:pPr>
        <w:pStyle w:val="BodyTextIndent"/>
        <w:jc w:val="both"/>
      </w:pPr>
    </w:p>
    <w:p w14:paraId="351FAB72"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Fires</w:t>
      </w:r>
    </w:p>
    <w:p w14:paraId="1B00FAC6"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A fire, depending on its dimension, fuel /combustion agent involved, may be considered minor or major. Thus, in the case of the former, one may consider a yellow or orange level intervention to be necessary, with internal emergency and fire fighting methods. If it is considered major, the intervention level shall clearly be red, and it is essential that the appropriate external resources intervene for an effective response to the type of occurrence. </w:t>
      </w:r>
    </w:p>
    <w:p w14:paraId="0FA146EA" w14:textId="77777777" w:rsidR="00295CEC" w:rsidRPr="002A7692" w:rsidRDefault="00295CEC" w:rsidP="00295CEC">
      <w:pPr>
        <w:pStyle w:val="BodyText"/>
        <w:jc w:val="both"/>
        <w:rPr>
          <w:noProof/>
          <w:sz w:val="22"/>
          <w:szCs w:val="22"/>
          <w:lang w:val="en-GB"/>
        </w:rPr>
      </w:pPr>
      <w:r w:rsidRPr="002A7692">
        <w:rPr>
          <w:noProof/>
          <w:sz w:val="22"/>
          <w:szCs w:val="22"/>
          <w:lang w:val="en-GB"/>
        </w:rPr>
        <w:t>Basic rules that must be respected :</w:t>
      </w:r>
    </w:p>
    <w:p w14:paraId="392A2F56" w14:textId="77777777" w:rsidR="00295CEC" w:rsidRPr="002A7692" w:rsidRDefault="00295CEC" w:rsidP="00295CEC">
      <w:pPr>
        <w:pStyle w:val="BodyText"/>
        <w:jc w:val="both"/>
        <w:rPr>
          <w:noProof/>
          <w:sz w:val="22"/>
          <w:szCs w:val="22"/>
          <w:lang w:val="en-GB"/>
        </w:rPr>
      </w:pPr>
      <w:r w:rsidRPr="002A7692">
        <w:rPr>
          <w:noProof/>
          <w:sz w:val="22"/>
          <w:szCs w:val="22"/>
          <w:lang w:val="en-GB"/>
        </w:rPr>
        <w:t>It is forbidden to start fires in the intervention zone of this contract job;</w:t>
      </w:r>
    </w:p>
    <w:p w14:paraId="2266D627" w14:textId="77777777" w:rsidR="00295CEC" w:rsidRPr="002A7692" w:rsidRDefault="00295CEC" w:rsidP="00295CEC">
      <w:pPr>
        <w:pStyle w:val="BodyText"/>
        <w:jc w:val="both"/>
        <w:rPr>
          <w:noProof/>
          <w:sz w:val="22"/>
          <w:szCs w:val="22"/>
          <w:lang w:val="en-GB"/>
        </w:rPr>
      </w:pPr>
      <w:r w:rsidRPr="002A7692">
        <w:rPr>
          <w:noProof/>
          <w:sz w:val="22"/>
          <w:szCs w:val="22"/>
          <w:lang w:val="en-GB"/>
        </w:rPr>
        <w:t>It is expressly forbidden to burn waste in the intervention zone of this contract job;</w:t>
      </w:r>
    </w:p>
    <w:p w14:paraId="5E325CD3" w14:textId="77777777" w:rsidR="00295CEC" w:rsidRPr="002A7692" w:rsidRDefault="00295CEC" w:rsidP="00295CEC">
      <w:pPr>
        <w:pStyle w:val="BodyText"/>
        <w:jc w:val="both"/>
        <w:rPr>
          <w:noProof/>
          <w:sz w:val="22"/>
          <w:szCs w:val="22"/>
          <w:lang w:val="en-GB"/>
        </w:rPr>
      </w:pPr>
      <w:r w:rsidRPr="002A7692">
        <w:rPr>
          <w:noProof/>
          <w:sz w:val="22"/>
          <w:szCs w:val="22"/>
          <w:lang w:val="en-GB"/>
        </w:rPr>
        <w:t>Handle matches and cigarettes with special care: respect the existing signalling of hazardous sites;</w:t>
      </w:r>
    </w:p>
    <w:p w14:paraId="4D1FEF81"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Take special care when using devices which produce sparks. Respect the safety instructions and always have fire-fighting equipment to hand. </w:t>
      </w:r>
    </w:p>
    <w:p w14:paraId="5D34146F" w14:textId="77777777" w:rsidR="00295CEC" w:rsidRPr="002A7692" w:rsidRDefault="00295CEC" w:rsidP="00295CEC">
      <w:pPr>
        <w:pStyle w:val="BodyText"/>
        <w:jc w:val="both"/>
        <w:rPr>
          <w:noProof/>
          <w:sz w:val="22"/>
          <w:szCs w:val="22"/>
          <w:lang w:val="en-GB"/>
        </w:rPr>
      </w:pPr>
      <w:r w:rsidRPr="002A7692">
        <w:rPr>
          <w:noProof/>
          <w:sz w:val="22"/>
          <w:szCs w:val="22"/>
          <w:lang w:val="en-GB"/>
        </w:rPr>
        <w:t>Rapid initial action is essential to prevent a fire from spreading and reaching uncontrollable proportions. Every effort should be made to extinguish or control any fire which occurs and, at the same time, the fire brigade must be alerted (red level situation). The alert should be raised using the fire brigade national number. The caller should be as clear and precise as possible, regarding the information to give.</w:t>
      </w:r>
    </w:p>
    <w:p w14:paraId="3200C7BB" w14:textId="77777777" w:rsidR="00295CEC" w:rsidRDefault="00295CEC" w:rsidP="00295CEC">
      <w:pPr>
        <w:pStyle w:val="para1"/>
        <w:spacing w:before="100" w:after="120" w:line="300" w:lineRule="exact"/>
        <w:jc w:val="both"/>
        <w:rPr>
          <w:rFonts w:ascii="Arial" w:hAnsi="Arial" w:cs="Arial"/>
          <w:lang w:val="en-GB"/>
        </w:rPr>
      </w:pPr>
    </w:p>
    <w:p w14:paraId="62FB2FDE" w14:textId="5C0CF5EF" w:rsidR="00295CEC" w:rsidRDefault="00295CEC" w:rsidP="00295CEC">
      <w:pPr>
        <w:pStyle w:val="para1"/>
        <w:spacing w:before="100" w:after="120" w:line="300" w:lineRule="exact"/>
        <w:jc w:val="both"/>
        <w:rPr>
          <w:rFonts w:ascii="Arial" w:hAnsi="Arial" w:cs="Arial"/>
          <w:lang w:val="en-GB"/>
        </w:rPr>
      </w:pPr>
      <w:r>
        <mc:AlternateContent>
          <mc:Choice Requires="wpg">
            <w:drawing>
              <wp:anchor distT="0" distB="0" distL="114300" distR="114300" simplePos="0" relativeHeight="251668480" behindDoc="0" locked="0" layoutInCell="1" allowOverlap="1" wp14:anchorId="4EEAD23F" wp14:editId="7EAD5E70">
                <wp:simplePos x="0" y="0"/>
                <wp:positionH relativeFrom="column">
                  <wp:posOffset>1143000</wp:posOffset>
                </wp:positionH>
                <wp:positionV relativeFrom="paragraph">
                  <wp:posOffset>53340</wp:posOffset>
                </wp:positionV>
                <wp:extent cx="3657600" cy="34290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342900"/>
                          <a:chOff x="3059" y="4164"/>
                          <a:chExt cx="5760" cy="540"/>
                        </a:xfrm>
                      </wpg:grpSpPr>
                      <wps:wsp>
                        <wps:cNvPr id="34" name="Text Box 87"/>
                        <wps:cNvSpPr txBox="1">
                          <a:spLocks noChangeArrowheads="1"/>
                        </wps:cNvSpPr>
                        <wps:spPr bwMode="auto">
                          <a:xfrm>
                            <a:off x="3059" y="4164"/>
                            <a:ext cx="2700" cy="54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65739" w14:textId="77777777" w:rsidR="00093891" w:rsidRDefault="00093891" w:rsidP="00295CEC">
                              <w:pPr>
                                <w:jc w:val="center"/>
                                <w:rPr>
                                  <w:rFonts w:ascii="Arial" w:hAnsi="Arial" w:cs="Arial"/>
                                  <w:b/>
                                  <w:bCs/>
                                  <w:sz w:val="28"/>
                                  <w:szCs w:val="28"/>
                                </w:rPr>
                              </w:pPr>
                              <w:r>
                                <w:rPr>
                                  <w:rFonts w:ascii="Arial" w:hAnsi="Arial" w:cs="Arial"/>
                                  <w:b/>
                                  <w:bCs/>
                                  <w:sz w:val="28"/>
                                  <w:szCs w:val="28"/>
                                </w:rPr>
                                <w:t>YELLOW</w:t>
                              </w:r>
                            </w:p>
                          </w:txbxContent>
                        </wps:txbx>
                        <wps:bodyPr rot="0" vert="horz" wrap="square" lIns="91440" tIns="45720" rIns="91440" bIns="45720" anchor="t" anchorCtr="0" upright="1">
                          <a:noAutofit/>
                        </wps:bodyPr>
                      </wps:wsp>
                      <wps:wsp>
                        <wps:cNvPr id="35" name="Text Box 88"/>
                        <wps:cNvSpPr txBox="1">
                          <a:spLocks noChangeArrowheads="1"/>
                        </wps:cNvSpPr>
                        <wps:spPr bwMode="auto">
                          <a:xfrm>
                            <a:off x="5939" y="4164"/>
                            <a:ext cx="2880" cy="540"/>
                          </a:xfrm>
                          <a:prstGeom prst="rect">
                            <a:avLst/>
                          </a:prstGeom>
                          <a:solidFill>
                            <a:srgbClr val="FF9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CF7AE" w14:textId="77777777" w:rsidR="00093891" w:rsidRDefault="00093891" w:rsidP="00295CEC">
                              <w:pPr>
                                <w:pStyle w:val="Footer"/>
                                <w:tabs>
                                  <w:tab w:val="left" w:pos="1"/>
                                </w:tabs>
                                <w:jc w:val="center"/>
                                <w:rPr>
                                  <w:rFonts w:ascii="Arial" w:hAnsi="Arial" w:cs="Arial"/>
                                  <w:b/>
                                  <w:bCs/>
                                  <w:sz w:val="28"/>
                                  <w:szCs w:val="28"/>
                                </w:rPr>
                              </w:pPr>
                              <w:r>
                                <w:rPr>
                                  <w:rFonts w:ascii="Arial" w:hAnsi="Arial" w:cs="Arial"/>
                                  <w:b/>
                                  <w:bCs/>
                                  <w:sz w:val="28"/>
                                  <w:szCs w:val="28"/>
                                </w:rPr>
                                <w:t>ORANGE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EAD23F" id="Group 32" o:spid="_x0000_s1030" style="position:absolute;left:0;text-align:left;margin-left:90pt;margin-top:4.2pt;width:4in;height:27pt;z-index:251668480" coordorigin="3059,4164" coordsize="576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">
                <v:shape id="Text Box 87" o:spid="_x0000_s1031" type="#_x0000_t202" style="position:absolute;left:3059;top:4164;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" fillcolor="yellow" stroked="f">
                  <v:textbox>
                    <w:txbxContent>
                      <w:p w14:paraId="31165739" w14:textId="77777777" w:rsidR="00093891" w:rsidRDefault="00093891" w:rsidP="00295CEC">
                        <w:pPr>
                          <w:jc w:val="center"/>
                          <w:rPr>
                            <w:rFonts w:ascii="Arial" w:hAnsi="Arial" w:cs="Arial"/>
                            <w:b/>
                            <w:bCs/>
                            <w:sz w:val="28"/>
                            <w:szCs w:val="28"/>
                          </w:rPr>
                        </w:pPr>
                        <w:r>
                          <w:rPr>
                            <w:rFonts w:ascii="Arial" w:hAnsi="Arial" w:cs="Arial"/>
                            <w:b/>
                            <w:bCs/>
                            <w:sz w:val="28"/>
                            <w:szCs w:val="28"/>
                          </w:rPr>
                          <w:t>YELLOW</w:t>
                        </w:r>
                      </w:p>
                    </w:txbxContent>
                  </v:textbox>
                </v:shape>
                <v:shape id="Text Box 88" o:spid="_x0000_s1032" type="#_x0000_t202" style="position:absolute;left:5939;top:4164;width:28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" fillcolor="#f90" stroked="f">
                  <v:textbox>
                    <w:txbxContent>
                      <w:p w14:paraId="411CF7AE" w14:textId="77777777" w:rsidR="00093891" w:rsidRDefault="00093891" w:rsidP="00295CEC">
                        <w:pPr>
                          <w:pStyle w:val="Footer"/>
                          <w:tabs>
                            <w:tab w:val="left" w:pos="1"/>
                          </w:tabs>
                          <w:jc w:val="center"/>
                          <w:rPr>
                            <w:rFonts w:ascii="Arial" w:hAnsi="Arial" w:cs="Arial"/>
                            <w:b/>
                            <w:bCs/>
                            <w:sz w:val="28"/>
                            <w:szCs w:val="28"/>
                          </w:rPr>
                        </w:pPr>
                        <w:r>
                          <w:rPr>
                            <w:rFonts w:ascii="Arial" w:hAnsi="Arial" w:cs="Arial"/>
                            <w:b/>
                            <w:bCs/>
                            <w:sz w:val="28"/>
                            <w:szCs w:val="28"/>
                          </w:rPr>
                          <w:t>ORANGE</w:t>
                        </w:r>
                      </w:p>
                    </w:txbxContent>
                  </v:textbox>
                </v:shape>
              </v:group>
            </w:pict>
          </mc:Fallback>
        </mc:AlternateContent>
      </w:r>
    </w:p>
    <w:p w14:paraId="596836CE" w14:textId="77777777" w:rsidR="00295CEC" w:rsidRDefault="00295CEC" w:rsidP="00295CEC">
      <w:pPr>
        <w:pStyle w:val="para1"/>
        <w:spacing w:before="100" w:after="120" w:line="300" w:lineRule="exact"/>
        <w:jc w:val="both"/>
        <w:rPr>
          <w:rFonts w:ascii="Arial" w:hAnsi="Arial" w:cs="Arial"/>
          <w:lang w:val="en-GB"/>
        </w:rPr>
      </w:pPr>
    </w:p>
    <w:p w14:paraId="0E0B70E7" w14:textId="77777777" w:rsidR="00295CEC" w:rsidRPr="002A7692" w:rsidRDefault="00295CEC" w:rsidP="00295CEC">
      <w:pPr>
        <w:pStyle w:val="BodyText"/>
        <w:spacing w:line="360" w:lineRule="auto"/>
        <w:jc w:val="both"/>
        <w:rPr>
          <w:noProof/>
          <w:sz w:val="22"/>
          <w:szCs w:val="22"/>
          <w:lang w:val="en-GB"/>
        </w:rPr>
      </w:pPr>
    </w:p>
    <w:p w14:paraId="67F70F41"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 xml:space="preserve">Whoever detects a fire must try to safeguard the area where it begins so that, later, its causes can be investigated. At workplaces, there shall be </w:t>
      </w:r>
      <w:smartTag w:uri="urn:schemas-microsoft-com:office:smarttags" w:element="metricconverter">
        <w:smartTagPr>
          <w:attr w:name="ProductID" w:val="6 kg"/>
        </w:smartTagPr>
        <w:r w:rsidRPr="002A7692">
          <w:rPr>
            <w:noProof/>
            <w:sz w:val="22"/>
            <w:szCs w:val="22"/>
            <w:lang w:val="en-GB"/>
          </w:rPr>
          <w:t>6 kg</w:t>
        </w:r>
      </w:smartTag>
      <w:r w:rsidRPr="002A7692">
        <w:rPr>
          <w:noProof/>
          <w:sz w:val="22"/>
          <w:szCs w:val="22"/>
          <w:lang w:val="en-GB"/>
        </w:rPr>
        <w:t xml:space="preserve"> ABC chemical powder extinguishers, as well as in all existing mobile equipment. A fire hose reel will be placed next to social facilities.</w:t>
      </w:r>
    </w:p>
    <w:p w14:paraId="0C111971"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In the event that a fire starts, the following actions must be taken:</w:t>
      </w:r>
    </w:p>
    <w:p w14:paraId="0709BBF3"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Take out the extinguisher (they are positioned in pre-defined places, properly signalled);</w:t>
      </w:r>
    </w:p>
    <w:p w14:paraId="1B7C2016"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Withdraw the lock pin;</w:t>
      </w:r>
    </w:p>
    <w:p w14:paraId="03E7B86C"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Put your back to the wind (the jet should go in the direction of the wind) and point the jet at the base of the flames, advancing as the flames go out;</w:t>
      </w:r>
    </w:p>
    <w:p w14:paraId="6B9AC533"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lastRenderedPageBreak/>
        <w:t xml:space="preserve">After using an extinguisher one should inform the persons in charge, so they may provide a replacement (Attention: even partial use of an extinguisher renders it inoperative). </w:t>
      </w:r>
    </w:p>
    <w:p w14:paraId="2B8C17AF" w14:textId="77777777" w:rsidR="00295CEC" w:rsidRDefault="00295CEC" w:rsidP="00295CEC">
      <w:pPr>
        <w:pStyle w:val="BodyText"/>
        <w:spacing w:line="360" w:lineRule="auto"/>
        <w:jc w:val="both"/>
        <w:rPr>
          <w:noProof/>
          <w:sz w:val="22"/>
          <w:szCs w:val="22"/>
          <w:lang w:val="en-GB"/>
        </w:rPr>
      </w:pPr>
    </w:p>
    <w:p w14:paraId="38756C9E" w14:textId="77777777" w:rsidR="00295CEC" w:rsidRDefault="00295CEC" w:rsidP="00295CEC">
      <w:pPr>
        <w:pStyle w:val="BodyText"/>
        <w:spacing w:line="360" w:lineRule="auto"/>
        <w:jc w:val="both"/>
        <w:rPr>
          <w:noProof/>
          <w:sz w:val="22"/>
          <w:szCs w:val="22"/>
          <w:lang w:val="en-GB"/>
        </w:rPr>
      </w:pPr>
    </w:p>
    <w:p w14:paraId="0BD4AD49" w14:textId="77777777" w:rsidR="00295CEC" w:rsidRDefault="00295CEC" w:rsidP="00295CEC">
      <w:pPr>
        <w:pStyle w:val="BodyText"/>
        <w:spacing w:line="360" w:lineRule="auto"/>
        <w:jc w:val="both"/>
        <w:rPr>
          <w:noProof/>
          <w:sz w:val="22"/>
          <w:szCs w:val="22"/>
          <w:lang w:val="en-GB"/>
        </w:rPr>
      </w:pPr>
    </w:p>
    <w:p w14:paraId="790892B9"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In case it is necessary to prepare and use the fire hose reel, located near the social facilities:</w:t>
      </w:r>
    </w:p>
    <w:p w14:paraId="58F1AECE"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Open the FS (Fire System). fire hose reel closet</w:t>
      </w:r>
    </w:p>
    <w:p w14:paraId="4ACBE861"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Fully unroll the fire hose (avoid bends in the fire hose)</w:t>
      </w:r>
    </w:p>
    <w:p w14:paraId="0B9EBF63"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Open the Fire Hydrant</w:t>
      </w:r>
    </w:p>
    <w:p w14:paraId="6420ECE3" w14:textId="6A4E701B" w:rsidR="00295CEC" w:rsidRPr="002A7692" w:rsidRDefault="00295CEC" w:rsidP="00295CEC">
      <w:pPr>
        <w:pStyle w:val="BodyText"/>
        <w:spacing w:line="360" w:lineRule="auto"/>
        <w:jc w:val="both"/>
        <w:rPr>
          <w:noProof/>
          <w:sz w:val="22"/>
          <w:szCs w:val="22"/>
          <w:lang w:val="en-GB"/>
        </w:rPr>
      </w:pPr>
      <w:r>
        <w:rPr>
          <w:noProof/>
          <w:sz w:val="40"/>
          <w:szCs w:val="24"/>
          <w:lang w:val="pt-PT"/>
        </w:rPr>
        <mc:AlternateContent>
          <mc:Choice Requires="wps">
            <w:drawing>
              <wp:anchor distT="0" distB="0" distL="114300" distR="114300" simplePos="0" relativeHeight="251667456" behindDoc="0" locked="0" layoutInCell="1" allowOverlap="1" wp14:anchorId="21908C56" wp14:editId="6CD96040">
                <wp:simplePos x="0" y="0"/>
                <wp:positionH relativeFrom="column">
                  <wp:posOffset>1828800</wp:posOffset>
                </wp:positionH>
                <wp:positionV relativeFrom="paragraph">
                  <wp:posOffset>248920</wp:posOffset>
                </wp:positionV>
                <wp:extent cx="1714500" cy="342900"/>
                <wp:effectExtent l="0" t="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569D1D" w14:textId="77777777" w:rsidR="00093891" w:rsidRDefault="00093891" w:rsidP="00295CEC">
                            <w:pPr>
                              <w:jc w:val="center"/>
                              <w:rPr>
                                <w:rFonts w:ascii="Arial" w:hAnsi="Arial" w:cs="Arial"/>
                                <w:b/>
                                <w:bCs/>
                                <w:sz w:val="28"/>
                                <w:szCs w:val="28"/>
                              </w:rPr>
                            </w:pPr>
                            <w:r>
                              <w:rPr>
                                <w:rFonts w:ascii="Arial" w:hAnsi="Arial" w:cs="Arial"/>
                                <w:b/>
                                <w:bCs/>
                                <w:sz w:val="28"/>
                                <w:szCs w:val="28"/>
                              </w:rPr>
                              <w:t>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08C56" id="Text Box 29" o:spid="_x0000_s1033" type="#_x0000_t202" style="position:absolute;left:0;text-align:left;margin-left:2in;margin-top:19.6pt;width:1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" fillcolor="red" stroked="f">
                <v:textbox>
                  <w:txbxContent>
                    <w:p w14:paraId="0F569D1D" w14:textId="77777777" w:rsidR="00093891" w:rsidRDefault="00093891" w:rsidP="00295CEC">
                      <w:pPr>
                        <w:jc w:val="center"/>
                        <w:rPr>
                          <w:rFonts w:ascii="Arial" w:hAnsi="Arial" w:cs="Arial"/>
                          <w:b/>
                          <w:bCs/>
                          <w:sz w:val="28"/>
                          <w:szCs w:val="28"/>
                        </w:rPr>
                      </w:pPr>
                      <w:r>
                        <w:rPr>
                          <w:rFonts w:ascii="Arial" w:hAnsi="Arial" w:cs="Arial"/>
                          <w:b/>
                          <w:bCs/>
                          <w:sz w:val="28"/>
                          <w:szCs w:val="28"/>
                        </w:rPr>
                        <w:t>RED</w:t>
                      </w:r>
                    </w:p>
                  </w:txbxContent>
                </v:textbox>
              </v:shape>
            </w:pict>
          </mc:Fallback>
        </mc:AlternateContent>
      </w:r>
      <w:r w:rsidRPr="002A7692">
        <w:rPr>
          <w:noProof/>
          <w:sz w:val="22"/>
          <w:szCs w:val="22"/>
          <w:lang w:val="en-GB"/>
        </w:rPr>
        <w:t>Use the nozzle tip in an effective manner (requires proper training)</w:t>
      </w:r>
    </w:p>
    <w:p w14:paraId="5E2CBBF2" w14:textId="77777777" w:rsidR="00295CEC" w:rsidRDefault="00295CEC" w:rsidP="00295CEC">
      <w:pPr>
        <w:pStyle w:val="para1"/>
        <w:spacing w:before="100" w:after="120" w:line="360" w:lineRule="auto"/>
        <w:jc w:val="both"/>
        <w:rPr>
          <w:rFonts w:ascii="Arial" w:hAnsi="Arial" w:cs="Arial"/>
          <w:u w:val="single"/>
          <w:lang w:val="en-GB"/>
        </w:rPr>
      </w:pPr>
    </w:p>
    <w:p w14:paraId="753319F0" w14:textId="77777777" w:rsidR="00295CEC" w:rsidRDefault="00295CEC" w:rsidP="00295CEC">
      <w:pPr>
        <w:pStyle w:val="para1"/>
        <w:spacing w:before="100" w:after="120" w:line="360" w:lineRule="auto"/>
        <w:jc w:val="both"/>
        <w:rPr>
          <w:rFonts w:ascii="Arial" w:hAnsi="Arial" w:cs="Arial"/>
          <w:u w:val="single"/>
          <w:lang w:val="en-GB"/>
        </w:rPr>
      </w:pPr>
    </w:p>
    <w:p w14:paraId="44770306" w14:textId="77777777" w:rsidR="00295CEC" w:rsidRPr="002A7692" w:rsidRDefault="00295CEC" w:rsidP="00295CEC">
      <w:pPr>
        <w:pStyle w:val="BodyText"/>
        <w:spacing w:line="360" w:lineRule="auto"/>
        <w:jc w:val="both"/>
        <w:rPr>
          <w:noProof/>
          <w:sz w:val="22"/>
          <w:szCs w:val="22"/>
          <w:lang w:val="en-GB"/>
        </w:rPr>
      </w:pPr>
      <w:r w:rsidRPr="002A7692">
        <w:rPr>
          <w:lang w:val="en-US"/>
        </w:rPr>
        <w:t xml:space="preserve">If </w:t>
      </w:r>
      <w:r w:rsidRPr="002A7692">
        <w:rPr>
          <w:noProof/>
          <w:sz w:val="22"/>
          <w:szCs w:val="22"/>
          <w:lang w:val="en-GB"/>
        </w:rPr>
        <w:t>you unexpectedly come upon a fire, call the Fire Brigade immediately, using the national fire brigade number.</w:t>
      </w:r>
    </w:p>
    <w:p w14:paraId="24BBDA51"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The caller should transmit the following information, in a very precise and concise manner:</w:t>
      </w:r>
    </w:p>
    <w:p w14:paraId="55B326CC"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Approximate location of the fire;</w:t>
      </w:r>
    </w:p>
    <w:p w14:paraId="54E443FD"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Present estimated size of the fire (if possible);</w:t>
      </w:r>
    </w:p>
    <w:p w14:paraId="54111F9E" w14:textId="77777777" w:rsidR="00295CEC" w:rsidRPr="002A7692" w:rsidRDefault="00295CEC" w:rsidP="00295CEC">
      <w:pPr>
        <w:pStyle w:val="BodyText"/>
        <w:spacing w:line="360" w:lineRule="auto"/>
        <w:jc w:val="both"/>
        <w:rPr>
          <w:noProof/>
          <w:sz w:val="22"/>
          <w:szCs w:val="22"/>
          <w:lang w:val="en-GB"/>
        </w:rPr>
      </w:pPr>
      <w:r w:rsidRPr="002A7692">
        <w:rPr>
          <w:noProof/>
          <w:sz w:val="22"/>
          <w:szCs w:val="22"/>
          <w:lang w:val="en-GB"/>
        </w:rPr>
        <w:t>Fastest means of access to the site</w:t>
      </w:r>
    </w:p>
    <w:p w14:paraId="2FF6E104" w14:textId="77777777" w:rsidR="00295CEC" w:rsidRPr="00303196" w:rsidRDefault="00295CEC" w:rsidP="00295CEC">
      <w:pPr>
        <w:spacing w:line="360" w:lineRule="auto"/>
        <w:rPr>
          <w:rFonts w:ascii="Arial" w:hAnsi="Arial" w:cs="Arial"/>
          <w:b/>
          <w:i/>
          <w:iCs/>
          <w:caps/>
          <w:sz w:val="20"/>
          <w:szCs w:val="20"/>
          <w:u w:val="single"/>
        </w:rPr>
      </w:pPr>
      <w:r w:rsidRPr="00303196">
        <w:rPr>
          <w:rFonts w:ascii="Arial" w:hAnsi="Arial" w:cs="Arial"/>
          <w:b/>
          <w:i/>
          <w:iCs/>
          <w:caps/>
          <w:sz w:val="20"/>
          <w:szCs w:val="20"/>
          <w:u w:val="single"/>
        </w:rPr>
        <w:t>Intoxication</w:t>
      </w:r>
    </w:p>
    <w:p w14:paraId="2D233085"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Phone </w:t>
      </w:r>
      <w:r>
        <w:rPr>
          <w:noProof/>
          <w:sz w:val="22"/>
          <w:szCs w:val="22"/>
          <w:lang w:val="en-GB"/>
        </w:rPr>
        <w:t xml:space="preserve">for the medical support that have on the construtions for this particular situation </w:t>
      </w:r>
      <w:r w:rsidRPr="002A7692">
        <w:rPr>
          <w:noProof/>
          <w:sz w:val="22"/>
          <w:szCs w:val="22"/>
          <w:lang w:val="en-GB"/>
        </w:rPr>
        <w:t>. For each situation, the measures to be adopted will be advised. Explain the occurrence in detail, always trying to give information that might help the Anti-Poison Information Centre to identify the situation, namely:</w:t>
      </w:r>
    </w:p>
    <w:p w14:paraId="3A091E88"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 xml:space="preserve">Who – age, gender, pregnancy, etc. </w:t>
      </w:r>
    </w:p>
    <w:p w14:paraId="0AE51470"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 xml:space="preserve">What – product, animal, plant, mushroom </w:t>
      </w:r>
    </w:p>
    <w:p w14:paraId="114DB5AD"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 xml:space="preserve">How much – product quantity, exposure period </w:t>
      </w:r>
    </w:p>
    <w:p w14:paraId="6D3F6F08"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 xml:space="preserve">When – how long ago </w:t>
      </w:r>
    </w:p>
    <w:p w14:paraId="35938729"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 xml:space="preserve">Where – at home, in the field, in the factory, etc. </w:t>
      </w:r>
    </w:p>
    <w:p w14:paraId="77B4F01B" w14:textId="77777777" w:rsidR="00295CEC" w:rsidRPr="002A7692" w:rsidRDefault="00295CEC" w:rsidP="003E6597">
      <w:pPr>
        <w:pStyle w:val="BodyText"/>
        <w:numPr>
          <w:ilvl w:val="0"/>
          <w:numId w:val="65"/>
        </w:numPr>
        <w:jc w:val="both"/>
        <w:rPr>
          <w:noProof/>
          <w:sz w:val="22"/>
          <w:szCs w:val="22"/>
          <w:lang w:val="en-GB"/>
        </w:rPr>
      </w:pPr>
      <w:r w:rsidRPr="002A7692">
        <w:rPr>
          <w:noProof/>
          <w:sz w:val="22"/>
          <w:szCs w:val="22"/>
          <w:lang w:val="en-GB"/>
        </w:rPr>
        <w:t>How – fasting, with food, with alcoholic beverages, etc.</w:t>
      </w:r>
    </w:p>
    <w:p w14:paraId="736C2F32" w14:textId="77777777" w:rsidR="00295CEC" w:rsidRPr="002A7692" w:rsidRDefault="00295CEC" w:rsidP="00295CEC">
      <w:pPr>
        <w:pStyle w:val="BodyText"/>
        <w:jc w:val="both"/>
        <w:rPr>
          <w:noProof/>
          <w:sz w:val="22"/>
          <w:szCs w:val="22"/>
          <w:lang w:val="en-GB"/>
        </w:rPr>
      </w:pPr>
    </w:p>
    <w:p w14:paraId="185B86E1" w14:textId="77777777" w:rsidR="00295CEC" w:rsidRPr="002A7692" w:rsidRDefault="00295CEC" w:rsidP="00295CEC">
      <w:pPr>
        <w:pStyle w:val="BodyText"/>
        <w:jc w:val="both"/>
        <w:rPr>
          <w:noProof/>
          <w:sz w:val="22"/>
          <w:szCs w:val="22"/>
          <w:lang w:val="en-GB"/>
        </w:rPr>
      </w:pPr>
      <w:r w:rsidRPr="002A7692">
        <w:rPr>
          <w:noProof/>
          <w:sz w:val="22"/>
          <w:szCs w:val="22"/>
          <w:lang w:val="en-GB"/>
        </w:rPr>
        <w:t>In the event of ingestion of chemical products, consult the MSDS or CSDS and identify the ingested chemical product's composition.</w:t>
      </w:r>
    </w:p>
    <w:p w14:paraId="0A522701" w14:textId="77777777" w:rsidR="00295CEC" w:rsidRPr="002A7692" w:rsidRDefault="00295CEC" w:rsidP="00295CEC">
      <w:pPr>
        <w:pStyle w:val="BodyText"/>
        <w:jc w:val="both"/>
        <w:rPr>
          <w:noProof/>
          <w:sz w:val="22"/>
          <w:szCs w:val="22"/>
          <w:lang w:val="en-GB"/>
        </w:rPr>
      </w:pPr>
    </w:p>
    <w:p w14:paraId="0CAF0CDC" w14:textId="77777777" w:rsidR="00295CEC" w:rsidRDefault="00295CEC" w:rsidP="00295CEC">
      <w:pPr>
        <w:pStyle w:val="BodyText"/>
        <w:jc w:val="both"/>
        <w:rPr>
          <w:noProof/>
          <w:sz w:val="22"/>
          <w:szCs w:val="22"/>
          <w:lang w:val="en-GB"/>
        </w:rPr>
      </w:pPr>
    </w:p>
    <w:p w14:paraId="663881C4" w14:textId="77777777" w:rsidR="00295CEC" w:rsidRPr="002A7692" w:rsidRDefault="00295CEC" w:rsidP="00295CEC">
      <w:pPr>
        <w:pStyle w:val="BodyText"/>
        <w:jc w:val="both"/>
        <w:rPr>
          <w:noProof/>
          <w:sz w:val="22"/>
          <w:szCs w:val="22"/>
          <w:lang w:val="en-GB"/>
        </w:rPr>
      </w:pPr>
      <w:r w:rsidRPr="002A7692">
        <w:rPr>
          <w:noProof/>
          <w:sz w:val="22"/>
          <w:szCs w:val="22"/>
          <w:lang w:val="en-GB"/>
        </w:rPr>
        <w:t>In the event of poisoning due to ingestion of a chemical product, you should not touch the victim's mucous membranes, but put the victim in the lateral safety position (LSP), periodically monitoring ventilation and respiratory signs.</w:t>
      </w:r>
    </w:p>
    <w:p w14:paraId="20D732D1" w14:textId="77777777" w:rsidR="00295CEC" w:rsidRPr="002A7692" w:rsidRDefault="00295CEC" w:rsidP="00295CEC">
      <w:pPr>
        <w:pStyle w:val="BodyText"/>
        <w:jc w:val="both"/>
        <w:rPr>
          <w:noProof/>
          <w:sz w:val="22"/>
          <w:szCs w:val="22"/>
          <w:lang w:val="en-GB"/>
        </w:rPr>
      </w:pPr>
    </w:p>
    <w:p w14:paraId="7AC54401" w14:textId="77777777" w:rsidR="00295CEC" w:rsidRDefault="00295CEC" w:rsidP="00295CEC">
      <w:pPr>
        <w:pStyle w:val="BodyText"/>
        <w:jc w:val="both"/>
        <w:rPr>
          <w:noProof/>
          <w:sz w:val="22"/>
          <w:szCs w:val="22"/>
          <w:lang w:val="en-GB"/>
        </w:rPr>
      </w:pPr>
    </w:p>
    <w:p w14:paraId="7CCED086" w14:textId="77777777" w:rsidR="00295CEC" w:rsidRPr="002A7692" w:rsidRDefault="00295CEC" w:rsidP="00295CEC">
      <w:pPr>
        <w:pStyle w:val="BodyText"/>
        <w:jc w:val="both"/>
        <w:rPr>
          <w:noProof/>
          <w:sz w:val="22"/>
          <w:szCs w:val="22"/>
          <w:lang w:val="en-GB"/>
        </w:rPr>
      </w:pPr>
      <w:r w:rsidRPr="002A7692">
        <w:rPr>
          <w:noProof/>
          <w:sz w:val="22"/>
          <w:szCs w:val="22"/>
          <w:lang w:val="en-GB"/>
        </w:rPr>
        <w:t>Note: Do not force the victim to vomit: it could be extremely dangerous because it can direct the poison to the lungs, causing additional injuries.</w:t>
      </w:r>
    </w:p>
    <w:p w14:paraId="25228FC1"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   </w:t>
      </w:r>
    </w:p>
    <w:p w14:paraId="39F1A852" w14:textId="77777777" w:rsidR="00295CEC" w:rsidRPr="002A7692" w:rsidRDefault="00295CEC" w:rsidP="00295CEC">
      <w:pPr>
        <w:pStyle w:val="BodyText"/>
        <w:jc w:val="both"/>
        <w:rPr>
          <w:noProof/>
          <w:sz w:val="22"/>
          <w:szCs w:val="22"/>
          <w:lang w:val="en-GB"/>
        </w:rPr>
      </w:pPr>
      <w:r w:rsidRPr="002A7692">
        <w:rPr>
          <w:noProof/>
          <w:sz w:val="22"/>
          <w:szCs w:val="22"/>
          <w:lang w:val="en-GB"/>
        </w:rPr>
        <w:t>Whenever possible, send a package of the chemical product or a sample of the ingested product to the hospital, so the medical staff can identify, immediately, the proper antidote. Your collaboration is fundamental: pay attention to the questions asked. Follow the given instructions.</w:t>
      </w:r>
    </w:p>
    <w:p w14:paraId="06D31707" w14:textId="77777777" w:rsidR="00295CEC" w:rsidRPr="002A7692" w:rsidRDefault="00295CEC" w:rsidP="00295CEC">
      <w:pPr>
        <w:pStyle w:val="BodyText"/>
        <w:jc w:val="both"/>
        <w:rPr>
          <w:noProof/>
          <w:sz w:val="22"/>
          <w:szCs w:val="22"/>
          <w:lang w:val="en-GB"/>
        </w:rPr>
      </w:pPr>
    </w:p>
    <w:p w14:paraId="6B2714B9" w14:textId="77777777" w:rsidR="00295CEC" w:rsidRPr="001573C1" w:rsidRDefault="00295CEC" w:rsidP="00295CEC">
      <w:pPr>
        <w:pStyle w:val="BodyText"/>
        <w:jc w:val="both"/>
        <w:rPr>
          <w:b/>
          <w:noProof/>
          <w:sz w:val="22"/>
          <w:szCs w:val="22"/>
          <w:lang w:val="en-GB"/>
        </w:rPr>
      </w:pPr>
      <w:r w:rsidRPr="001573C1">
        <w:rPr>
          <w:b/>
          <w:noProof/>
          <w:sz w:val="22"/>
          <w:szCs w:val="22"/>
          <w:lang w:val="en-GB"/>
        </w:rPr>
        <w:t>Some advice to prevent accidental intoxication:</w:t>
      </w:r>
    </w:p>
    <w:p w14:paraId="5552EB5A"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Don't take or give medications and do not exceed the prescribed dosage. </w:t>
      </w:r>
    </w:p>
    <w:p w14:paraId="691BB622"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Familiarise yourself with the meaning of the symbols on the labels. </w:t>
      </w:r>
    </w:p>
    <w:p w14:paraId="67271968" w14:textId="77777777" w:rsidR="00295CEC" w:rsidRPr="002A7692" w:rsidRDefault="00295CEC" w:rsidP="00295CEC">
      <w:pPr>
        <w:pStyle w:val="BodyText"/>
        <w:jc w:val="both"/>
        <w:rPr>
          <w:noProof/>
          <w:sz w:val="22"/>
          <w:szCs w:val="22"/>
          <w:lang w:val="en-GB"/>
        </w:rPr>
      </w:pPr>
      <w:r w:rsidRPr="002A7692">
        <w:rPr>
          <w:noProof/>
          <w:sz w:val="22"/>
          <w:szCs w:val="22"/>
          <w:lang w:val="en-GB"/>
        </w:rPr>
        <w:t>Carefully read the instructions for use and employ the products according to the safety rules, especially when using corrosive products, mineral oils, etc.</w:t>
      </w:r>
    </w:p>
    <w:p w14:paraId="62068990" w14:textId="77777777" w:rsidR="00295CEC" w:rsidRDefault="00295CEC" w:rsidP="00295CEC">
      <w:pPr>
        <w:pStyle w:val="BodyText"/>
        <w:jc w:val="both"/>
        <w:rPr>
          <w:noProof/>
          <w:sz w:val="22"/>
          <w:szCs w:val="22"/>
          <w:lang w:val="en-GB"/>
        </w:rPr>
      </w:pPr>
      <w:r w:rsidRPr="002A7692">
        <w:rPr>
          <w:noProof/>
          <w:sz w:val="22"/>
          <w:szCs w:val="22"/>
          <w:lang w:val="en-GB"/>
        </w:rPr>
        <w:t xml:space="preserve">Remaining calm is very important, do not hurry but do not waste time. </w:t>
      </w:r>
    </w:p>
    <w:p w14:paraId="2FD850E6" w14:textId="77777777" w:rsidR="00295CEC" w:rsidRDefault="00295CEC" w:rsidP="00295CEC">
      <w:pPr>
        <w:pStyle w:val="BodyText"/>
        <w:jc w:val="both"/>
        <w:rPr>
          <w:noProof/>
          <w:sz w:val="22"/>
          <w:szCs w:val="22"/>
          <w:lang w:val="en-GB"/>
        </w:rPr>
      </w:pPr>
    </w:p>
    <w:p w14:paraId="18A45D80" w14:textId="77777777" w:rsidR="00295CEC" w:rsidRPr="001573C1" w:rsidRDefault="00295CEC" w:rsidP="00295CEC">
      <w:pPr>
        <w:pStyle w:val="BodyText"/>
        <w:jc w:val="both"/>
        <w:rPr>
          <w:b/>
          <w:noProof/>
          <w:sz w:val="22"/>
          <w:szCs w:val="22"/>
          <w:u w:val="single"/>
          <w:lang w:val="en-GB"/>
        </w:rPr>
      </w:pPr>
      <w:r w:rsidRPr="001573C1">
        <w:rPr>
          <w:b/>
          <w:noProof/>
          <w:sz w:val="22"/>
          <w:szCs w:val="22"/>
          <w:u w:val="single"/>
          <w:lang w:val="en-GB"/>
        </w:rPr>
        <w:t>Human and Material Resources</w:t>
      </w:r>
    </w:p>
    <w:p w14:paraId="74A3B816" w14:textId="77777777" w:rsidR="00295CEC" w:rsidRPr="002A7692" w:rsidRDefault="00295CEC" w:rsidP="00295CEC">
      <w:pPr>
        <w:pStyle w:val="BodyText"/>
        <w:jc w:val="both"/>
        <w:rPr>
          <w:noProof/>
          <w:sz w:val="22"/>
          <w:szCs w:val="22"/>
          <w:lang w:val="en-GB"/>
        </w:rPr>
      </w:pPr>
      <w:r w:rsidRPr="002A7692">
        <w:rPr>
          <w:noProof/>
          <w:sz w:val="22"/>
          <w:szCs w:val="22"/>
          <w:lang w:val="en-GB"/>
        </w:rPr>
        <w:t xml:space="preserve">The formation of a First Intervention &amp; Evacuation Team (FIET) led by the Prevention &amp; Safety Technician is foreseen. This includes a first-aider, as well as other members to be named. </w:t>
      </w:r>
    </w:p>
    <w:p w14:paraId="47DA13DC" w14:textId="77777777" w:rsidR="00295CEC" w:rsidRPr="002A7692" w:rsidRDefault="00295CEC" w:rsidP="00295CEC">
      <w:pPr>
        <w:pStyle w:val="BodyText"/>
        <w:jc w:val="both"/>
        <w:rPr>
          <w:noProof/>
          <w:sz w:val="22"/>
          <w:szCs w:val="22"/>
          <w:lang w:val="en-GB"/>
        </w:rPr>
      </w:pPr>
      <w:r w:rsidRPr="002A7692">
        <w:rPr>
          <w:noProof/>
          <w:sz w:val="22"/>
          <w:szCs w:val="22"/>
          <w:lang w:val="en-GB"/>
        </w:rPr>
        <w:t>Extinguishers shall be used as an auxiliary method for the fire fighting first intervention. The construction site also has a fire hose reel, properly marked on the emergency plan. The operability control of the above mentioned resources will be recorded.</w:t>
      </w:r>
    </w:p>
    <w:p w14:paraId="1438C01B" w14:textId="77777777" w:rsidR="00295CEC" w:rsidRPr="001576E0" w:rsidRDefault="00295CEC" w:rsidP="00295CEC">
      <w:pPr>
        <w:pStyle w:val="BodyText2"/>
        <w:rPr>
          <w:sz w:val="20"/>
          <w:lang w:val="en-GB"/>
        </w:rPr>
      </w:pPr>
    </w:p>
    <w:p w14:paraId="602E95D6" w14:textId="77777777" w:rsidR="00295CEC" w:rsidRDefault="00295CEC" w:rsidP="00295CEC">
      <w:pPr>
        <w:pStyle w:val="BodyText2"/>
        <w:rPr>
          <w:sz w:val="20"/>
          <w:lang w:val="en-US"/>
        </w:rPr>
      </w:pPr>
    </w:p>
    <w:p w14:paraId="76371E43" w14:textId="77777777" w:rsidR="00295CEC" w:rsidRPr="009C5B53" w:rsidRDefault="00295CEC" w:rsidP="00295CEC">
      <w:pPr>
        <w:jc w:val="both"/>
        <w:rPr>
          <w:rFonts w:ascii="Arial" w:hAnsi="Arial" w:cs="Arial"/>
          <w:bCs/>
          <w:sz w:val="20"/>
          <w:szCs w:val="20"/>
        </w:rPr>
      </w:pPr>
    </w:p>
    <w:p w14:paraId="3B90E348" w14:textId="77777777" w:rsidR="00295CEC" w:rsidRPr="001576E0" w:rsidRDefault="00295CEC" w:rsidP="00295CEC">
      <w:pPr>
        <w:spacing w:line="360" w:lineRule="auto"/>
        <w:jc w:val="both"/>
        <w:rPr>
          <w:rFonts w:ascii="Arial" w:hAnsi="Arial" w:cs="Arial"/>
          <w:bCs/>
          <w:sz w:val="40"/>
        </w:rPr>
      </w:pPr>
    </w:p>
    <w:p w14:paraId="406C0D35" w14:textId="77777777" w:rsidR="00295CEC" w:rsidRPr="001576E0" w:rsidRDefault="00295CEC" w:rsidP="00295CEC">
      <w:pPr>
        <w:pBdr>
          <w:bottom w:val="single" w:sz="18" w:space="1" w:color="auto"/>
        </w:pBdr>
        <w:spacing w:line="360" w:lineRule="auto"/>
        <w:jc w:val="right"/>
        <w:rPr>
          <w:rFonts w:ascii="Arial" w:hAnsi="Arial" w:cs="Arial"/>
          <w:bCs/>
          <w:sz w:val="40"/>
        </w:rPr>
      </w:pPr>
    </w:p>
    <w:p w14:paraId="0C43921C" w14:textId="77777777" w:rsidR="00295CEC" w:rsidRDefault="00295CEC" w:rsidP="00295CEC">
      <w:pPr>
        <w:pBdr>
          <w:bottom w:val="single" w:sz="18" w:space="1" w:color="auto"/>
        </w:pBdr>
        <w:spacing w:line="360" w:lineRule="auto"/>
        <w:jc w:val="right"/>
        <w:rPr>
          <w:rFonts w:ascii="Arial" w:hAnsi="Arial" w:cs="Arial"/>
          <w:bCs/>
          <w:sz w:val="40"/>
        </w:rPr>
      </w:pPr>
    </w:p>
    <w:p w14:paraId="1748E636" w14:textId="77777777" w:rsidR="00295CEC" w:rsidRDefault="00295CEC" w:rsidP="00295CEC">
      <w:pPr>
        <w:pBdr>
          <w:bottom w:val="single" w:sz="18" w:space="1" w:color="auto"/>
        </w:pBdr>
        <w:spacing w:line="360" w:lineRule="auto"/>
        <w:jc w:val="right"/>
        <w:rPr>
          <w:rFonts w:ascii="Arial" w:hAnsi="Arial" w:cs="Arial"/>
          <w:bCs/>
          <w:sz w:val="40"/>
        </w:rPr>
      </w:pPr>
    </w:p>
    <w:p w14:paraId="62B45545" w14:textId="77777777" w:rsidR="00295CEC" w:rsidRPr="001576E0" w:rsidRDefault="00295CEC" w:rsidP="00295CEC">
      <w:pPr>
        <w:pBdr>
          <w:bottom w:val="single" w:sz="18" w:space="1" w:color="auto"/>
        </w:pBdr>
        <w:spacing w:line="360" w:lineRule="auto"/>
        <w:jc w:val="right"/>
        <w:rPr>
          <w:rFonts w:ascii="Arial" w:hAnsi="Arial" w:cs="Arial"/>
          <w:bCs/>
          <w:sz w:val="40"/>
        </w:rPr>
      </w:pPr>
    </w:p>
    <w:p w14:paraId="3B3825FD" w14:textId="77777777" w:rsidR="00295CEC" w:rsidRPr="001576E0" w:rsidRDefault="00295CEC" w:rsidP="00295CEC">
      <w:pPr>
        <w:pBdr>
          <w:bottom w:val="single" w:sz="18" w:space="1" w:color="auto"/>
        </w:pBdr>
        <w:spacing w:line="360" w:lineRule="auto"/>
        <w:jc w:val="right"/>
        <w:rPr>
          <w:rFonts w:ascii="Arial" w:hAnsi="Arial" w:cs="Arial"/>
          <w:bCs/>
          <w:sz w:val="40"/>
        </w:rPr>
      </w:pPr>
    </w:p>
    <w:p w14:paraId="625ECB8C" w14:textId="77777777" w:rsidR="00295CEC" w:rsidRPr="001576E0" w:rsidRDefault="00295CEC" w:rsidP="00295CEC">
      <w:pPr>
        <w:pBdr>
          <w:bottom w:val="single" w:sz="18" w:space="1" w:color="auto"/>
        </w:pBdr>
        <w:spacing w:line="360" w:lineRule="auto"/>
        <w:jc w:val="right"/>
        <w:rPr>
          <w:rFonts w:ascii="Arial" w:hAnsi="Arial" w:cs="Arial"/>
          <w:bCs/>
          <w:sz w:val="40"/>
        </w:rPr>
      </w:pPr>
    </w:p>
    <w:p w14:paraId="69B39BDD"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25</w:t>
      </w:r>
    </w:p>
    <w:p w14:paraId="2A6F5D9B" w14:textId="77777777" w:rsidR="00295CEC" w:rsidRPr="001573C1" w:rsidRDefault="00295CEC" w:rsidP="00295CEC">
      <w:pPr>
        <w:spacing w:line="360" w:lineRule="auto"/>
        <w:jc w:val="right"/>
        <w:rPr>
          <w:rFonts w:ascii="Arial" w:hAnsi="Arial" w:cs="Arial"/>
          <w:bCs/>
          <w:sz w:val="40"/>
        </w:rPr>
      </w:pPr>
      <w:r w:rsidRPr="001573C1">
        <w:rPr>
          <w:rFonts w:ascii="Arial" w:hAnsi="Arial" w:cs="Arial"/>
          <w:bCs/>
          <w:sz w:val="40"/>
        </w:rPr>
        <w:t xml:space="preserve">  Monthly Report</w:t>
      </w:r>
    </w:p>
    <w:p w14:paraId="0D66C181" w14:textId="77777777" w:rsidR="00295CEC" w:rsidRPr="001573C1" w:rsidRDefault="00295CEC" w:rsidP="00295CEC">
      <w:pPr>
        <w:pBdr>
          <w:bottom w:val="single" w:sz="18" w:space="1" w:color="auto"/>
        </w:pBdr>
        <w:spacing w:line="360" w:lineRule="auto"/>
        <w:jc w:val="right"/>
        <w:rPr>
          <w:rFonts w:ascii="Arial" w:hAnsi="Arial" w:cs="Arial"/>
          <w:bCs/>
          <w:sz w:val="40"/>
        </w:rPr>
      </w:pPr>
      <w:r w:rsidRPr="001573C1">
        <w:rPr>
          <w:rFonts w:ascii="Arial" w:hAnsi="Arial" w:cs="Arial"/>
          <w:bCs/>
          <w:sz w:val="40"/>
        </w:rPr>
        <w:br w:type="page"/>
      </w:r>
    </w:p>
    <w:p w14:paraId="3A1A1C33" w14:textId="77777777" w:rsidR="00295CEC" w:rsidRPr="001573C1" w:rsidRDefault="00295CEC" w:rsidP="00295CEC">
      <w:pPr>
        <w:pBdr>
          <w:bottom w:val="single" w:sz="18" w:space="1" w:color="auto"/>
        </w:pBdr>
        <w:spacing w:line="360" w:lineRule="auto"/>
        <w:jc w:val="right"/>
        <w:rPr>
          <w:rFonts w:ascii="Arial" w:hAnsi="Arial" w:cs="Arial"/>
          <w:bCs/>
          <w:sz w:val="40"/>
        </w:rPr>
      </w:pPr>
    </w:p>
    <w:p w14:paraId="16B89C0F" w14:textId="77777777" w:rsidR="00295CEC" w:rsidRPr="001573C1" w:rsidRDefault="00295CEC" w:rsidP="00295CEC">
      <w:pPr>
        <w:pBdr>
          <w:bottom w:val="single" w:sz="18" w:space="1" w:color="auto"/>
        </w:pBdr>
        <w:spacing w:line="360" w:lineRule="auto"/>
        <w:jc w:val="right"/>
        <w:rPr>
          <w:rFonts w:ascii="Arial" w:hAnsi="Arial" w:cs="Arial"/>
          <w:bCs/>
          <w:sz w:val="40"/>
        </w:rPr>
      </w:pPr>
    </w:p>
    <w:p w14:paraId="4347A286" w14:textId="77777777" w:rsidR="00295CEC" w:rsidRDefault="00295CEC" w:rsidP="00295CEC">
      <w:pPr>
        <w:pBdr>
          <w:bottom w:val="single" w:sz="18" w:space="1" w:color="auto"/>
        </w:pBdr>
        <w:spacing w:line="360" w:lineRule="auto"/>
        <w:jc w:val="right"/>
        <w:rPr>
          <w:rFonts w:ascii="Arial" w:hAnsi="Arial" w:cs="Arial"/>
          <w:bCs/>
          <w:sz w:val="40"/>
        </w:rPr>
      </w:pPr>
    </w:p>
    <w:p w14:paraId="526287F6" w14:textId="77777777" w:rsidR="00295CEC" w:rsidRPr="001573C1" w:rsidRDefault="00295CEC" w:rsidP="00295CEC">
      <w:pPr>
        <w:pBdr>
          <w:bottom w:val="single" w:sz="18" w:space="1" w:color="auto"/>
        </w:pBdr>
        <w:spacing w:line="360" w:lineRule="auto"/>
        <w:jc w:val="right"/>
        <w:rPr>
          <w:rFonts w:ascii="Arial" w:hAnsi="Arial" w:cs="Arial"/>
          <w:bCs/>
          <w:sz w:val="40"/>
        </w:rPr>
      </w:pPr>
    </w:p>
    <w:p w14:paraId="2906CAE6" w14:textId="77777777" w:rsidR="00295CEC" w:rsidRPr="001573C1" w:rsidRDefault="00295CEC" w:rsidP="00295CEC">
      <w:pPr>
        <w:pBdr>
          <w:bottom w:val="single" w:sz="18" w:space="1" w:color="auto"/>
        </w:pBdr>
        <w:spacing w:line="360" w:lineRule="auto"/>
        <w:jc w:val="right"/>
        <w:rPr>
          <w:rFonts w:ascii="Arial" w:hAnsi="Arial" w:cs="Arial"/>
          <w:bCs/>
          <w:sz w:val="40"/>
        </w:rPr>
      </w:pPr>
    </w:p>
    <w:p w14:paraId="04A2ADEE" w14:textId="77777777" w:rsidR="00295CEC" w:rsidRPr="001573C1" w:rsidRDefault="00295CEC" w:rsidP="00295CEC">
      <w:pPr>
        <w:pBdr>
          <w:bottom w:val="single" w:sz="18" w:space="1" w:color="auto"/>
        </w:pBdr>
        <w:spacing w:line="360" w:lineRule="auto"/>
        <w:jc w:val="right"/>
        <w:rPr>
          <w:rFonts w:ascii="Arial" w:hAnsi="Arial" w:cs="Arial"/>
          <w:bCs/>
          <w:sz w:val="40"/>
        </w:rPr>
      </w:pPr>
    </w:p>
    <w:p w14:paraId="6FF724CD" w14:textId="77777777" w:rsidR="00295CEC" w:rsidRPr="001573C1" w:rsidRDefault="00295CEC" w:rsidP="00295CEC">
      <w:pPr>
        <w:pBdr>
          <w:bottom w:val="single" w:sz="18" w:space="1" w:color="auto"/>
        </w:pBdr>
        <w:spacing w:line="360" w:lineRule="auto"/>
        <w:jc w:val="right"/>
        <w:rPr>
          <w:rFonts w:ascii="Arial" w:hAnsi="Arial" w:cs="Arial"/>
          <w:sz w:val="20"/>
        </w:rPr>
      </w:pPr>
      <w:r w:rsidRPr="001573C1">
        <w:rPr>
          <w:rFonts w:ascii="Arial" w:hAnsi="Arial" w:cs="Arial"/>
          <w:b/>
          <w:caps/>
          <w:sz w:val="52"/>
        </w:rPr>
        <w:t>appendix 26</w:t>
      </w:r>
    </w:p>
    <w:p w14:paraId="7A4FB098" w14:textId="05AF1DDE" w:rsidR="00295CEC" w:rsidRPr="001573C1" w:rsidRDefault="00093891" w:rsidP="00093891">
      <w:pPr>
        <w:jc w:val="right"/>
      </w:pPr>
      <w:r w:rsidRPr="00093891">
        <w:rPr>
          <w:rFonts w:ascii="Arial" w:hAnsi="Arial" w:cs="Arial"/>
          <w:b/>
          <w:bCs/>
          <w:caps/>
          <w:sz w:val="36"/>
        </w:rPr>
        <w:t>ALCOHOL CONTROL</w:t>
      </w:r>
    </w:p>
    <w:p w14:paraId="5E36AD74" w14:textId="77777777" w:rsidR="00295CEC" w:rsidRPr="001573C1" w:rsidRDefault="00295CEC" w:rsidP="00295CEC"/>
    <w:p w14:paraId="72A92D41" w14:textId="77777777" w:rsidR="00295CEC" w:rsidRPr="001573C1" w:rsidRDefault="00295CEC" w:rsidP="00295CEC"/>
    <w:p w14:paraId="5F3A08F4" w14:textId="77777777" w:rsidR="00295CEC" w:rsidRPr="001573C1" w:rsidRDefault="00295CEC" w:rsidP="00295CEC"/>
    <w:p w14:paraId="675AFDF0" w14:textId="77777777" w:rsidR="00295CEC" w:rsidRPr="001573C1" w:rsidRDefault="00295CEC" w:rsidP="00295CEC">
      <w:pPr>
        <w:jc w:val="right"/>
      </w:pPr>
    </w:p>
    <w:p w14:paraId="28CCD3F4" w14:textId="77777777" w:rsidR="00295CEC" w:rsidRPr="001573C1" w:rsidRDefault="00295CEC" w:rsidP="00295CEC">
      <w:pPr>
        <w:jc w:val="right"/>
      </w:pPr>
    </w:p>
    <w:p w14:paraId="54EC0378" w14:textId="77777777" w:rsidR="00295CEC" w:rsidRPr="001573C1" w:rsidRDefault="00295CEC" w:rsidP="00295CEC">
      <w:pPr>
        <w:jc w:val="right"/>
      </w:pPr>
    </w:p>
    <w:p w14:paraId="7D4DE589" w14:textId="77777777" w:rsidR="00295CEC" w:rsidRPr="001573C1" w:rsidRDefault="00295CEC" w:rsidP="00295CEC">
      <w:pPr>
        <w:jc w:val="right"/>
      </w:pPr>
    </w:p>
    <w:p w14:paraId="632A029A" w14:textId="77777777" w:rsidR="00845562" w:rsidRPr="00D8514D" w:rsidRDefault="00845562" w:rsidP="00845562">
      <w:pPr>
        <w:ind w:right="450"/>
        <w:rPr>
          <w:rFonts w:ascii="Arial" w:hAnsi="Arial" w:cs="Arial"/>
          <w:sz w:val="24"/>
        </w:rPr>
      </w:pPr>
    </w:p>
    <w:sectPr w:rsidR="00845562" w:rsidRPr="00D8514D" w:rsidSect="00295CEC">
      <w:headerReference w:type="default" r:id="rId30"/>
      <w:footerReference w:type="default" r:id="rId31"/>
      <w:pgSz w:w="11906" w:h="16838" w:code="9"/>
      <w:pgMar w:top="1440" w:right="567" w:bottom="1276" w:left="1418"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18EC3" w14:textId="77777777" w:rsidR="00A120A7" w:rsidRDefault="00A120A7" w:rsidP="00AB5B46">
      <w:pPr>
        <w:spacing w:after="0" w:line="240" w:lineRule="auto"/>
      </w:pPr>
      <w:r>
        <w:separator/>
      </w:r>
    </w:p>
  </w:endnote>
  <w:endnote w:type="continuationSeparator" w:id="0">
    <w:p w14:paraId="20E44E40" w14:textId="77777777" w:rsidR="00A120A7" w:rsidRDefault="00A120A7"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Gothic">
    <w:altName w:val="Calibri"/>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auto"/>
    <w:notTrueType/>
    <w:pitch w:val="default"/>
    <w:sig w:usb0="00000003" w:usb1="00000000" w:usb2="00000000" w:usb3="00000000" w:csb0="00000001" w:csb1="00000000"/>
  </w:font>
  <w:font w:name="HelveticaNeue-BoldCond">
    <w:altName w:val="Arial"/>
    <w:panose1 w:val="00000000000000000000"/>
    <w:charset w:val="00"/>
    <w:family w:val="swiss"/>
    <w:notTrueType/>
    <w:pitch w:val="default"/>
    <w:sig w:usb0="00000003" w:usb1="00000000" w:usb2="00000000" w:usb3="00000000" w:csb0="00000001" w:csb1="00000000"/>
  </w:font>
  <w:font w:name="HelveticaNeue-Condense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1C22D" w14:textId="77777777" w:rsidR="00093891" w:rsidRPr="00702A7E" w:rsidRDefault="00093891" w:rsidP="00295CEC">
    <w:pPr>
      <w:pStyle w:val="Footer"/>
      <w:rPr>
        <w:color w:val="92D050"/>
      </w:rPr>
    </w:pPr>
    <w:r w:rsidRPr="00702A7E">
      <w:rPr>
        <w:noProof/>
        <w:color w:val="92D050"/>
      </w:rPr>
      <mc:AlternateContent>
        <mc:Choice Requires="wps">
          <w:drawing>
            <wp:anchor distT="0" distB="0" distL="114300" distR="114300" simplePos="0" relativeHeight="251667456" behindDoc="0" locked="0" layoutInCell="1" allowOverlap="1" wp14:anchorId="02D9A3EE" wp14:editId="7272A2CC">
              <wp:simplePos x="0" y="0"/>
              <wp:positionH relativeFrom="column">
                <wp:posOffset>-268605</wp:posOffset>
              </wp:positionH>
              <wp:positionV relativeFrom="paragraph">
                <wp:posOffset>149860</wp:posOffset>
              </wp:positionV>
              <wp:extent cx="6670675" cy="0"/>
              <wp:effectExtent l="0" t="0" r="0" b="0"/>
              <wp:wrapNone/>
              <wp:docPr id="4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A0876B" id="_x0000_t32" coordsize="21600,21600" o:spt="32" o:oned="t" path="m,l21600,21600e" filled="f">
              <v:path arrowok="t" fillok="f" o:connecttype="none"/>
              <o:lock v:ext="edit" shapetype="t"/>
            </v:shapetype>
            <v:shape id="AutoShape 4" o:spid="_x0000_s1026" type="#_x0000_t32" style="position:absolute;margin-left:-21.15pt;margin-top:11.8pt;width:525.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" strokecolor="#92d050" strokeweight="1pt"/>
          </w:pict>
        </mc:Fallback>
      </mc:AlternateContent>
    </w:r>
  </w:p>
  <w:p w14:paraId="0A682E71" w14:textId="68CC947A" w:rsidR="00093891" w:rsidRDefault="0054506F" w:rsidP="00295CEC">
    <w:pPr>
      <w:pStyle w:val="Footer"/>
    </w:pPr>
    <w:r>
      <w:rPr>
        <w:b/>
        <w:color w:val="92D050"/>
        <w:sz w:val="20"/>
        <w:lang w:val="en-GB"/>
      </w:rPr>
      <w:t>HSEBox.com</w:t>
    </w:r>
    <w:r w:rsidR="00093891">
      <w:rPr>
        <w:color w:val="92D050"/>
        <w:sz w:val="20"/>
        <w:szCs w:val="20"/>
      </w:rPr>
      <w:t xml:space="preserve"> </w:t>
    </w:r>
    <w:r w:rsidR="00093891">
      <w:rPr>
        <w:color w:val="92D050"/>
        <w:sz w:val="20"/>
        <w:szCs w:val="20"/>
      </w:rPr>
      <w:tab/>
    </w:r>
    <w:r w:rsidR="00093891" w:rsidRPr="00702A7E">
      <w:rPr>
        <w:color w:val="92D050"/>
      </w:rPr>
      <w:t xml:space="preserve">Page </w:t>
    </w:r>
    <w:r w:rsidR="00093891" w:rsidRPr="00702A7E">
      <w:rPr>
        <w:b/>
        <w:bCs/>
        <w:color w:val="92D050"/>
      </w:rPr>
      <w:fldChar w:fldCharType="begin"/>
    </w:r>
    <w:r w:rsidR="00093891" w:rsidRPr="00702A7E">
      <w:rPr>
        <w:b/>
        <w:bCs/>
        <w:color w:val="92D050"/>
      </w:rPr>
      <w:instrText xml:space="preserve"> PAGE  \* Arabic  \* MERGEFORMAT </w:instrText>
    </w:r>
    <w:r w:rsidR="00093891" w:rsidRPr="00702A7E">
      <w:rPr>
        <w:b/>
        <w:bCs/>
        <w:color w:val="92D050"/>
      </w:rPr>
      <w:fldChar w:fldCharType="separate"/>
    </w:r>
    <w:r w:rsidR="00093891">
      <w:rPr>
        <w:b/>
        <w:bCs/>
        <w:color w:val="92D050"/>
      </w:rPr>
      <w:t>94</w:t>
    </w:r>
    <w:r w:rsidR="00093891" w:rsidRPr="00702A7E">
      <w:rPr>
        <w:b/>
        <w:bCs/>
        <w:color w:val="92D050"/>
      </w:rPr>
      <w:fldChar w:fldCharType="end"/>
    </w:r>
    <w:r w:rsidR="00093891" w:rsidRPr="00702A7E">
      <w:rPr>
        <w:color w:val="92D050"/>
      </w:rPr>
      <w:t xml:space="preserve"> of </w:t>
    </w:r>
    <w:r w:rsidR="00093891" w:rsidRPr="00702A7E">
      <w:rPr>
        <w:b/>
        <w:bCs/>
        <w:color w:val="92D050"/>
      </w:rPr>
      <w:fldChar w:fldCharType="begin"/>
    </w:r>
    <w:r w:rsidR="00093891" w:rsidRPr="00702A7E">
      <w:rPr>
        <w:b/>
        <w:bCs/>
        <w:color w:val="92D050"/>
      </w:rPr>
      <w:instrText xml:space="preserve"> NUMPAGES  \* Arabic  \* MERGEFORMAT </w:instrText>
    </w:r>
    <w:r w:rsidR="00093891" w:rsidRPr="00702A7E">
      <w:rPr>
        <w:b/>
        <w:bCs/>
        <w:color w:val="92D050"/>
      </w:rPr>
      <w:fldChar w:fldCharType="separate"/>
    </w:r>
    <w:r w:rsidR="00093891">
      <w:rPr>
        <w:b/>
        <w:bCs/>
        <w:color w:val="92D050"/>
      </w:rPr>
      <w:t>101</w:t>
    </w:r>
    <w:r w:rsidR="00093891" w:rsidRPr="00702A7E">
      <w:rPr>
        <w:b/>
        <w:bCs/>
        <w:color w:val="92D05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407E5" w14:textId="77777777" w:rsidR="00093891" w:rsidRDefault="00093891">
    <w:pPr>
      <w:pStyle w:val="Footer"/>
    </w:pPr>
  </w:p>
  <w:p w14:paraId="60EFA984" w14:textId="77777777" w:rsidR="00093891" w:rsidRDefault="00A120A7">
    <w:pPr>
      <w:pStyle w:val="Footer"/>
    </w:pPr>
    <w:sdt>
      <w:sdtPr>
        <w:id w:val="1743052614"/>
        <w:docPartObj>
          <w:docPartGallery w:val="Page Numbers (Bottom of Page)"/>
          <w:docPartUnique/>
        </w:docPartObj>
      </w:sdtPr>
      <w:sdtEndPr/>
      <w:sdtContent/>
    </w:sdt>
  </w:p>
  <w:p w14:paraId="654723AD" w14:textId="77777777" w:rsidR="00093891" w:rsidRDefault="00093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093891" w:rsidRPr="00702A7E" w:rsidRDefault="00093891">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45981D0D">
              <wp:simplePos x="0" y="0"/>
              <wp:positionH relativeFrom="column">
                <wp:posOffset>-268605</wp:posOffset>
              </wp:positionH>
              <wp:positionV relativeFrom="paragraph">
                <wp:posOffset>149860</wp:posOffset>
              </wp:positionV>
              <wp:extent cx="6670675" cy="0"/>
              <wp:effectExtent l="0" t="0" r="0" b="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29CD0F" id="_x0000_t32" coordsize="21600,21600" o:spt="32" o:oned="t" path="m,l21600,21600e" filled="f">
              <v:path arrowok="t" fillok="f" o:connecttype="none"/>
              <o:lock v:ext="edit" shapetype="t"/>
            </v:shapetype>
            <v:shape id="AutoShape 4" o:spid="_x0000_s1026" type="#_x0000_t32" style="position:absolute;margin-left:-21.15pt;margin-top:11.8pt;width:52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" strokecolor="#92d050" strokeweight="1pt"/>
          </w:pict>
        </mc:Fallback>
      </mc:AlternateContent>
    </w:r>
  </w:p>
  <w:p w14:paraId="70C2CDB6" w14:textId="77777777" w:rsidR="00093891" w:rsidRDefault="00093891" w:rsidP="003A562C">
    <w:pPr>
      <w:pStyle w:val="Footer"/>
      <w:tabs>
        <w:tab w:val="clear" w:pos="4680"/>
        <w:tab w:val="clear" w:pos="9360"/>
        <w:tab w:val="right" w:pos="9921"/>
      </w:tabs>
    </w:pPr>
    <w:r>
      <w:rPr>
        <w:b/>
        <w:color w:val="92D050"/>
      </w:rPr>
      <w:t xml:space="preserve">IOSHO – International Occupational Health and Safety Organization </w:t>
    </w:r>
    <w:r w:rsidRPr="003A562C">
      <w:rPr>
        <w:color w:val="92D050"/>
        <w:sz w:val="20"/>
        <w:szCs w:val="20"/>
      </w:rPr>
      <w:t>(iosho.com)</w:t>
    </w:r>
    <w:r>
      <w:rPr>
        <w:b/>
        <w:color w:val="92D050"/>
      </w:rPr>
      <w:tab/>
    </w:r>
    <w:r w:rsidRPr="00702A7E">
      <w:rPr>
        <w:color w:val="92D050"/>
      </w:rPr>
      <w:t xml:space="preserve">Page </w:t>
    </w:r>
    <w:r w:rsidRPr="00702A7E">
      <w:rPr>
        <w:b/>
        <w:bCs/>
        <w:color w:val="92D050"/>
      </w:rPr>
      <w:fldChar w:fldCharType="begin"/>
    </w:r>
    <w:r w:rsidRPr="00702A7E">
      <w:rPr>
        <w:b/>
        <w:bCs/>
        <w:color w:val="92D050"/>
      </w:rPr>
      <w:instrText xml:space="preserve"> PAGE  \* Arabic  \* MERGEFORMAT </w:instrText>
    </w:r>
    <w:r w:rsidRPr="00702A7E">
      <w:rPr>
        <w:b/>
        <w:bCs/>
        <w:color w:val="92D050"/>
      </w:rPr>
      <w:fldChar w:fldCharType="separate"/>
    </w:r>
    <w:r w:rsidRPr="00702A7E">
      <w:rPr>
        <w:b/>
        <w:bCs/>
        <w:noProof/>
        <w:color w:val="92D050"/>
      </w:rPr>
      <w:t>1</w:t>
    </w:r>
    <w:r w:rsidRPr="00702A7E">
      <w:rPr>
        <w:b/>
        <w:bCs/>
        <w:color w:val="92D050"/>
      </w:rPr>
      <w:fldChar w:fldCharType="end"/>
    </w:r>
    <w:r w:rsidRPr="00702A7E">
      <w:rPr>
        <w:color w:val="92D050"/>
      </w:rPr>
      <w:t xml:space="preserve"> of </w:t>
    </w:r>
    <w:r w:rsidRPr="00702A7E">
      <w:rPr>
        <w:b/>
        <w:bCs/>
        <w:color w:val="92D050"/>
      </w:rPr>
      <w:fldChar w:fldCharType="begin"/>
    </w:r>
    <w:r w:rsidRPr="00702A7E">
      <w:rPr>
        <w:b/>
        <w:bCs/>
        <w:color w:val="92D050"/>
      </w:rPr>
      <w:instrText xml:space="preserve"> NUMPAGES  \* Arabic  \* MERGEFORMAT </w:instrText>
    </w:r>
    <w:r w:rsidRPr="00702A7E">
      <w:rPr>
        <w:b/>
        <w:bCs/>
        <w:color w:val="92D050"/>
      </w:rPr>
      <w:fldChar w:fldCharType="separate"/>
    </w:r>
    <w:r w:rsidRPr="00702A7E">
      <w:rPr>
        <w:b/>
        <w:bCs/>
        <w:noProof/>
        <w:color w:val="92D050"/>
      </w:rPr>
      <w:t>2</w:t>
    </w:r>
    <w:r w:rsidRPr="00702A7E">
      <w:rPr>
        <w:b/>
        <w:bCs/>
        <w:color w:val="92D050"/>
      </w:rPr>
      <w:fldChar w:fldCharType="end"/>
    </w:r>
  </w:p>
  <w:p w14:paraId="2ACBE31F" w14:textId="77777777" w:rsidR="00093891" w:rsidRDefault="000938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AB771" w14:textId="77777777" w:rsidR="00A120A7" w:rsidRDefault="00A120A7" w:rsidP="00AB5B46">
      <w:pPr>
        <w:spacing w:after="0" w:line="240" w:lineRule="auto"/>
      </w:pPr>
      <w:r>
        <w:separator/>
      </w:r>
    </w:p>
  </w:footnote>
  <w:footnote w:type="continuationSeparator" w:id="0">
    <w:p w14:paraId="7815BF52" w14:textId="77777777" w:rsidR="00A120A7" w:rsidRDefault="00A120A7"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D4608" w14:textId="77777777" w:rsidR="00093891" w:rsidRDefault="00093891" w:rsidP="00295CEC">
    <w:pPr>
      <w:pStyle w:val="Header"/>
    </w:pPr>
    <w:r>
      <w:rPr>
        <w:noProof/>
      </w:rPr>
      <mc:AlternateContent>
        <mc:Choice Requires="wps">
          <w:drawing>
            <wp:anchor distT="0" distB="0" distL="114300" distR="114300" simplePos="0" relativeHeight="251663360" behindDoc="0" locked="0" layoutInCell="1" allowOverlap="1" wp14:anchorId="4D136BF8" wp14:editId="7D21E075">
              <wp:simplePos x="0" y="0"/>
              <wp:positionH relativeFrom="column">
                <wp:posOffset>2360930</wp:posOffset>
              </wp:positionH>
              <wp:positionV relativeFrom="paragraph">
                <wp:posOffset>-64770</wp:posOffset>
              </wp:positionV>
              <wp:extent cx="3848100" cy="693420"/>
              <wp:effectExtent l="0" t="0" r="0" b="0"/>
              <wp:wrapNone/>
              <wp:docPr id="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3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84668" w14:textId="77777777" w:rsidR="00093891" w:rsidRDefault="00093891" w:rsidP="00295CEC">
                          <w:pPr>
                            <w:spacing w:after="0" w:line="240" w:lineRule="auto"/>
                            <w:jc w:val="right"/>
                            <w:rPr>
                              <w:b/>
                              <w:color w:val="92D050"/>
                              <w:sz w:val="36"/>
                              <w:szCs w:val="36"/>
                            </w:rPr>
                          </w:pPr>
                          <w:r w:rsidRPr="00845562">
                            <w:rPr>
                              <w:b/>
                              <w:color w:val="92D050"/>
                              <w:sz w:val="36"/>
                              <w:szCs w:val="36"/>
                            </w:rPr>
                            <w:t>PROJECT HEALTH AND SAFETY PLAN</w:t>
                          </w:r>
                        </w:p>
                        <w:p w14:paraId="7551C38B" w14:textId="77777777" w:rsidR="00093891" w:rsidRPr="00845562" w:rsidRDefault="00093891" w:rsidP="00295CEC">
                          <w:pPr>
                            <w:spacing w:after="0" w:line="240" w:lineRule="auto"/>
                            <w:jc w:val="right"/>
                            <w:rPr>
                              <w:b/>
                              <w:color w:val="92D050"/>
                              <w:sz w:val="36"/>
                              <w:szCs w:val="36"/>
                            </w:rPr>
                          </w:pPr>
                          <w:r>
                            <w:rPr>
                              <w:b/>
                              <w:color w:val="92D050"/>
                              <w:sz w:val="36"/>
                              <w:szCs w:val="36"/>
                            </w:rPr>
                            <w:t>Location: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36BF8" id="_x0000_t202" coordsize="21600,21600" o:spt="202" path="m,l,21600r21600,l21600,xe">
              <v:stroke joinstyle="miter"/>
              <v:path gradientshapeok="t" o:connecttype="rect"/>
            </v:shapetype>
            <v:shape id="Text Box 1" o:spid="_x0000_s1034" type="#_x0000_t202" style="position:absolute;margin-left:185.9pt;margin-top:-5.1pt;width:303pt;height:5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" filled="f" stroked="f">
              <v:textbox>
                <w:txbxContent>
                  <w:p w14:paraId="23184668" w14:textId="77777777" w:rsidR="00093891" w:rsidRDefault="00093891" w:rsidP="00295CEC">
                    <w:pPr>
                      <w:spacing w:after="0" w:line="240" w:lineRule="auto"/>
                      <w:jc w:val="right"/>
                      <w:rPr>
                        <w:b/>
                        <w:color w:val="92D050"/>
                        <w:sz w:val="36"/>
                        <w:szCs w:val="36"/>
                      </w:rPr>
                    </w:pPr>
                    <w:r w:rsidRPr="00845562">
                      <w:rPr>
                        <w:b/>
                        <w:color w:val="92D050"/>
                        <w:sz w:val="36"/>
                        <w:szCs w:val="36"/>
                      </w:rPr>
                      <w:t>PROJECT HEALTH AND SAFETY PLAN</w:t>
                    </w:r>
                  </w:p>
                  <w:p w14:paraId="7551C38B" w14:textId="77777777" w:rsidR="00093891" w:rsidRPr="00845562" w:rsidRDefault="00093891" w:rsidP="00295CEC">
                    <w:pPr>
                      <w:spacing w:after="0" w:line="240" w:lineRule="auto"/>
                      <w:jc w:val="right"/>
                      <w:rPr>
                        <w:b/>
                        <w:color w:val="92D050"/>
                        <w:sz w:val="36"/>
                        <w:szCs w:val="36"/>
                      </w:rPr>
                    </w:pPr>
                    <w:r>
                      <w:rPr>
                        <w:b/>
                        <w:color w:val="92D050"/>
                        <w:sz w:val="36"/>
                        <w:szCs w:val="36"/>
                      </w:rPr>
                      <w:t>Location:</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7ACE0C4" wp14:editId="5E378735">
              <wp:simplePos x="0" y="0"/>
              <wp:positionH relativeFrom="column">
                <wp:posOffset>-102870</wp:posOffset>
              </wp:positionH>
              <wp:positionV relativeFrom="paragraph">
                <wp:posOffset>-4474</wp:posOffset>
              </wp:positionV>
              <wp:extent cx="2530549" cy="692785"/>
              <wp:effectExtent l="0" t="0" r="22225" b="13970"/>
              <wp:wrapNone/>
              <wp:docPr id="44" name="Text Box 44"/>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0A2FFE9" w14:textId="77777777" w:rsidR="00093891" w:rsidRPr="003A562C" w:rsidRDefault="00093891" w:rsidP="00295CE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7ACE0C4" id="Text Box 44" o:spid="_x0000_s1035" type="#_x0000_t202" style="position:absolute;margin-left:-8.1pt;margin-top:-.35pt;width:199.25pt;height:5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" fillcolor="#d8d8d8 [2732]" strokeweight=".5pt">
              <v:textbox style="mso-fit-shape-to-text:t">
                <w:txbxContent>
                  <w:p w14:paraId="70A2FFE9" w14:textId="77777777" w:rsidR="00093891" w:rsidRPr="003A562C" w:rsidRDefault="00093891" w:rsidP="00295CEC">
                    <w:pPr>
                      <w:jc w:val="center"/>
                      <w:rPr>
                        <w:b/>
                        <w:color w:val="92D050"/>
                        <w:sz w:val="48"/>
                        <w:szCs w:val="48"/>
                      </w:rPr>
                    </w:pPr>
                    <w:r w:rsidRPr="003A562C">
                      <w:rPr>
                        <w:b/>
                        <w:color w:val="92D050"/>
                        <w:sz w:val="48"/>
                        <w:szCs w:val="48"/>
                      </w:rPr>
                      <w:t>Your Logo here</w:t>
                    </w:r>
                  </w:p>
                </w:txbxContent>
              </v:textbox>
            </v:shape>
          </w:pict>
        </mc:Fallback>
      </mc:AlternateContent>
    </w:r>
  </w:p>
  <w:p w14:paraId="359451E9" w14:textId="77777777" w:rsidR="00093891" w:rsidRDefault="00093891" w:rsidP="00295CEC">
    <w:pPr>
      <w:pStyle w:val="Header"/>
      <w:ind w:left="-284"/>
    </w:pPr>
  </w:p>
  <w:p w14:paraId="1617298B" w14:textId="77777777" w:rsidR="00093891" w:rsidRDefault="00093891" w:rsidP="00295CEC">
    <w:pPr>
      <w:pStyle w:val="Header"/>
      <w:ind w:left="-284"/>
    </w:pPr>
  </w:p>
  <w:p w14:paraId="11A1816E" w14:textId="77777777" w:rsidR="00093891" w:rsidRDefault="00093891" w:rsidP="00295CEC">
    <w:pPr>
      <w:pStyle w:val="Header"/>
      <w:ind w:left="-284"/>
    </w:pPr>
  </w:p>
  <w:p w14:paraId="7BEF1AD2" w14:textId="77777777" w:rsidR="00093891" w:rsidRDefault="00093891" w:rsidP="00295CEC">
    <w:pPr>
      <w:pStyle w:val="Header"/>
    </w:pPr>
    <w:r w:rsidRPr="00702A7E">
      <w:rPr>
        <w:noProof/>
        <w:color w:val="92D050"/>
      </w:rPr>
      <mc:AlternateContent>
        <mc:Choice Requires="wps">
          <w:drawing>
            <wp:anchor distT="0" distB="0" distL="114300" distR="114300" simplePos="0" relativeHeight="251664384" behindDoc="0" locked="0" layoutInCell="1" allowOverlap="1" wp14:anchorId="134AEB73" wp14:editId="3C376389">
              <wp:simplePos x="0" y="0"/>
              <wp:positionH relativeFrom="column">
                <wp:posOffset>-158750</wp:posOffset>
              </wp:positionH>
              <wp:positionV relativeFrom="paragraph">
                <wp:posOffset>91440</wp:posOffset>
              </wp:positionV>
              <wp:extent cx="6670675" cy="0"/>
              <wp:effectExtent l="0" t="0" r="0" b="0"/>
              <wp:wrapNone/>
              <wp:docPr id="4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928DDF" id="_x0000_t32" coordsize="21600,21600" o:spt="32" o:oned="t" path="m,l21600,21600e" filled="f">
              <v:path arrowok="t" fillok="f" o:connecttype="none"/>
              <o:lock v:ext="edit" shapetype="t"/>
            </v:shapetype>
            <v:shape id="AutoShape 3" o:spid="_x0000_s1026" type="#_x0000_t32" style="position:absolute;margin-left:-12.5pt;margin-top:7.2pt;width:525.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" strokecolor="#92d050" strokeweight="1pt"/>
          </w:pict>
        </mc:Fallback>
      </mc:AlternateContent>
    </w:r>
  </w:p>
  <w:p w14:paraId="1EE4DD88" w14:textId="77777777" w:rsidR="00093891" w:rsidRDefault="00093891" w:rsidP="00295CEC"/>
  <w:p w14:paraId="71C72EE2" w14:textId="77777777" w:rsidR="00093891" w:rsidRPr="00255A3A" w:rsidRDefault="000938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0"/>
      <w:gridCol w:w="4860"/>
      <w:gridCol w:w="2160"/>
    </w:tblGrid>
    <w:tr w:rsidR="00093891" w14:paraId="5B3AE12A" w14:textId="77777777" w:rsidTr="00093891">
      <w:trPr>
        <w:trHeight w:val="1131"/>
        <w:jc w:val="center"/>
      </w:trPr>
      <w:tc>
        <w:tcPr>
          <w:tcW w:w="3240" w:type="dxa"/>
          <w:tcBorders>
            <w:bottom w:val="single" w:sz="4" w:space="0" w:color="auto"/>
          </w:tcBorders>
          <w:vAlign w:val="center"/>
        </w:tcPr>
        <w:p w14:paraId="0070EF68" w14:textId="77777777" w:rsidR="00093891" w:rsidRPr="00DB0226" w:rsidRDefault="00093891" w:rsidP="0010708C">
          <w:pPr>
            <w:jc w:val="center"/>
            <w:rPr>
              <w:b/>
              <w:color w:val="92D050"/>
              <w:sz w:val="48"/>
              <w:szCs w:val="48"/>
            </w:rPr>
          </w:pPr>
          <w:r w:rsidRPr="003A562C">
            <w:rPr>
              <w:b/>
              <w:color w:val="92D050"/>
              <w:sz w:val="48"/>
              <w:szCs w:val="48"/>
            </w:rPr>
            <w:t>Your Logo here</w:t>
          </w:r>
        </w:p>
      </w:tc>
      <w:tc>
        <w:tcPr>
          <w:tcW w:w="4860" w:type="dxa"/>
          <w:tcBorders>
            <w:bottom w:val="single" w:sz="4" w:space="0" w:color="auto"/>
          </w:tcBorders>
          <w:vAlign w:val="center"/>
        </w:tcPr>
        <w:p w14:paraId="079D14EB" w14:textId="176E6877" w:rsidR="00093891" w:rsidRPr="00DB0226" w:rsidRDefault="00093891" w:rsidP="0010708C">
          <w:pPr>
            <w:spacing w:before="160"/>
            <w:jc w:val="center"/>
            <w:rPr>
              <w:rFonts w:cs="Arial"/>
              <w:sz w:val="40"/>
              <w:szCs w:val="40"/>
            </w:rPr>
          </w:pPr>
          <w:r>
            <w:rPr>
              <w:rFonts w:ascii="Calibri" w:eastAsia="Calibri" w:hAnsi="Calibri"/>
              <w:b/>
              <w:color w:val="92D050"/>
              <w:sz w:val="40"/>
              <w:szCs w:val="40"/>
            </w:rPr>
            <w:t>Health and Safety Plan</w:t>
          </w:r>
        </w:p>
      </w:tc>
      <w:tc>
        <w:tcPr>
          <w:tcW w:w="2160" w:type="dxa"/>
          <w:tcBorders>
            <w:bottom w:val="single" w:sz="4" w:space="0" w:color="auto"/>
          </w:tcBorders>
          <w:vAlign w:val="center"/>
        </w:tcPr>
        <w:p w14:paraId="30382E53" w14:textId="77777777" w:rsidR="00093891" w:rsidRPr="00A8135F" w:rsidRDefault="00093891" w:rsidP="0010708C">
          <w:pPr>
            <w:tabs>
              <w:tab w:val="center" w:pos="4320"/>
              <w:tab w:val="right" w:pos="8640"/>
            </w:tabs>
            <w:spacing w:before="160"/>
            <w:rPr>
              <w:rFonts w:ascii="Calibri" w:eastAsia="Calibri" w:hAnsi="Calibri"/>
              <w:b/>
              <w:color w:val="92D050"/>
              <w:sz w:val="24"/>
              <w:szCs w:val="24"/>
            </w:rPr>
          </w:pPr>
          <w:r w:rsidRPr="00A8135F">
            <w:rPr>
              <w:rFonts w:ascii="Calibri" w:eastAsia="Calibri" w:hAnsi="Calibri"/>
              <w:b/>
              <w:color w:val="92D050"/>
              <w:sz w:val="24"/>
              <w:szCs w:val="24"/>
            </w:rPr>
            <w:t xml:space="preserve">Date: </w:t>
          </w:r>
        </w:p>
        <w:p w14:paraId="7655F8E8" w14:textId="77777777" w:rsidR="00093891" w:rsidRPr="00833CCE" w:rsidRDefault="00093891" w:rsidP="0010708C">
          <w:pPr>
            <w:tabs>
              <w:tab w:val="center" w:pos="4320"/>
              <w:tab w:val="right" w:pos="8640"/>
            </w:tabs>
            <w:spacing w:before="160"/>
          </w:pPr>
          <w:r w:rsidRPr="00A8135F">
            <w:rPr>
              <w:rFonts w:ascii="Calibri" w:eastAsia="Calibri" w:hAnsi="Calibri"/>
              <w:b/>
              <w:color w:val="92D050"/>
              <w:sz w:val="24"/>
              <w:szCs w:val="24"/>
            </w:rPr>
            <w:t>REV. No: 00</w:t>
          </w:r>
        </w:p>
      </w:tc>
    </w:tr>
    <w:tr w:rsidR="00093891" w:rsidRPr="00815F59" w14:paraId="44898056" w14:textId="77777777" w:rsidTr="00093891">
      <w:trPr>
        <w:trHeight w:val="440"/>
        <w:jc w:val="center"/>
      </w:trPr>
      <w:tc>
        <w:tcPr>
          <w:tcW w:w="10260" w:type="dxa"/>
          <w:gridSpan w:val="3"/>
          <w:vAlign w:val="center"/>
        </w:tcPr>
        <w:p w14:paraId="7CDCFAAC" w14:textId="77777777" w:rsidR="00093891" w:rsidRPr="00DB0226" w:rsidRDefault="00093891" w:rsidP="0010708C">
          <w:pPr>
            <w:spacing w:before="120"/>
            <w:jc w:val="center"/>
            <w:rPr>
              <w:rFonts w:cs="Arial"/>
              <w:b/>
              <w:sz w:val="32"/>
              <w:szCs w:val="32"/>
            </w:rPr>
          </w:pPr>
          <w:r w:rsidRPr="00A8135F">
            <w:rPr>
              <w:rFonts w:ascii="Calibri" w:eastAsia="Calibri" w:hAnsi="Calibri"/>
              <w:b/>
              <w:color w:val="92D050"/>
              <w:sz w:val="32"/>
              <w:szCs w:val="32"/>
            </w:rPr>
            <w:t>PROJECT DESCRIPTION</w:t>
          </w:r>
        </w:p>
      </w:tc>
    </w:tr>
  </w:tbl>
  <w:p w14:paraId="65377EB9" w14:textId="77777777" w:rsidR="00093891" w:rsidRDefault="00093891" w:rsidP="004876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205CD0F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6B62F636"/>
    <w:lvl w:ilvl="0">
      <w:numFmt w:val="decimal"/>
      <w:pStyle w:val="Bullet"/>
      <w:lvlText w:val="*"/>
      <w:lvlJc w:val="left"/>
    </w:lvl>
  </w:abstractNum>
  <w:abstractNum w:abstractNumId="2" w15:restartNumberingAfterBreak="0">
    <w:nsid w:val="01833253"/>
    <w:multiLevelType w:val="hybridMultilevel"/>
    <w:tmpl w:val="5CB2A752"/>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31CA3"/>
    <w:multiLevelType w:val="hybridMultilevel"/>
    <w:tmpl w:val="5D90B99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823B1"/>
    <w:multiLevelType w:val="hybridMultilevel"/>
    <w:tmpl w:val="CF56CC9A"/>
    <w:lvl w:ilvl="0" w:tplc="FFFFFFFF">
      <w:start w:val="1"/>
      <w:numFmt w:val="bullet"/>
      <w:lvlText w:val=""/>
      <w:lvlJc w:val="left"/>
      <w:pPr>
        <w:tabs>
          <w:tab w:val="num" w:pos="720"/>
        </w:tabs>
        <w:ind w:left="720" w:hanging="360"/>
      </w:pPr>
      <w:rPr>
        <w:rFonts w:ascii="Wingdings" w:hAnsi="Wingdings" w:hint="default"/>
        <w:sz w:val="22"/>
        <w:szCs w:val="22"/>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D57D94"/>
    <w:multiLevelType w:val="hybridMultilevel"/>
    <w:tmpl w:val="18D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9414E"/>
    <w:multiLevelType w:val="hybridMultilevel"/>
    <w:tmpl w:val="0EA8B7C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34900"/>
    <w:multiLevelType w:val="hybridMultilevel"/>
    <w:tmpl w:val="0B340AC2"/>
    <w:lvl w:ilvl="0" w:tplc="08160001">
      <w:start w:val="1"/>
      <w:numFmt w:val="bullet"/>
      <w:lvlText w:val=""/>
      <w:lvlJc w:val="left"/>
      <w:pPr>
        <w:tabs>
          <w:tab w:val="num" w:pos="1800"/>
        </w:tabs>
        <w:ind w:left="1800" w:hanging="360"/>
      </w:pPr>
      <w:rPr>
        <w:rFonts w:ascii="Symbol" w:hAnsi="Symbol" w:hint="default"/>
      </w:rPr>
    </w:lvl>
    <w:lvl w:ilvl="1" w:tplc="08160003" w:tentative="1">
      <w:start w:val="1"/>
      <w:numFmt w:val="bullet"/>
      <w:lvlText w:val="o"/>
      <w:lvlJc w:val="left"/>
      <w:pPr>
        <w:tabs>
          <w:tab w:val="num" w:pos="2520"/>
        </w:tabs>
        <w:ind w:left="2520" w:hanging="360"/>
      </w:pPr>
      <w:rPr>
        <w:rFonts w:ascii="Courier New" w:hAnsi="Courier New" w:hint="default"/>
      </w:rPr>
    </w:lvl>
    <w:lvl w:ilvl="2" w:tplc="08160005" w:tentative="1">
      <w:start w:val="1"/>
      <w:numFmt w:val="bullet"/>
      <w:lvlText w:val=""/>
      <w:lvlJc w:val="left"/>
      <w:pPr>
        <w:tabs>
          <w:tab w:val="num" w:pos="3240"/>
        </w:tabs>
        <w:ind w:left="3240" w:hanging="360"/>
      </w:pPr>
      <w:rPr>
        <w:rFonts w:ascii="Wingdings" w:hAnsi="Wingdings" w:hint="default"/>
      </w:rPr>
    </w:lvl>
    <w:lvl w:ilvl="3" w:tplc="08160001" w:tentative="1">
      <w:start w:val="1"/>
      <w:numFmt w:val="bullet"/>
      <w:lvlText w:val=""/>
      <w:lvlJc w:val="left"/>
      <w:pPr>
        <w:tabs>
          <w:tab w:val="num" w:pos="3960"/>
        </w:tabs>
        <w:ind w:left="3960" w:hanging="360"/>
      </w:pPr>
      <w:rPr>
        <w:rFonts w:ascii="Symbol" w:hAnsi="Symbol" w:hint="default"/>
      </w:rPr>
    </w:lvl>
    <w:lvl w:ilvl="4" w:tplc="08160003" w:tentative="1">
      <w:start w:val="1"/>
      <w:numFmt w:val="bullet"/>
      <w:lvlText w:val="o"/>
      <w:lvlJc w:val="left"/>
      <w:pPr>
        <w:tabs>
          <w:tab w:val="num" w:pos="4680"/>
        </w:tabs>
        <w:ind w:left="4680" w:hanging="360"/>
      </w:pPr>
      <w:rPr>
        <w:rFonts w:ascii="Courier New" w:hAnsi="Courier New" w:hint="default"/>
      </w:rPr>
    </w:lvl>
    <w:lvl w:ilvl="5" w:tplc="08160005" w:tentative="1">
      <w:start w:val="1"/>
      <w:numFmt w:val="bullet"/>
      <w:lvlText w:val=""/>
      <w:lvlJc w:val="left"/>
      <w:pPr>
        <w:tabs>
          <w:tab w:val="num" w:pos="5400"/>
        </w:tabs>
        <w:ind w:left="5400" w:hanging="360"/>
      </w:pPr>
      <w:rPr>
        <w:rFonts w:ascii="Wingdings" w:hAnsi="Wingdings" w:hint="default"/>
      </w:rPr>
    </w:lvl>
    <w:lvl w:ilvl="6" w:tplc="08160001" w:tentative="1">
      <w:start w:val="1"/>
      <w:numFmt w:val="bullet"/>
      <w:lvlText w:val=""/>
      <w:lvlJc w:val="left"/>
      <w:pPr>
        <w:tabs>
          <w:tab w:val="num" w:pos="6120"/>
        </w:tabs>
        <w:ind w:left="6120" w:hanging="360"/>
      </w:pPr>
      <w:rPr>
        <w:rFonts w:ascii="Symbol" w:hAnsi="Symbol" w:hint="default"/>
      </w:rPr>
    </w:lvl>
    <w:lvl w:ilvl="7" w:tplc="08160003" w:tentative="1">
      <w:start w:val="1"/>
      <w:numFmt w:val="bullet"/>
      <w:lvlText w:val="o"/>
      <w:lvlJc w:val="left"/>
      <w:pPr>
        <w:tabs>
          <w:tab w:val="num" w:pos="6840"/>
        </w:tabs>
        <w:ind w:left="6840" w:hanging="360"/>
      </w:pPr>
      <w:rPr>
        <w:rFonts w:ascii="Courier New" w:hAnsi="Courier New" w:hint="default"/>
      </w:rPr>
    </w:lvl>
    <w:lvl w:ilvl="8" w:tplc="0816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0DFF29CB"/>
    <w:multiLevelType w:val="hybridMultilevel"/>
    <w:tmpl w:val="0D1652C8"/>
    <w:lvl w:ilvl="0" w:tplc="95D20FB4">
      <w:start w:val="1"/>
      <w:numFmt w:val="bullet"/>
      <w:lvlText w:val="-"/>
      <w:lvlJc w:val="left"/>
      <w:pPr>
        <w:tabs>
          <w:tab w:val="num" w:pos="170"/>
        </w:tabs>
        <w:ind w:left="170" w:hanging="170"/>
      </w:pPr>
      <w:rPr>
        <w:rFonts w:ascii="Arial" w:hAnsi="Arial" w:hint="default"/>
      </w:rPr>
    </w:lvl>
    <w:lvl w:ilvl="1" w:tplc="08160003">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65CD9"/>
    <w:multiLevelType w:val="hybridMultilevel"/>
    <w:tmpl w:val="89CAA6F0"/>
    <w:lvl w:ilvl="0" w:tplc="08160001">
      <w:start w:val="1"/>
      <w:numFmt w:val="bullet"/>
      <w:lvlText w:val=""/>
      <w:lvlJc w:val="left"/>
      <w:pPr>
        <w:tabs>
          <w:tab w:val="num" w:pos="1080"/>
        </w:tabs>
        <w:ind w:left="1080" w:hanging="360"/>
      </w:pPr>
      <w:rPr>
        <w:rFonts w:ascii="Symbol" w:hAnsi="Symbol" w:hint="default"/>
      </w:rPr>
    </w:lvl>
    <w:lvl w:ilvl="1" w:tplc="08160003" w:tentative="1">
      <w:start w:val="1"/>
      <w:numFmt w:val="bullet"/>
      <w:lvlText w:val="o"/>
      <w:lvlJc w:val="left"/>
      <w:pPr>
        <w:tabs>
          <w:tab w:val="num" w:pos="1800"/>
        </w:tabs>
        <w:ind w:left="1800" w:hanging="360"/>
      </w:pPr>
      <w:rPr>
        <w:rFonts w:ascii="Courier New" w:hAnsi="Courier New" w:hint="default"/>
      </w:rPr>
    </w:lvl>
    <w:lvl w:ilvl="2" w:tplc="08160005" w:tentative="1">
      <w:start w:val="1"/>
      <w:numFmt w:val="bullet"/>
      <w:lvlText w:val=""/>
      <w:lvlJc w:val="left"/>
      <w:pPr>
        <w:tabs>
          <w:tab w:val="num" w:pos="2520"/>
        </w:tabs>
        <w:ind w:left="2520" w:hanging="360"/>
      </w:pPr>
      <w:rPr>
        <w:rFonts w:ascii="Wingdings" w:hAnsi="Wingdings" w:hint="default"/>
      </w:rPr>
    </w:lvl>
    <w:lvl w:ilvl="3" w:tplc="08160001" w:tentative="1">
      <w:start w:val="1"/>
      <w:numFmt w:val="bullet"/>
      <w:lvlText w:val=""/>
      <w:lvlJc w:val="left"/>
      <w:pPr>
        <w:tabs>
          <w:tab w:val="num" w:pos="3240"/>
        </w:tabs>
        <w:ind w:left="3240" w:hanging="360"/>
      </w:pPr>
      <w:rPr>
        <w:rFonts w:ascii="Symbol" w:hAnsi="Symbol" w:hint="default"/>
      </w:rPr>
    </w:lvl>
    <w:lvl w:ilvl="4" w:tplc="08160003" w:tentative="1">
      <w:start w:val="1"/>
      <w:numFmt w:val="bullet"/>
      <w:lvlText w:val="o"/>
      <w:lvlJc w:val="left"/>
      <w:pPr>
        <w:tabs>
          <w:tab w:val="num" w:pos="3960"/>
        </w:tabs>
        <w:ind w:left="3960" w:hanging="360"/>
      </w:pPr>
      <w:rPr>
        <w:rFonts w:ascii="Courier New" w:hAnsi="Courier New" w:hint="default"/>
      </w:rPr>
    </w:lvl>
    <w:lvl w:ilvl="5" w:tplc="08160005" w:tentative="1">
      <w:start w:val="1"/>
      <w:numFmt w:val="bullet"/>
      <w:lvlText w:val=""/>
      <w:lvlJc w:val="left"/>
      <w:pPr>
        <w:tabs>
          <w:tab w:val="num" w:pos="4680"/>
        </w:tabs>
        <w:ind w:left="4680" w:hanging="360"/>
      </w:pPr>
      <w:rPr>
        <w:rFonts w:ascii="Wingdings" w:hAnsi="Wingdings" w:hint="default"/>
      </w:rPr>
    </w:lvl>
    <w:lvl w:ilvl="6" w:tplc="08160001" w:tentative="1">
      <w:start w:val="1"/>
      <w:numFmt w:val="bullet"/>
      <w:lvlText w:val=""/>
      <w:lvlJc w:val="left"/>
      <w:pPr>
        <w:tabs>
          <w:tab w:val="num" w:pos="5400"/>
        </w:tabs>
        <w:ind w:left="5400" w:hanging="360"/>
      </w:pPr>
      <w:rPr>
        <w:rFonts w:ascii="Symbol" w:hAnsi="Symbol" w:hint="default"/>
      </w:rPr>
    </w:lvl>
    <w:lvl w:ilvl="7" w:tplc="08160003" w:tentative="1">
      <w:start w:val="1"/>
      <w:numFmt w:val="bullet"/>
      <w:lvlText w:val="o"/>
      <w:lvlJc w:val="left"/>
      <w:pPr>
        <w:tabs>
          <w:tab w:val="num" w:pos="6120"/>
        </w:tabs>
        <w:ind w:left="6120" w:hanging="360"/>
      </w:pPr>
      <w:rPr>
        <w:rFonts w:ascii="Courier New" w:hAnsi="Courier New" w:hint="default"/>
      </w:rPr>
    </w:lvl>
    <w:lvl w:ilvl="8" w:tplc="0816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FB121E5"/>
    <w:multiLevelType w:val="hybridMultilevel"/>
    <w:tmpl w:val="DD8E1AF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9E7742"/>
    <w:multiLevelType w:val="hybridMultilevel"/>
    <w:tmpl w:val="89642C32"/>
    <w:lvl w:ilvl="0" w:tplc="08160005">
      <w:start w:val="1"/>
      <w:numFmt w:val="bullet"/>
      <w:lvlText w:val=""/>
      <w:lvlJc w:val="left"/>
      <w:pPr>
        <w:tabs>
          <w:tab w:val="num" w:pos="427"/>
        </w:tabs>
        <w:ind w:left="427" w:hanging="360"/>
      </w:pPr>
      <w:rPr>
        <w:rFonts w:ascii="Wingdings" w:hAnsi="Wingdings" w:hint="default"/>
      </w:rPr>
    </w:lvl>
    <w:lvl w:ilvl="1" w:tplc="08160003" w:tentative="1">
      <w:start w:val="1"/>
      <w:numFmt w:val="bullet"/>
      <w:lvlText w:val="o"/>
      <w:lvlJc w:val="left"/>
      <w:pPr>
        <w:tabs>
          <w:tab w:val="num" w:pos="1147"/>
        </w:tabs>
        <w:ind w:left="1147" w:hanging="360"/>
      </w:pPr>
      <w:rPr>
        <w:rFonts w:ascii="Courier New" w:hAnsi="Courier New" w:hint="default"/>
      </w:rPr>
    </w:lvl>
    <w:lvl w:ilvl="2" w:tplc="08160005" w:tentative="1">
      <w:start w:val="1"/>
      <w:numFmt w:val="bullet"/>
      <w:lvlText w:val=""/>
      <w:lvlJc w:val="left"/>
      <w:pPr>
        <w:tabs>
          <w:tab w:val="num" w:pos="1867"/>
        </w:tabs>
        <w:ind w:left="1867" w:hanging="360"/>
      </w:pPr>
      <w:rPr>
        <w:rFonts w:ascii="Wingdings" w:hAnsi="Wingdings" w:hint="default"/>
      </w:rPr>
    </w:lvl>
    <w:lvl w:ilvl="3" w:tplc="08160001" w:tentative="1">
      <w:start w:val="1"/>
      <w:numFmt w:val="bullet"/>
      <w:lvlText w:val=""/>
      <w:lvlJc w:val="left"/>
      <w:pPr>
        <w:tabs>
          <w:tab w:val="num" w:pos="2587"/>
        </w:tabs>
        <w:ind w:left="2587" w:hanging="360"/>
      </w:pPr>
      <w:rPr>
        <w:rFonts w:ascii="Symbol" w:hAnsi="Symbol" w:hint="default"/>
      </w:rPr>
    </w:lvl>
    <w:lvl w:ilvl="4" w:tplc="08160003" w:tentative="1">
      <w:start w:val="1"/>
      <w:numFmt w:val="bullet"/>
      <w:lvlText w:val="o"/>
      <w:lvlJc w:val="left"/>
      <w:pPr>
        <w:tabs>
          <w:tab w:val="num" w:pos="3307"/>
        </w:tabs>
        <w:ind w:left="3307" w:hanging="360"/>
      </w:pPr>
      <w:rPr>
        <w:rFonts w:ascii="Courier New" w:hAnsi="Courier New" w:hint="default"/>
      </w:rPr>
    </w:lvl>
    <w:lvl w:ilvl="5" w:tplc="08160005" w:tentative="1">
      <w:start w:val="1"/>
      <w:numFmt w:val="bullet"/>
      <w:lvlText w:val=""/>
      <w:lvlJc w:val="left"/>
      <w:pPr>
        <w:tabs>
          <w:tab w:val="num" w:pos="4027"/>
        </w:tabs>
        <w:ind w:left="4027" w:hanging="360"/>
      </w:pPr>
      <w:rPr>
        <w:rFonts w:ascii="Wingdings" w:hAnsi="Wingdings" w:hint="default"/>
      </w:rPr>
    </w:lvl>
    <w:lvl w:ilvl="6" w:tplc="08160001" w:tentative="1">
      <w:start w:val="1"/>
      <w:numFmt w:val="bullet"/>
      <w:lvlText w:val=""/>
      <w:lvlJc w:val="left"/>
      <w:pPr>
        <w:tabs>
          <w:tab w:val="num" w:pos="4747"/>
        </w:tabs>
        <w:ind w:left="4747" w:hanging="360"/>
      </w:pPr>
      <w:rPr>
        <w:rFonts w:ascii="Symbol" w:hAnsi="Symbol" w:hint="default"/>
      </w:rPr>
    </w:lvl>
    <w:lvl w:ilvl="7" w:tplc="08160003" w:tentative="1">
      <w:start w:val="1"/>
      <w:numFmt w:val="bullet"/>
      <w:lvlText w:val="o"/>
      <w:lvlJc w:val="left"/>
      <w:pPr>
        <w:tabs>
          <w:tab w:val="num" w:pos="5467"/>
        </w:tabs>
        <w:ind w:left="5467" w:hanging="360"/>
      </w:pPr>
      <w:rPr>
        <w:rFonts w:ascii="Courier New" w:hAnsi="Courier New" w:hint="default"/>
      </w:rPr>
    </w:lvl>
    <w:lvl w:ilvl="8" w:tplc="08160005" w:tentative="1">
      <w:start w:val="1"/>
      <w:numFmt w:val="bullet"/>
      <w:lvlText w:val=""/>
      <w:lvlJc w:val="left"/>
      <w:pPr>
        <w:tabs>
          <w:tab w:val="num" w:pos="6187"/>
        </w:tabs>
        <w:ind w:left="6187" w:hanging="360"/>
      </w:pPr>
      <w:rPr>
        <w:rFonts w:ascii="Wingdings" w:hAnsi="Wingdings" w:hint="default"/>
      </w:rPr>
    </w:lvl>
  </w:abstractNum>
  <w:abstractNum w:abstractNumId="12" w15:restartNumberingAfterBreak="0">
    <w:nsid w:val="16EE5965"/>
    <w:multiLevelType w:val="hybridMultilevel"/>
    <w:tmpl w:val="3BB4E2AE"/>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5D4B8A"/>
    <w:multiLevelType w:val="hybridMultilevel"/>
    <w:tmpl w:val="60224F2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194D624B"/>
    <w:multiLevelType w:val="multilevel"/>
    <w:tmpl w:val="6E2045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A514D5B"/>
    <w:multiLevelType w:val="hybridMultilevel"/>
    <w:tmpl w:val="51605A8C"/>
    <w:lvl w:ilvl="0" w:tplc="08160001">
      <w:start w:val="1"/>
      <w:numFmt w:val="bullet"/>
      <w:lvlText w:val=""/>
      <w:lvlJc w:val="left"/>
      <w:pPr>
        <w:tabs>
          <w:tab w:val="num" w:pos="780"/>
        </w:tabs>
        <w:ind w:left="780" w:hanging="360"/>
      </w:pPr>
      <w:rPr>
        <w:rFonts w:ascii="Symbol" w:hAnsi="Symbol" w:hint="default"/>
      </w:rPr>
    </w:lvl>
    <w:lvl w:ilvl="1" w:tplc="08160003" w:tentative="1">
      <w:start w:val="1"/>
      <w:numFmt w:val="bullet"/>
      <w:lvlText w:val="o"/>
      <w:lvlJc w:val="left"/>
      <w:pPr>
        <w:tabs>
          <w:tab w:val="num" w:pos="1500"/>
        </w:tabs>
        <w:ind w:left="1500" w:hanging="360"/>
      </w:pPr>
      <w:rPr>
        <w:rFonts w:ascii="Courier New" w:hAnsi="Courier New" w:hint="default"/>
      </w:rPr>
    </w:lvl>
    <w:lvl w:ilvl="2" w:tplc="08160005" w:tentative="1">
      <w:start w:val="1"/>
      <w:numFmt w:val="bullet"/>
      <w:lvlText w:val=""/>
      <w:lvlJc w:val="left"/>
      <w:pPr>
        <w:tabs>
          <w:tab w:val="num" w:pos="2220"/>
        </w:tabs>
        <w:ind w:left="2220" w:hanging="360"/>
      </w:pPr>
      <w:rPr>
        <w:rFonts w:ascii="Wingdings" w:hAnsi="Wingdings" w:hint="default"/>
      </w:rPr>
    </w:lvl>
    <w:lvl w:ilvl="3" w:tplc="08160001" w:tentative="1">
      <w:start w:val="1"/>
      <w:numFmt w:val="bullet"/>
      <w:lvlText w:val=""/>
      <w:lvlJc w:val="left"/>
      <w:pPr>
        <w:tabs>
          <w:tab w:val="num" w:pos="2940"/>
        </w:tabs>
        <w:ind w:left="2940" w:hanging="360"/>
      </w:pPr>
      <w:rPr>
        <w:rFonts w:ascii="Symbol" w:hAnsi="Symbol" w:hint="default"/>
      </w:rPr>
    </w:lvl>
    <w:lvl w:ilvl="4" w:tplc="08160003" w:tentative="1">
      <w:start w:val="1"/>
      <w:numFmt w:val="bullet"/>
      <w:lvlText w:val="o"/>
      <w:lvlJc w:val="left"/>
      <w:pPr>
        <w:tabs>
          <w:tab w:val="num" w:pos="3660"/>
        </w:tabs>
        <w:ind w:left="3660" w:hanging="360"/>
      </w:pPr>
      <w:rPr>
        <w:rFonts w:ascii="Courier New" w:hAnsi="Courier New" w:hint="default"/>
      </w:rPr>
    </w:lvl>
    <w:lvl w:ilvl="5" w:tplc="08160005" w:tentative="1">
      <w:start w:val="1"/>
      <w:numFmt w:val="bullet"/>
      <w:lvlText w:val=""/>
      <w:lvlJc w:val="left"/>
      <w:pPr>
        <w:tabs>
          <w:tab w:val="num" w:pos="4380"/>
        </w:tabs>
        <w:ind w:left="4380" w:hanging="360"/>
      </w:pPr>
      <w:rPr>
        <w:rFonts w:ascii="Wingdings" w:hAnsi="Wingdings" w:hint="default"/>
      </w:rPr>
    </w:lvl>
    <w:lvl w:ilvl="6" w:tplc="08160001" w:tentative="1">
      <w:start w:val="1"/>
      <w:numFmt w:val="bullet"/>
      <w:lvlText w:val=""/>
      <w:lvlJc w:val="left"/>
      <w:pPr>
        <w:tabs>
          <w:tab w:val="num" w:pos="5100"/>
        </w:tabs>
        <w:ind w:left="5100" w:hanging="360"/>
      </w:pPr>
      <w:rPr>
        <w:rFonts w:ascii="Symbol" w:hAnsi="Symbol" w:hint="default"/>
      </w:rPr>
    </w:lvl>
    <w:lvl w:ilvl="7" w:tplc="08160003" w:tentative="1">
      <w:start w:val="1"/>
      <w:numFmt w:val="bullet"/>
      <w:lvlText w:val="o"/>
      <w:lvlJc w:val="left"/>
      <w:pPr>
        <w:tabs>
          <w:tab w:val="num" w:pos="5820"/>
        </w:tabs>
        <w:ind w:left="5820" w:hanging="360"/>
      </w:pPr>
      <w:rPr>
        <w:rFonts w:ascii="Courier New" w:hAnsi="Courier New" w:hint="default"/>
      </w:rPr>
    </w:lvl>
    <w:lvl w:ilvl="8" w:tplc="0816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C0934AA"/>
    <w:multiLevelType w:val="hybridMultilevel"/>
    <w:tmpl w:val="1BEEE01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994504"/>
    <w:multiLevelType w:val="hybridMultilevel"/>
    <w:tmpl w:val="FA8EA7A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4882DD2"/>
    <w:multiLevelType w:val="hybridMultilevel"/>
    <w:tmpl w:val="79F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B6E36"/>
    <w:multiLevelType w:val="hybridMultilevel"/>
    <w:tmpl w:val="6C9CFEA6"/>
    <w:lvl w:ilvl="0" w:tplc="08160001">
      <w:start w:val="1"/>
      <w:numFmt w:val="bullet"/>
      <w:lvlText w:val=""/>
      <w:lvlJc w:val="left"/>
      <w:pPr>
        <w:tabs>
          <w:tab w:val="num" w:pos="1800"/>
        </w:tabs>
        <w:ind w:left="1800" w:hanging="360"/>
      </w:pPr>
      <w:rPr>
        <w:rFonts w:ascii="Symbol" w:hAnsi="Symbol" w:hint="default"/>
      </w:rPr>
    </w:lvl>
    <w:lvl w:ilvl="1" w:tplc="08160003" w:tentative="1">
      <w:start w:val="1"/>
      <w:numFmt w:val="bullet"/>
      <w:lvlText w:val="o"/>
      <w:lvlJc w:val="left"/>
      <w:pPr>
        <w:tabs>
          <w:tab w:val="num" w:pos="2520"/>
        </w:tabs>
        <w:ind w:left="2520" w:hanging="360"/>
      </w:pPr>
      <w:rPr>
        <w:rFonts w:ascii="Courier New" w:hAnsi="Courier New" w:hint="default"/>
      </w:rPr>
    </w:lvl>
    <w:lvl w:ilvl="2" w:tplc="08160005" w:tentative="1">
      <w:start w:val="1"/>
      <w:numFmt w:val="bullet"/>
      <w:lvlText w:val=""/>
      <w:lvlJc w:val="left"/>
      <w:pPr>
        <w:tabs>
          <w:tab w:val="num" w:pos="3240"/>
        </w:tabs>
        <w:ind w:left="3240" w:hanging="360"/>
      </w:pPr>
      <w:rPr>
        <w:rFonts w:ascii="Wingdings" w:hAnsi="Wingdings" w:hint="default"/>
      </w:rPr>
    </w:lvl>
    <w:lvl w:ilvl="3" w:tplc="08160001" w:tentative="1">
      <w:start w:val="1"/>
      <w:numFmt w:val="bullet"/>
      <w:lvlText w:val=""/>
      <w:lvlJc w:val="left"/>
      <w:pPr>
        <w:tabs>
          <w:tab w:val="num" w:pos="3960"/>
        </w:tabs>
        <w:ind w:left="3960" w:hanging="360"/>
      </w:pPr>
      <w:rPr>
        <w:rFonts w:ascii="Symbol" w:hAnsi="Symbol" w:hint="default"/>
      </w:rPr>
    </w:lvl>
    <w:lvl w:ilvl="4" w:tplc="08160003" w:tentative="1">
      <w:start w:val="1"/>
      <w:numFmt w:val="bullet"/>
      <w:lvlText w:val="o"/>
      <w:lvlJc w:val="left"/>
      <w:pPr>
        <w:tabs>
          <w:tab w:val="num" w:pos="4680"/>
        </w:tabs>
        <w:ind w:left="4680" w:hanging="360"/>
      </w:pPr>
      <w:rPr>
        <w:rFonts w:ascii="Courier New" w:hAnsi="Courier New" w:hint="default"/>
      </w:rPr>
    </w:lvl>
    <w:lvl w:ilvl="5" w:tplc="08160005" w:tentative="1">
      <w:start w:val="1"/>
      <w:numFmt w:val="bullet"/>
      <w:lvlText w:val=""/>
      <w:lvlJc w:val="left"/>
      <w:pPr>
        <w:tabs>
          <w:tab w:val="num" w:pos="5400"/>
        </w:tabs>
        <w:ind w:left="5400" w:hanging="360"/>
      </w:pPr>
      <w:rPr>
        <w:rFonts w:ascii="Wingdings" w:hAnsi="Wingdings" w:hint="default"/>
      </w:rPr>
    </w:lvl>
    <w:lvl w:ilvl="6" w:tplc="08160001" w:tentative="1">
      <w:start w:val="1"/>
      <w:numFmt w:val="bullet"/>
      <w:lvlText w:val=""/>
      <w:lvlJc w:val="left"/>
      <w:pPr>
        <w:tabs>
          <w:tab w:val="num" w:pos="6120"/>
        </w:tabs>
        <w:ind w:left="6120" w:hanging="360"/>
      </w:pPr>
      <w:rPr>
        <w:rFonts w:ascii="Symbol" w:hAnsi="Symbol" w:hint="default"/>
      </w:rPr>
    </w:lvl>
    <w:lvl w:ilvl="7" w:tplc="08160003" w:tentative="1">
      <w:start w:val="1"/>
      <w:numFmt w:val="bullet"/>
      <w:lvlText w:val="o"/>
      <w:lvlJc w:val="left"/>
      <w:pPr>
        <w:tabs>
          <w:tab w:val="num" w:pos="6840"/>
        </w:tabs>
        <w:ind w:left="6840" w:hanging="360"/>
      </w:pPr>
      <w:rPr>
        <w:rFonts w:ascii="Courier New" w:hAnsi="Courier New" w:hint="default"/>
      </w:rPr>
    </w:lvl>
    <w:lvl w:ilvl="8" w:tplc="0816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28212B4A"/>
    <w:multiLevelType w:val="hybridMultilevel"/>
    <w:tmpl w:val="C84EF64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630A26"/>
    <w:multiLevelType w:val="hybridMultilevel"/>
    <w:tmpl w:val="0584D8CA"/>
    <w:lvl w:ilvl="0" w:tplc="FFFFFFFF">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A26FF6"/>
    <w:multiLevelType w:val="hybridMultilevel"/>
    <w:tmpl w:val="4E36D60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E27163"/>
    <w:multiLevelType w:val="hybridMultilevel"/>
    <w:tmpl w:val="6B6A60B4"/>
    <w:lvl w:ilvl="0" w:tplc="08160001">
      <w:start w:val="1"/>
      <w:numFmt w:val="bullet"/>
      <w:lvlText w:val=""/>
      <w:lvlJc w:val="left"/>
      <w:pPr>
        <w:tabs>
          <w:tab w:val="num" w:pos="2285"/>
        </w:tabs>
        <w:ind w:left="2285" w:hanging="360"/>
      </w:pPr>
      <w:rPr>
        <w:rFonts w:ascii="Symbol" w:hAnsi="Symbol" w:hint="default"/>
      </w:rPr>
    </w:lvl>
    <w:lvl w:ilvl="1" w:tplc="08160003" w:tentative="1">
      <w:start w:val="1"/>
      <w:numFmt w:val="bullet"/>
      <w:lvlText w:val="o"/>
      <w:lvlJc w:val="left"/>
      <w:pPr>
        <w:tabs>
          <w:tab w:val="num" w:pos="3005"/>
        </w:tabs>
        <w:ind w:left="3005" w:hanging="360"/>
      </w:pPr>
      <w:rPr>
        <w:rFonts w:ascii="Courier New" w:hAnsi="Courier New" w:hint="default"/>
      </w:rPr>
    </w:lvl>
    <w:lvl w:ilvl="2" w:tplc="08160005" w:tentative="1">
      <w:start w:val="1"/>
      <w:numFmt w:val="bullet"/>
      <w:lvlText w:val=""/>
      <w:lvlJc w:val="left"/>
      <w:pPr>
        <w:tabs>
          <w:tab w:val="num" w:pos="3725"/>
        </w:tabs>
        <w:ind w:left="3725" w:hanging="360"/>
      </w:pPr>
      <w:rPr>
        <w:rFonts w:ascii="Wingdings" w:hAnsi="Wingdings" w:hint="default"/>
      </w:rPr>
    </w:lvl>
    <w:lvl w:ilvl="3" w:tplc="08160001" w:tentative="1">
      <w:start w:val="1"/>
      <w:numFmt w:val="bullet"/>
      <w:lvlText w:val=""/>
      <w:lvlJc w:val="left"/>
      <w:pPr>
        <w:tabs>
          <w:tab w:val="num" w:pos="4445"/>
        </w:tabs>
        <w:ind w:left="4445" w:hanging="360"/>
      </w:pPr>
      <w:rPr>
        <w:rFonts w:ascii="Symbol" w:hAnsi="Symbol" w:hint="default"/>
      </w:rPr>
    </w:lvl>
    <w:lvl w:ilvl="4" w:tplc="08160003" w:tentative="1">
      <w:start w:val="1"/>
      <w:numFmt w:val="bullet"/>
      <w:lvlText w:val="o"/>
      <w:lvlJc w:val="left"/>
      <w:pPr>
        <w:tabs>
          <w:tab w:val="num" w:pos="5165"/>
        </w:tabs>
        <w:ind w:left="5165" w:hanging="360"/>
      </w:pPr>
      <w:rPr>
        <w:rFonts w:ascii="Courier New" w:hAnsi="Courier New" w:hint="default"/>
      </w:rPr>
    </w:lvl>
    <w:lvl w:ilvl="5" w:tplc="08160005" w:tentative="1">
      <w:start w:val="1"/>
      <w:numFmt w:val="bullet"/>
      <w:lvlText w:val=""/>
      <w:lvlJc w:val="left"/>
      <w:pPr>
        <w:tabs>
          <w:tab w:val="num" w:pos="5885"/>
        </w:tabs>
        <w:ind w:left="5885" w:hanging="360"/>
      </w:pPr>
      <w:rPr>
        <w:rFonts w:ascii="Wingdings" w:hAnsi="Wingdings" w:hint="default"/>
      </w:rPr>
    </w:lvl>
    <w:lvl w:ilvl="6" w:tplc="08160001" w:tentative="1">
      <w:start w:val="1"/>
      <w:numFmt w:val="bullet"/>
      <w:lvlText w:val=""/>
      <w:lvlJc w:val="left"/>
      <w:pPr>
        <w:tabs>
          <w:tab w:val="num" w:pos="6605"/>
        </w:tabs>
        <w:ind w:left="6605" w:hanging="360"/>
      </w:pPr>
      <w:rPr>
        <w:rFonts w:ascii="Symbol" w:hAnsi="Symbol" w:hint="default"/>
      </w:rPr>
    </w:lvl>
    <w:lvl w:ilvl="7" w:tplc="08160003" w:tentative="1">
      <w:start w:val="1"/>
      <w:numFmt w:val="bullet"/>
      <w:lvlText w:val="o"/>
      <w:lvlJc w:val="left"/>
      <w:pPr>
        <w:tabs>
          <w:tab w:val="num" w:pos="7325"/>
        </w:tabs>
        <w:ind w:left="7325" w:hanging="360"/>
      </w:pPr>
      <w:rPr>
        <w:rFonts w:ascii="Courier New" w:hAnsi="Courier New" w:hint="default"/>
      </w:rPr>
    </w:lvl>
    <w:lvl w:ilvl="8" w:tplc="08160005" w:tentative="1">
      <w:start w:val="1"/>
      <w:numFmt w:val="bullet"/>
      <w:lvlText w:val=""/>
      <w:lvlJc w:val="left"/>
      <w:pPr>
        <w:tabs>
          <w:tab w:val="num" w:pos="8045"/>
        </w:tabs>
        <w:ind w:left="8045" w:hanging="360"/>
      </w:pPr>
      <w:rPr>
        <w:rFonts w:ascii="Wingdings" w:hAnsi="Wingdings" w:hint="default"/>
      </w:rPr>
    </w:lvl>
  </w:abstractNum>
  <w:abstractNum w:abstractNumId="24" w15:restartNumberingAfterBreak="0">
    <w:nsid w:val="2EA05D98"/>
    <w:multiLevelType w:val="hybridMultilevel"/>
    <w:tmpl w:val="C1103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845F54"/>
    <w:multiLevelType w:val="hybridMultilevel"/>
    <w:tmpl w:val="5FB4F0F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B6205"/>
    <w:multiLevelType w:val="hybridMultilevel"/>
    <w:tmpl w:val="47C23E6C"/>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F86BF7"/>
    <w:multiLevelType w:val="hybridMultilevel"/>
    <w:tmpl w:val="749E6B2A"/>
    <w:lvl w:ilvl="0" w:tplc="663EEF32">
      <w:start w:val="1"/>
      <w:numFmt w:val="bullet"/>
      <w:lvlText w:val=""/>
      <w:lvlJc w:val="left"/>
      <w:pPr>
        <w:tabs>
          <w:tab w:val="num" w:pos="786"/>
        </w:tabs>
        <w:ind w:left="786" w:hanging="360"/>
      </w:pPr>
      <w:rPr>
        <w:rFonts w:ascii="Symbol" w:hAnsi="Symbol" w:hint="default"/>
        <w:sz w:val="22"/>
      </w:rPr>
    </w:lvl>
    <w:lvl w:ilvl="1" w:tplc="08160003" w:tentative="1">
      <w:start w:val="1"/>
      <w:numFmt w:val="bullet"/>
      <w:lvlText w:val="o"/>
      <w:lvlJc w:val="left"/>
      <w:pPr>
        <w:tabs>
          <w:tab w:val="num" w:pos="1866"/>
        </w:tabs>
        <w:ind w:left="1866" w:hanging="360"/>
      </w:pPr>
      <w:rPr>
        <w:rFonts w:ascii="Courier New" w:hAnsi="Courier New" w:hint="default"/>
      </w:rPr>
    </w:lvl>
    <w:lvl w:ilvl="2" w:tplc="08160005" w:tentative="1">
      <w:start w:val="1"/>
      <w:numFmt w:val="bullet"/>
      <w:lvlText w:val=""/>
      <w:lvlJc w:val="left"/>
      <w:pPr>
        <w:tabs>
          <w:tab w:val="num" w:pos="2586"/>
        </w:tabs>
        <w:ind w:left="2586" w:hanging="360"/>
      </w:pPr>
      <w:rPr>
        <w:rFonts w:ascii="Wingdings" w:hAnsi="Wingdings" w:hint="default"/>
      </w:rPr>
    </w:lvl>
    <w:lvl w:ilvl="3" w:tplc="08160001" w:tentative="1">
      <w:start w:val="1"/>
      <w:numFmt w:val="bullet"/>
      <w:lvlText w:val=""/>
      <w:lvlJc w:val="left"/>
      <w:pPr>
        <w:tabs>
          <w:tab w:val="num" w:pos="3306"/>
        </w:tabs>
        <w:ind w:left="3306" w:hanging="360"/>
      </w:pPr>
      <w:rPr>
        <w:rFonts w:ascii="Symbol" w:hAnsi="Symbol" w:hint="default"/>
      </w:rPr>
    </w:lvl>
    <w:lvl w:ilvl="4" w:tplc="08160003" w:tentative="1">
      <w:start w:val="1"/>
      <w:numFmt w:val="bullet"/>
      <w:lvlText w:val="o"/>
      <w:lvlJc w:val="left"/>
      <w:pPr>
        <w:tabs>
          <w:tab w:val="num" w:pos="4026"/>
        </w:tabs>
        <w:ind w:left="4026" w:hanging="360"/>
      </w:pPr>
      <w:rPr>
        <w:rFonts w:ascii="Courier New" w:hAnsi="Courier New" w:hint="default"/>
      </w:rPr>
    </w:lvl>
    <w:lvl w:ilvl="5" w:tplc="08160005" w:tentative="1">
      <w:start w:val="1"/>
      <w:numFmt w:val="bullet"/>
      <w:lvlText w:val=""/>
      <w:lvlJc w:val="left"/>
      <w:pPr>
        <w:tabs>
          <w:tab w:val="num" w:pos="4746"/>
        </w:tabs>
        <w:ind w:left="4746" w:hanging="360"/>
      </w:pPr>
      <w:rPr>
        <w:rFonts w:ascii="Wingdings" w:hAnsi="Wingdings" w:hint="default"/>
      </w:rPr>
    </w:lvl>
    <w:lvl w:ilvl="6" w:tplc="08160001" w:tentative="1">
      <w:start w:val="1"/>
      <w:numFmt w:val="bullet"/>
      <w:lvlText w:val=""/>
      <w:lvlJc w:val="left"/>
      <w:pPr>
        <w:tabs>
          <w:tab w:val="num" w:pos="5466"/>
        </w:tabs>
        <w:ind w:left="5466" w:hanging="360"/>
      </w:pPr>
      <w:rPr>
        <w:rFonts w:ascii="Symbol" w:hAnsi="Symbol" w:hint="default"/>
      </w:rPr>
    </w:lvl>
    <w:lvl w:ilvl="7" w:tplc="08160003" w:tentative="1">
      <w:start w:val="1"/>
      <w:numFmt w:val="bullet"/>
      <w:lvlText w:val="o"/>
      <w:lvlJc w:val="left"/>
      <w:pPr>
        <w:tabs>
          <w:tab w:val="num" w:pos="6186"/>
        </w:tabs>
        <w:ind w:left="6186" w:hanging="360"/>
      </w:pPr>
      <w:rPr>
        <w:rFonts w:ascii="Courier New" w:hAnsi="Courier New" w:hint="default"/>
      </w:rPr>
    </w:lvl>
    <w:lvl w:ilvl="8" w:tplc="08160005" w:tentative="1">
      <w:start w:val="1"/>
      <w:numFmt w:val="bullet"/>
      <w:lvlText w:val=""/>
      <w:lvlJc w:val="left"/>
      <w:pPr>
        <w:tabs>
          <w:tab w:val="num" w:pos="6906"/>
        </w:tabs>
        <w:ind w:left="6906" w:hanging="360"/>
      </w:pPr>
      <w:rPr>
        <w:rFonts w:ascii="Wingdings" w:hAnsi="Wingdings" w:hint="default"/>
      </w:rPr>
    </w:lvl>
  </w:abstractNum>
  <w:abstractNum w:abstractNumId="28" w15:restartNumberingAfterBreak="0">
    <w:nsid w:val="3A7B4905"/>
    <w:multiLevelType w:val="hybridMultilevel"/>
    <w:tmpl w:val="31887E3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863F27"/>
    <w:multiLevelType w:val="hybridMultilevel"/>
    <w:tmpl w:val="AC4A1B10"/>
    <w:lvl w:ilvl="0" w:tplc="357AD6D4">
      <w:start w:val="1"/>
      <w:numFmt w:val="bullet"/>
      <w:lvlText w:val=""/>
      <w:lvlJc w:val="left"/>
      <w:pPr>
        <w:tabs>
          <w:tab w:val="num" w:pos="720"/>
        </w:tabs>
        <w:ind w:left="720" w:hanging="360"/>
      </w:pPr>
      <w:rPr>
        <w:rFonts w:ascii="Wingdings" w:hAnsi="Wingdings" w:hint="default"/>
      </w:rPr>
    </w:lvl>
    <w:lvl w:ilvl="1" w:tplc="404E4C02" w:tentative="1">
      <w:start w:val="1"/>
      <w:numFmt w:val="bullet"/>
      <w:lvlText w:val=""/>
      <w:lvlJc w:val="left"/>
      <w:pPr>
        <w:tabs>
          <w:tab w:val="num" w:pos="1440"/>
        </w:tabs>
        <w:ind w:left="1440" w:hanging="360"/>
      </w:pPr>
      <w:rPr>
        <w:rFonts w:ascii="Wingdings" w:hAnsi="Wingdings" w:hint="default"/>
      </w:rPr>
    </w:lvl>
    <w:lvl w:ilvl="2" w:tplc="59EC0D0C" w:tentative="1">
      <w:start w:val="1"/>
      <w:numFmt w:val="bullet"/>
      <w:lvlText w:val=""/>
      <w:lvlJc w:val="left"/>
      <w:pPr>
        <w:tabs>
          <w:tab w:val="num" w:pos="2160"/>
        </w:tabs>
        <w:ind w:left="2160" w:hanging="360"/>
      </w:pPr>
      <w:rPr>
        <w:rFonts w:ascii="Wingdings" w:hAnsi="Wingdings" w:hint="default"/>
      </w:rPr>
    </w:lvl>
    <w:lvl w:ilvl="3" w:tplc="E168D732" w:tentative="1">
      <w:start w:val="1"/>
      <w:numFmt w:val="bullet"/>
      <w:lvlText w:val=""/>
      <w:lvlJc w:val="left"/>
      <w:pPr>
        <w:tabs>
          <w:tab w:val="num" w:pos="2880"/>
        </w:tabs>
        <w:ind w:left="2880" w:hanging="360"/>
      </w:pPr>
      <w:rPr>
        <w:rFonts w:ascii="Wingdings" w:hAnsi="Wingdings" w:hint="default"/>
      </w:rPr>
    </w:lvl>
    <w:lvl w:ilvl="4" w:tplc="47782582" w:tentative="1">
      <w:start w:val="1"/>
      <w:numFmt w:val="bullet"/>
      <w:lvlText w:val=""/>
      <w:lvlJc w:val="left"/>
      <w:pPr>
        <w:tabs>
          <w:tab w:val="num" w:pos="3600"/>
        </w:tabs>
        <w:ind w:left="3600" w:hanging="360"/>
      </w:pPr>
      <w:rPr>
        <w:rFonts w:ascii="Wingdings" w:hAnsi="Wingdings" w:hint="default"/>
      </w:rPr>
    </w:lvl>
    <w:lvl w:ilvl="5" w:tplc="716CD100" w:tentative="1">
      <w:start w:val="1"/>
      <w:numFmt w:val="bullet"/>
      <w:lvlText w:val=""/>
      <w:lvlJc w:val="left"/>
      <w:pPr>
        <w:tabs>
          <w:tab w:val="num" w:pos="4320"/>
        </w:tabs>
        <w:ind w:left="4320" w:hanging="360"/>
      </w:pPr>
      <w:rPr>
        <w:rFonts w:ascii="Wingdings" w:hAnsi="Wingdings" w:hint="default"/>
      </w:rPr>
    </w:lvl>
    <w:lvl w:ilvl="6" w:tplc="79ECB112" w:tentative="1">
      <w:start w:val="1"/>
      <w:numFmt w:val="bullet"/>
      <w:lvlText w:val=""/>
      <w:lvlJc w:val="left"/>
      <w:pPr>
        <w:tabs>
          <w:tab w:val="num" w:pos="5040"/>
        </w:tabs>
        <w:ind w:left="5040" w:hanging="360"/>
      </w:pPr>
      <w:rPr>
        <w:rFonts w:ascii="Wingdings" w:hAnsi="Wingdings" w:hint="default"/>
      </w:rPr>
    </w:lvl>
    <w:lvl w:ilvl="7" w:tplc="89C60E2A" w:tentative="1">
      <w:start w:val="1"/>
      <w:numFmt w:val="bullet"/>
      <w:lvlText w:val=""/>
      <w:lvlJc w:val="left"/>
      <w:pPr>
        <w:tabs>
          <w:tab w:val="num" w:pos="5760"/>
        </w:tabs>
        <w:ind w:left="5760" w:hanging="360"/>
      </w:pPr>
      <w:rPr>
        <w:rFonts w:ascii="Wingdings" w:hAnsi="Wingdings" w:hint="default"/>
      </w:rPr>
    </w:lvl>
    <w:lvl w:ilvl="8" w:tplc="A4BADF3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916516"/>
    <w:multiLevelType w:val="hybridMultilevel"/>
    <w:tmpl w:val="43A8E6E4"/>
    <w:lvl w:ilvl="0" w:tplc="08160001">
      <w:start w:val="1"/>
      <w:numFmt w:val="bullet"/>
      <w:lvlText w:val=""/>
      <w:lvlJc w:val="left"/>
      <w:pPr>
        <w:ind w:left="835" w:hanging="360"/>
      </w:pPr>
      <w:rPr>
        <w:rFonts w:ascii="Symbol" w:hAnsi="Symbol" w:hint="default"/>
      </w:rPr>
    </w:lvl>
    <w:lvl w:ilvl="1" w:tplc="08160003" w:tentative="1">
      <w:start w:val="1"/>
      <w:numFmt w:val="bullet"/>
      <w:lvlText w:val="o"/>
      <w:lvlJc w:val="left"/>
      <w:pPr>
        <w:ind w:left="1555" w:hanging="360"/>
      </w:pPr>
      <w:rPr>
        <w:rFonts w:ascii="Courier New" w:hAnsi="Courier New" w:cs="Courier New" w:hint="default"/>
      </w:rPr>
    </w:lvl>
    <w:lvl w:ilvl="2" w:tplc="08160005" w:tentative="1">
      <w:start w:val="1"/>
      <w:numFmt w:val="bullet"/>
      <w:lvlText w:val=""/>
      <w:lvlJc w:val="left"/>
      <w:pPr>
        <w:ind w:left="2275" w:hanging="360"/>
      </w:pPr>
      <w:rPr>
        <w:rFonts w:ascii="Wingdings" w:hAnsi="Wingdings" w:hint="default"/>
      </w:rPr>
    </w:lvl>
    <w:lvl w:ilvl="3" w:tplc="08160001" w:tentative="1">
      <w:start w:val="1"/>
      <w:numFmt w:val="bullet"/>
      <w:lvlText w:val=""/>
      <w:lvlJc w:val="left"/>
      <w:pPr>
        <w:ind w:left="2995" w:hanging="360"/>
      </w:pPr>
      <w:rPr>
        <w:rFonts w:ascii="Symbol" w:hAnsi="Symbol" w:hint="default"/>
      </w:rPr>
    </w:lvl>
    <w:lvl w:ilvl="4" w:tplc="08160003" w:tentative="1">
      <w:start w:val="1"/>
      <w:numFmt w:val="bullet"/>
      <w:lvlText w:val="o"/>
      <w:lvlJc w:val="left"/>
      <w:pPr>
        <w:ind w:left="3715" w:hanging="360"/>
      </w:pPr>
      <w:rPr>
        <w:rFonts w:ascii="Courier New" w:hAnsi="Courier New" w:cs="Courier New" w:hint="default"/>
      </w:rPr>
    </w:lvl>
    <w:lvl w:ilvl="5" w:tplc="08160005" w:tentative="1">
      <w:start w:val="1"/>
      <w:numFmt w:val="bullet"/>
      <w:lvlText w:val=""/>
      <w:lvlJc w:val="left"/>
      <w:pPr>
        <w:ind w:left="4435" w:hanging="360"/>
      </w:pPr>
      <w:rPr>
        <w:rFonts w:ascii="Wingdings" w:hAnsi="Wingdings" w:hint="default"/>
      </w:rPr>
    </w:lvl>
    <w:lvl w:ilvl="6" w:tplc="08160001" w:tentative="1">
      <w:start w:val="1"/>
      <w:numFmt w:val="bullet"/>
      <w:lvlText w:val=""/>
      <w:lvlJc w:val="left"/>
      <w:pPr>
        <w:ind w:left="5155" w:hanging="360"/>
      </w:pPr>
      <w:rPr>
        <w:rFonts w:ascii="Symbol" w:hAnsi="Symbol" w:hint="default"/>
      </w:rPr>
    </w:lvl>
    <w:lvl w:ilvl="7" w:tplc="08160003" w:tentative="1">
      <w:start w:val="1"/>
      <w:numFmt w:val="bullet"/>
      <w:lvlText w:val="o"/>
      <w:lvlJc w:val="left"/>
      <w:pPr>
        <w:ind w:left="5875" w:hanging="360"/>
      </w:pPr>
      <w:rPr>
        <w:rFonts w:ascii="Courier New" w:hAnsi="Courier New" w:cs="Courier New" w:hint="default"/>
      </w:rPr>
    </w:lvl>
    <w:lvl w:ilvl="8" w:tplc="08160005" w:tentative="1">
      <w:start w:val="1"/>
      <w:numFmt w:val="bullet"/>
      <w:lvlText w:val=""/>
      <w:lvlJc w:val="left"/>
      <w:pPr>
        <w:ind w:left="6595" w:hanging="360"/>
      </w:pPr>
      <w:rPr>
        <w:rFonts w:ascii="Wingdings" w:hAnsi="Wingdings" w:hint="default"/>
      </w:rPr>
    </w:lvl>
  </w:abstractNum>
  <w:abstractNum w:abstractNumId="31" w15:restartNumberingAfterBreak="0">
    <w:nsid w:val="400C4C62"/>
    <w:multiLevelType w:val="hybridMultilevel"/>
    <w:tmpl w:val="D4FEC1D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006246"/>
    <w:multiLevelType w:val="hybridMultilevel"/>
    <w:tmpl w:val="1146F76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90AAB"/>
    <w:multiLevelType w:val="hybridMultilevel"/>
    <w:tmpl w:val="7780C7AE"/>
    <w:lvl w:ilvl="0" w:tplc="08160001">
      <w:start w:val="1"/>
      <w:numFmt w:val="bullet"/>
      <w:lvlText w:val=""/>
      <w:lvlJc w:val="left"/>
      <w:pPr>
        <w:tabs>
          <w:tab w:val="num" w:pos="1200"/>
        </w:tabs>
        <w:ind w:left="1200" w:hanging="360"/>
      </w:pPr>
      <w:rPr>
        <w:rFonts w:ascii="Symbol" w:hAnsi="Symbol" w:hint="default"/>
      </w:rPr>
    </w:lvl>
    <w:lvl w:ilvl="1" w:tplc="08160003" w:tentative="1">
      <w:start w:val="1"/>
      <w:numFmt w:val="bullet"/>
      <w:lvlText w:val="o"/>
      <w:lvlJc w:val="left"/>
      <w:pPr>
        <w:tabs>
          <w:tab w:val="num" w:pos="1920"/>
        </w:tabs>
        <w:ind w:left="1920" w:hanging="360"/>
      </w:pPr>
      <w:rPr>
        <w:rFonts w:ascii="Courier New" w:hAnsi="Courier New" w:hint="default"/>
      </w:rPr>
    </w:lvl>
    <w:lvl w:ilvl="2" w:tplc="08160005" w:tentative="1">
      <w:start w:val="1"/>
      <w:numFmt w:val="bullet"/>
      <w:lvlText w:val=""/>
      <w:lvlJc w:val="left"/>
      <w:pPr>
        <w:tabs>
          <w:tab w:val="num" w:pos="2640"/>
        </w:tabs>
        <w:ind w:left="2640" w:hanging="360"/>
      </w:pPr>
      <w:rPr>
        <w:rFonts w:ascii="Wingdings" w:hAnsi="Wingdings" w:hint="default"/>
      </w:rPr>
    </w:lvl>
    <w:lvl w:ilvl="3" w:tplc="08160001" w:tentative="1">
      <w:start w:val="1"/>
      <w:numFmt w:val="bullet"/>
      <w:lvlText w:val=""/>
      <w:lvlJc w:val="left"/>
      <w:pPr>
        <w:tabs>
          <w:tab w:val="num" w:pos="3360"/>
        </w:tabs>
        <w:ind w:left="3360" w:hanging="360"/>
      </w:pPr>
      <w:rPr>
        <w:rFonts w:ascii="Symbol" w:hAnsi="Symbol" w:hint="default"/>
      </w:rPr>
    </w:lvl>
    <w:lvl w:ilvl="4" w:tplc="08160003" w:tentative="1">
      <w:start w:val="1"/>
      <w:numFmt w:val="bullet"/>
      <w:lvlText w:val="o"/>
      <w:lvlJc w:val="left"/>
      <w:pPr>
        <w:tabs>
          <w:tab w:val="num" w:pos="4080"/>
        </w:tabs>
        <w:ind w:left="4080" w:hanging="360"/>
      </w:pPr>
      <w:rPr>
        <w:rFonts w:ascii="Courier New" w:hAnsi="Courier New" w:hint="default"/>
      </w:rPr>
    </w:lvl>
    <w:lvl w:ilvl="5" w:tplc="08160005" w:tentative="1">
      <w:start w:val="1"/>
      <w:numFmt w:val="bullet"/>
      <w:lvlText w:val=""/>
      <w:lvlJc w:val="left"/>
      <w:pPr>
        <w:tabs>
          <w:tab w:val="num" w:pos="4800"/>
        </w:tabs>
        <w:ind w:left="4800" w:hanging="360"/>
      </w:pPr>
      <w:rPr>
        <w:rFonts w:ascii="Wingdings" w:hAnsi="Wingdings" w:hint="default"/>
      </w:rPr>
    </w:lvl>
    <w:lvl w:ilvl="6" w:tplc="08160001" w:tentative="1">
      <w:start w:val="1"/>
      <w:numFmt w:val="bullet"/>
      <w:lvlText w:val=""/>
      <w:lvlJc w:val="left"/>
      <w:pPr>
        <w:tabs>
          <w:tab w:val="num" w:pos="5520"/>
        </w:tabs>
        <w:ind w:left="5520" w:hanging="360"/>
      </w:pPr>
      <w:rPr>
        <w:rFonts w:ascii="Symbol" w:hAnsi="Symbol" w:hint="default"/>
      </w:rPr>
    </w:lvl>
    <w:lvl w:ilvl="7" w:tplc="08160003" w:tentative="1">
      <w:start w:val="1"/>
      <w:numFmt w:val="bullet"/>
      <w:lvlText w:val="o"/>
      <w:lvlJc w:val="left"/>
      <w:pPr>
        <w:tabs>
          <w:tab w:val="num" w:pos="6240"/>
        </w:tabs>
        <w:ind w:left="6240" w:hanging="360"/>
      </w:pPr>
      <w:rPr>
        <w:rFonts w:ascii="Courier New" w:hAnsi="Courier New" w:hint="default"/>
      </w:rPr>
    </w:lvl>
    <w:lvl w:ilvl="8" w:tplc="08160005" w:tentative="1">
      <w:start w:val="1"/>
      <w:numFmt w:val="bullet"/>
      <w:lvlText w:val=""/>
      <w:lvlJc w:val="left"/>
      <w:pPr>
        <w:tabs>
          <w:tab w:val="num" w:pos="6960"/>
        </w:tabs>
        <w:ind w:left="6960" w:hanging="360"/>
      </w:pPr>
      <w:rPr>
        <w:rFonts w:ascii="Wingdings" w:hAnsi="Wingdings" w:hint="default"/>
      </w:rPr>
    </w:lvl>
  </w:abstractNum>
  <w:abstractNum w:abstractNumId="34" w15:restartNumberingAfterBreak="0">
    <w:nsid w:val="42A97DBA"/>
    <w:multiLevelType w:val="hybridMultilevel"/>
    <w:tmpl w:val="3BBCF49C"/>
    <w:lvl w:ilvl="0" w:tplc="08160001">
      <w:start w:val="1"/>
      <w:numFmt w:val="bullet"/>
      <w:lvlText w:val=""/>
      <w:lvlJc w:val="left"/>
      <w:pPr>
        <w:tabs>
          <w:tab w:val="num" w:pos="1800"/>
        </w:tabs>
        <w:ind w:left="1800" w:hanging="360"/>
      </w:pPr>
      <w:rPr>
        <w:rFonts w:ascii="Symbol" w:hAnsi="Symbol" w:hint="default"/>
      </w:rPr>
    </w:lvl>
    <w:lvl w:ilvl="1" w:tplc="08160003" w:tentative="1">
      <w:start w:val="1"/>
      <w:numFmt w:val="bullet"/>
      <w:lvlText w:val="o"/>
      <w:lvlJc w:val="left"/>
      <w:pPr>
        <w:tabs>
          <w:tab w:val="num" w:pos="2520"/>
        </w:tabs>
        <w:ind w:left="2520" w:hanging="360"/>
      </w:pPr>
      <w:rPr>
        <w:rFonts w:ascii="Courier New" w:hAnsi="Courier New" w:hint="default"/>
      </w:rPr>
    </w:lvl>
    <w:lvl w:ilvl="2" w:tplc="08160005" w:tentative="1">
      <w:start w:val="1"/>
      <w:numFmt w:val="bullet"/>
      <w:lvlText w:val=""/>
      <w:lvlJc w:val="left"/>
      <w:pPr>
        <w:tabs>
          <w:tab w:val="num" w:pos="3240"/>
        </w:tabs>
        <w:ind w:left="3240" w:hanging="360"/>
      </w:pPr>
      <w:rPr>
        <w:rFonts w:ascii="Wingdings" w:hAnsi="Wingdings" w:hint="default"/>
      </w:rPr>
    </w:lvl>
    <w:lvl w:ilvl="3" w:tplc="08160001" w:tentative="1">
      <w:start w:val="1"/>
      <w:numFmt w:val="bullet"/>
      <w:lvlText w:val=""/>
      <w:lvlJc w:val="left"/>
      <w:pPr>
        <w:tabs>
          <w:tab w:val="num" w:pos="3960"/>
        </w:tabs>
        <w:ind w:left="3960" w:hanging="360"/>
      </w:pPr>
      <w:rPr>
        <w:rFonts w:ascii="Symbol" w:hAnsi="Symbol" w:hint="default"/>
      </w:rPr>
    </w:lvl>
    <w:lvl w:ilvl="4" w:tplc="08160003" w:tentative="1">
      <w:start w:val="1"/>
      <w:numFmt w:val="bullet"/>
      <w:lvlText w:val="o"/>
      <w:lvlJc w:val="left"/>
      <w:pPr>
        <w:tabs>
          <w:tab w:val="num" w:pos="4680"/>
        </w:tabs>
        <w:ind w:left="4680" w:hanging="360"/>
      </w:pPr>
      <w:rPr>
        <w:rFonts w:ascii="Courier New" w:hAnsi="Courier New" w:hint="default"/>
      </w:rPr>
    </w:lvl>
    <w:lvl w:ilvl="5" w:tplc="08160005" w:tentative="1">
      <w:start w:val="1"/>
      <w:numFmt w:val="bullet"/>
      <w:lvlText w:val=""/>
      <w:lvlJc w:val="left"/>
      <w:pPr>
        <w:tabs>
          <w:tab w:val="num" w:pos="5400"/>
        </w:tabs>
        <w:ind w:left="5400" w:hanging="360"/>
      </w:pPr>
      <w:rPr>
        <w:rFonts w:ascii="Wingdings" w:hAnsi="Wingdings" w:hint="default"/>
      </w:rPr>
    </w:lvl>
    <w:lvl w:ilvl="6" w:tplc="08160001" w:tentative="1">
      <w:start w:val="1"/>
      <w:numFmt w:val="bullet"/>
      <w:lvlText w:val=""/>
      <w:lvlJc w:val="left"/>
      <w:pPr>
        <w:tabs>
          <w:tab w:val="num" w:pos="6120"/>
        </w:tabs>
        <w:ind w:left="6120" w:hanging="360"/>
      </w:pPr>
      <w:rPr>
        <w:rFonts w:ascii="Symbol" w:hAnsi="Symbol" w:hint="default"/>
      </w:rPr>
    </w:lvl>
    <w:lvl w:ilvl="7" w:tplc="08160003" w:tentative="1">
      <w:start w:val="1"/>
      <w:numFmt w:val="bullet"/>
      <w:lvlText w:val="o"/>
      <w:lvlJc w:val="left"/>
      <w:pPr>
        <w:tabs>
          <w:tab w:val="num" w:pos="6840"/>
        </w:tabs>
        <w:ind w:left="6840" w:hanging="360"/>
      </w:pPr>
      <w:rPr>
        <w:rFonts w:ascii="Courier New" w:hAnsi="Courier New" w:hint="default"/>
      </w:rPr>
    </w:lvl>
    <w:lvl w:ilvl="8" w:tplc="0816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4403717B"/>
    <w:multiLevelType w:val="hybridMultilevel"/>
    <w:tmpl w:val="BDA291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4F4D72"/>
    <w:multiLevelType w:val="hybridMultilevel"/>
    <w:tmpl w:val="CA8CF0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4DF4FF4"/>
    <w:multiLevelType w:val="hybridMultilevel"/>
    <w:tmpl w:val="B98CC9E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8B6274C"/>
    <w:multiLevelType w:val="hybridMultilevel"/>
    <w:tmpl w:val="0630DAD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FB10FE"/>
    <w:multiLevelType w:val="hybridMultilevel"/>
    <w:tmpl w:val="900233A0"/>
    <w:lvl w:ilvl="0" w:tplc="92EA85E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6B149D"/>
    <w:multiLevelType w:val="hybridMultilevel"/>
    <w:tmpl w:val="18E8F3C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9901BF"/>
    <w:multiLevelType w:val="hybridMultilevel"/>
    <w:tmpl w:val="E9FAA5E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077234"/>
    <w:multiLevelType w:val="hybridMultilevel"/>
    <w:tmpl w:val="9118C44E"/>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4E314A"/>
    <w:multiLevelType w:val="hybridMultilevel"/>
    <w:tmpl w:val="9F1435DC"/>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462B25"/>
    <w:multiLevelType w:val="hybridMultilevel"/>
    <w:tmpl w:val="540E2B04"/>
    <w:lvl w:ilvl="0" w:tplc="08160001">
      <w:start w:val="1"/>
      <w:numFmt w:val="bullet"/>
      <w:lvlText w:val=""/>
      <w:lvlJc w:val="left"/>
      <w:pPr>
        <w:tabs>
          <w:tab w:val="num" w:pos="854"/>
        </w:tabs>
        <w:ind w:left="854" w:hanging="360"/>
      </w:pPr>
      <w:rPr>
        <w:rFonts w:ascii="Symbol" w:hAnsi="Symbol" w:hint="default"/>
      </w:rPr>
    </w:lvl>
    <w:lvl w:ilvl="1" w:tplc="08160003" w:tentative="1">
      <w:start w:val="1"/>
      <w:numFmt w:val="bullet"/>
      <w:lvlText w:val="o"/>
      <w:lvlJc w:val="left"/>
      <w:pPr>
        <w:tabs>
          <w:tab w:val="num" w:pos="1574"/>
        </w:tabs>
        <w:ind w:left="1574" w:hanging="360"/>
      </w:pPr>
      <w:rPr>
        <w:rFonts w:ascii="Courier New" w:hAnsi="Courier New" w:hint="default"/>
      </w:rPr>
    </w:lvl>
    <w:lvl w:ilvl="2" w:tplc="08160005" w:tentative="1">
      <w:start w:val="1"/>
      <w:numFmt w:val="bullet"/>
      <w:lvlText w:val=""/>
      <w:lvlJc w:val="left"/>
      <w:pPr>
        <w:tabs>
          <w:tab w:val="num" w:pos="2294"/>
        </w:tabs>
        <w:ind w:left="2294" w:hanging="360"/>
      </w:pPr>
      <w:rPr>
        <w:rFonts w:ascii="Wingdings" w:hAnsi="Wingdings" w:hint="default"/>
      </w:rPr>
    </w:lvl>
    <w:lvl w:ilvl="3" w:tplc="08160001" w:tentative="1">
      <w:start w:val="1"/>
      <w:numFmt w:val="bullet"/>
      <w:lvlText w:val=""/>
      <w:lvlJc w:val="left"/>
      <w:pPr>
        <w:tabs>
          <w:tab w:val="num" w:pos="3014"/>
        </w:tabs>
        <w:ind w:left="3014" w:hanging="360"/>
      </w:pPr>
      <w:rPr>
        <w:rFonts w:ascii="Symbol" w:hAnsi="Symbol" w:hint="default"/>
      </w:rPr>
    </w:lvl>
    <w:lvl w:ilvl="4" w:tplc="08160003" w:tentative="1">
      <w:start w:val="1"/>
      <w:numFmt w:val="bullet"/>
      <w:lvlText w:val="o"/>
      <w:lvlJc w:val="left"/>
      <w:pPr>
        <w:tabs>
          <w:tab w:val="num" w:pos="3734"/>
        </w:tabs>
        <w:ind w:left="3734" w:hanging="360"/>
      </w:pPr>
      <w:rPr>
        <w:rFonts w:ascii="Courier New" w:hAnsi="Courier New" w:hint="default"/>
      </w:rPr>
    </w:lvl>
    <w:lvl w:ilvl="5" w:tplc="08160005" w:tentative="1">
      <w:start w:val="1"/>
      <w:numFmt w:val="bullet"/>
      <w:lvlText w:val=""/>
      <w:lvlJc w:val="left"/>
      <w:pPr>
        <w:tabs>
          <w:tab w:val="num" w:pos="4454"/>
        </w:tabs>
        <w:ind w:left="4454" w:hanging="360"/>
      </w:pPr>
      <w:rPr>
        <w:rFonts w:ascii="Wingdings" w:hAnsi="Wingdings" w:hint="default"/>
      </w:rPr>
    </w:lvl>
    <w:lvl w:ilvl="6" w:tplc="08160001" w:tentative="1">
      <w:start w:val="1"/>
      <w:numFmt w:val="bullet"/>
      <w:lvlText w:val=""/>
      <w:lvlJc w:val="left"/>
      <w:pPr>
        <w:tabs>
          <w:tab w:val="num" w:pos="5174"/>
        </w:tabs>
        <w:ind w:left="5174" w:hanging="360"/>
      </w:pPr>
      <w:rPr>
        <w:rFonts w:ascii="Symbol" w:hAnsi="Symbol" w:hint="default"/>
      </w:rPr>
    </w:lvl>
    <w:lvl w:ilvl="7" w:tplc="08160003" w:tentative="1">
      <w:start w:val="1"/>
      <w:numFmt w:val="bullet"/>
      <w:lvlText w:val="o"/>
      <w:lvlJc w:val="left"/>
      <w:pPr>
        <w:tabs>
          <w:tab w:val="num" w:pos="5894"/>
        </w:tabs>
        <w:ind w:left="5894" w:hanging="360"/>
      </w:pPr>
      <w:rPr>
        <w:rFonts w:ascii="Courier New" w:hAnsi="Courier New" w:hint="default"/>
      </w:rPr>
    </w:lvl>
    <w:lvl w:ilvl="8" w:tplc="08160005" w:tentative="1">
      <w:start w:val="1"/>
      <w:numFmt w:val="bullet"/>
      <w:lvlText w:val=""/>
      <w:lvlJc w:val="left"/>
      <w:pPr>
        <w:tabs>
          <w:tab w:val="num" w:pos="6614"/>
        </w:tabs>
        <w:ind w:left="6614" w:hanging="360"/>
      </w:pPr>
      <w:rPr>
        <w:rFonts w:ascii="Wingdings" w:hAnsi="Wingdings" w:hint="default"/>
      </w:rPr>
    </w:lvl>
  </w:abstractNum>
  <w:abstractNum w:abstractNumId="45" w15:restartNumberingAfterBreak="0">
    <w:nsid w:val="5D154AEE"/>
    <w:multiLevelType w:val="hybridMultilevel"/>
    <w:tmpl w:val="C0C6FAA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956AD3"/>
    <w:multiLevelType w:val="hybridMultilevel"/>
    <w:tmpl w:val="C1B6F25C"/>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3F1AB0"/>
    <w:multiLevelType w:val="hybridMultilevel"/>
    <w:tmpl w:val="33967284"/>
    <w:lvl w:ilvl="0" w:tplc="08160001">
      <w:start w:val="1"/>
      <w:numFmt w:val="bullet"/>
      <w:lvlText w:val=""/>
      <w:lvlJc w:val="left"/>
      <w:pPr>
        <w:tabs>
          <w:tab w:val="num" w:pos="780"/>
        </w:tabs>
        <w:ind w:left="780" w:hanging="360"/>
      </w:pPr>
      <w:rPr>
        <w:rFonts w:ascii="Symbol" w:hAnsi="Symbol" w:hint="default"/>
      </w:rPr>
    </w:lvl>
    <w:lvl w:ilvl="1" w:tplc="08160003" w:tentative="1">
      <w:start w:val="1"/>
      <w:numFmt w:val="bullet"/>
      <w:lvlText w:val="o"/>
      <w:lvlJc w:val="left"/>
      <w:pPr>
        <w:tabs>
          <w:tab w:val="num" w:pos="1500"/>
        </w:tabs>
        <w:ind w:left="1500" w:hanging="360"/>
      </w:pPr>
      <w:rPr>
        <w:rFonts w:ascii="Courier New" w:hAnsi="Courier New" w:hint="default"/>
      </w:rPr>
    </w:lvl>
    <w:lvl w:ilvl="2" w:tplc="08160005" w:tentative="1">
      <w:start w:val="1"/>
      <w:numFmt w:val="bullet"/>
      <w:lvlText w:val=""/>
      <w:lvlJc w:val="left"/>
      <w:pPr>
        <w:tabs>
          <w:tab w:val="num" w:pos="2220"/>
        </w:tabs>
        <w:ind w:left="2220" w:hanging="360"/>
      </w:pPr>
      <w:rPr>
        <w:rFonts w:ascii="Wingdings" w:hAnsi="Wingdings" w:hint="default"/>
      </w:rPr>
    </w:lvl>
    <w:lvl w:ilvl="3" w:tplc="08160001" w:tentative="1">
      <w:start w:val="1"/>
      <w:numFmt w:val="bullet"/>
      <w:lvlText w:val=""/>
      <w:lvlJc w:val="left"/>
      <w:pPr>
        <w:tabs>
          <w:tab w:val="num" w:pos="2940"/>
        </w:tabs>
        <w:ind w:left="2940" w:hanging="360"/>
      </w:pPr>
      <w:rPr>
        <w:rFonts w:ascii="Symbol" w:hAnsi="Symbol" w:hint="default"/>
      </w:rPr>
    </w:lvl>
    <w:lvl w:ilvl="4" w:tplc="08160003" w:tentative="1">
      <w:start w:val="1"/>
      <w:numFmt w:val="bullet"/>
      <w:lvlText w:val="o"/>
      <w:lvlJc w:val="left"/>
      <w:pPr>
        <w:tabs>
          <w:tab w:val="num" w:pos="3660"/>
        </w:tabs>
        <w:ind w:left="3660" w:hanging="360"/>
      </w:pPr>
      <w:rPr>
        <w:rFonts w:ascii="Courier New" w:hAnsi="Courier New" w:hint="default"/>
      </w:rPr>
    </w:lvl>
    <w:lvl w:ilvl="5" w:tplc="08160005" w:tentative="1">
      <w:start w:val="1"/>
      <w:numFmt w:val="bullet"/>
      <w:lvlText w:val=""/>
      <w:lvlJc w:val="left"/>
      <w:pPr>
        <w:tabs>
          <w:tab w:val="num" w:pos="4380"/>
        </w:tabs>
        <w:ind w:left="4380" w:hanging="360"/>
      </w:pPr>
      <w:rPr>
        <w:rFonts w:ascii="Wingdings" w:hAnsi="Wingdings" w:hint="default"/>
      </w:rPr>
    </w:lvl>
    <w:lvl w:ilvl="6" w:tplc="08160001" w:tentative="1">
      <w:start w:val="1"/>
      <w:numFmt w:val="bullet"/>
      <w:lvlText w:val=""/>
      <w:lvlJc w:val="left"/>
      <w:pPr>
        <w:tabs>
          <w:tab w:val="num" w:pos="5100"/>
        </w:tabs>
        <w:ind w:left="5100" w:hanging="360"/>
      </w:pPr>
      <w:rPr>
        <w:rFonts w:ascii="Symbol" w:hAnsi="Symbol" w:hint="default"/>
      </w:rPr>
    </w:lvl>
    <w:lvl w:ilvl="7" w:tplc="08160003" w:tentative="1">
      <w:start w:val="1"/>
      <w:numFmt w:val="bullet"/>
      <w:lvlText w:val="o"/>
      <w:lvlJc w:val="left"/>
      <w:pPr>
        <w:tabs>
          <w:tab w:val="num" w:pos="5820"/>
        </w:tabs>
        <w:ind w:left="5820" w:hanging="360"/>
      </w:pPr>
      <w:rPr>
        <w:rFonts w:ascii="Courier New" w:hAnsi="Courier New" w:hint="default"/>
      </w:rPr>
    </w:lvl>
    <w:lvl w:ilvl="8" w:tplc="0816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65937BCA"/>
    <w:multiLevelType w:val="hybridMultilevel"/>
    <w:tmpl w:val="6950BCB2"/>
    <w:lvl w:ilvl="0" w:tplc="FFFFFFFF">
      <w:start w:val="1"/>
      <w:numFmt w:val="bullet"/>
      <w:lvlText w:val=""/>
      <w:lvlJc w:val="left"/>
      <w:pPr>
        <w:tabs>
          <w:tab w:val="num" w:pos="360"/>
        </w:tabs>
        <w:ind w:left="360" w:hanging="360"/>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E07535"/>
    <w:multiLevelType w:val="hybridMultilevel"/>
    <w:tmpl w:val="813EBF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A7D1AF6"/>
    <w:multiLevelType w:val="hybridMultilevel"/>
    <w:tmpl w:val="797AC11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F748AC"/>
    <w:multiLevelType w:val="hybridMultilevel"/>
    <w:tmpl w:val="316C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F84A96"/>
    <w:multiLevelType w:val="hybridMultilevel"/>
    <w:tmpl w:val="CF740F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3" w15:restartNumberingAfterBreak="0">
    <w:nsid w:val="6DD01CA4"/>
    <w:multiLevelType w:val="hybridMultilevel"/>
    <w:tmpl w:val="AFC47DC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A7134"/>
    <w:multiLevelType w:val="hybridMultilevel"/>
    <w:tmpl w:val="759C4B92"/>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040EA8"/>
    <w:multiLevelType w:val="hybridMultilevel"/>
    <w:tmpl w:val="0DF83C2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6FE50F3"/>
    <w:multiLevelType w:val="hybridMultilevel"/>
    <w:tmpl w:val="F0C4374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D7520C"/>
    <w:multiLevelType w:val="hybridMultilevel"/>
    <w:tmpl w:val="98F8F5EA"/>
    <w:lvl w:ilvl="0" w:tplc="4A2E4D86">
      <w:start w:val="1"/>
      <w:numFmt w:val="bullet"/>
      <w:lvlText w:val=""/>
      <w:lvlJc w:val="left"/>
      <w:pPr>
        <w:tabs>
          <w:tab w:val="num" w:pos="360"/>
        </w:tabs>
        <w:ind w:left="340" w:hanging="340"/>
      </w:pPr>
      <w:rPr>
        <w:rFonts w:ascii="Symbol" w:hAnsi="Symbol" w:hint="default"/>
        <w:sz w:val="16"/>
      </w:rPr>
    </w:lvl>
    <w:lvl w:ilvl="1" w:tplc="41084E48">
      <w:start w:val="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AA5EA2"/>
    <w:multiLevelType w:val="hybridMultilevel"/>
    <w:tmpl w:val="412A787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A17731"/>
    <w:multiLevelType w:val="hybridMultilevel"/>
    <w:tmpl w:val="7F3C9B10"/>
    <w:lvl w:ilvl="0" w:tplc="34B2EE92">
      <w:start w:val="1"/>
      <w:numFmt w:val="upperRoman"/>
      <w:lvlText w:val="%1."/>
      <w:lvlJc w:val="right"/>
      <w:pPr>
        <w:tabs>
          <w:tab w:val="num" w:pos="540"/>
        </w:tabs>
        <w:ind w:left="540" w:hanging="180"/>
      </w:pPr>
    </w:lvl>
    <w:lvl w:ilvl="1" w:tplc="F9E216C6">
      <w:numFmt w:val="none"/>
      <w:lvlText w:val=""/>
      <w:lvlJc w:val="left"/>
      <w:pPr>
        <w:tabs>
          <w:tab w:val="num" w:pos="360"/>
        </w:tabs>
      </w:pPr>
    </w:lvl>
    <w:lvl w:ilvl="2" w:tplc="308E03FC">
      <w:numFmt w:val="none"/>
      <w:lvlText w:val=""/>
      <w:lvlJc w:val="left"/>
      <w:pPr>
        <w:tabs>
          <w:tab w:val="num" w:pos="360"/>
        </w:tabs>
      </w:pPr>
    </w:lvl>
    <w:lvl w:ilvl="3" w:tplc="12C21B70">
      <w:numFmt w:val="none"/>
      <w:lvlText w:val=""/>
      <w:lvlJc w:val="left"/>
      <w:pPr>
        <w:tabs>
          <w:tab w:val="num" w:pos="360"/>
        </w:tabs>
      </w:pPr>
    </w:lvl>
    <w:lvl w:ilvl="4" w:tplc="F0B27EF0">
      <w:numFmt w:val="none"/>
      <w:lvlText w:val=""/>
      <w:lvlJc w:val="left"/>
      <w:pPr>
        <w:tabs>
          <w:tab w:val="num" w:pos="360"/>
        </w:tabs>
      </w:pPr>
    </w:lvl>
    <w:lvl w:ilvl="5" w:tplc="3C04D7A4">
      <w:numFmt w:val="none"/>
      <w:lvlText w:val=""/>
      <w:lvlJc w:val="left"/>
      <w:pPr>
        <w:tabs>
          <w:tab w:val="num" w:pos="360"/>
        </w:tabs>
      </w:pPr>
    </w:lvl>
    <w:lvl w:ilvl="6" w:tplc="4254003E">
      <w:numFmt w:val="none"/>
      <w:lvlText w:val=""/>
      <w:lvlJc w:val="left"/>
      <w:pPr>
        <w:tabs>
          <w:tab w:val="num" w:pos="360"/>
        </w:tabs>
      </w:pPr>
    </w:lvl>
    <w:lvl w:ilvl="7" w:tplc="BED6890E">
      <w:numFmt w:val="none"/>
      <w:lvlText w:val=""/>
      <w:lvlJc w:val="left"/>
      <w:pPr>
        <w:tabs>
          <w:tab w:val="num" w:pos="360"/>
        </w:tabs>
      </w:pPr>
    </w:lvl>
    <w:lvl w:ilvl="8" w:tplc="784EE5DE">
      <w:numFmt w:val="none"/>
      <w:lvlText w:val=""/>
      <w:lvlJc w:val="left"/>
      <w:pPr>
        <w:tabs>
          <w:tab w:val="num" w:pos="360"/>
        </w:tabs>
      </w:pPr>
    </w:lvl>
  </w:abstractNum>
  <w:abstractNum w:abstractNumId="60" w15:restartNumberingAfterBreak="0">
    <w:nsid w:val="7F3C6AA5"/>
    <w:multiLevelType w:val="hybridMultilevel"/>
    <w:tmpl w:val="05B0813E"/>
    <w:lvl w:ilvl="0" w:tplc="04090001">
      <w:start w:val="1"/>
      <w:numFmt w:val="bullet"/>
      <w:lvlText w:val=""/>
      <w:lvlJc w:val="left"/>
      <w:pPr>
        <w:ind w:left="485" w:hanging="360"/>
      </w:pPr>
      <w:rPr>
        <w:rFonts w:ascii="Symbol" w:hAnsi="Symbol"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61" w15:restartNumberingAfterBreak="0">
    <w:nsid w:val="7F7A3A18"/>
    <w:multiLevelType w:val="hybridMultilevel"/>
    <w:tmpl w:val="D3F87E3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Bullet"/>
        <w:lvlText w:val=""/>
        <w:legacy w:legacy="1" w:legacySpace="113" w:legacyIndent="283"/>
        <w:lvlJc w:val="left"/>
        <w:pPr>
          <w:ind w:left="283" w:hanging="283"/>
        </w:pPr>
        <w:rPr>
          <w:rFonts w:ascii="Wingdings" w:hAnsi="Wingdings" w:hint="default"/>
        </w:rPr>
      </w:lvl>
    </w:lvlOverride>
  </w:num>
  <w:num w:numId="2">
    <w:abstractNumId w:val="59"/>
  </w:num>
  <w:num w:numId="3">
    <w:abstractNumId w:val="49"/>
  </w:num>
  <w:num w:numId="4">
    <w:abstractNumId w:val="57"/>
  </w:num>
  <w:num w:numId="5">
    <w:abstractNumId w:val="17"/>
  </w:num>
  <w:num w:numId="6">
    <w:abstractNumId w:val="14"/>
  </w:num>
  <w:num w:numId="7">
    <w:abstractNumId w:val="4"/>
  </w:num>
  <w:num w:numId="8">
    <w:abstractNumId w:val="8"/>
  </w:num>
  <w:num w:numId="9">
    <w:abstractNumId w:val="48"/>
  </w:num>
  <w:num w:numId="10">
    <w:abstractNumId w:val="36"/>
  </w:num>
  <w:num w:numId="11">
    <w:abstractNumId w:val="31"/>
  </w:num>
  <w:num w:numId="12">
    <w:abstractNumId w:val="56"/>
  </w:num>
  <w:num w:numId="13">
    <w:abstractNumId w:val="47"/>
  </w:num>
  <w:num w:numId="14">
    <w:abstractNumId w:val="37"/>
  </w:num>
  <w:num w:numId="15">
    <w:abstractNumId w:val="16"/>
  </w:num>
  <w:num w:numId="16">
    <w:abstractNumId w:val="45"/>
  </w:num>
  <w:num w:numId="17">
    <w:abstractNumId w:val="43"/>
  </w:num>
  <w:num w:numId="18">
    <w:abstractNumId w:val="27"/>
  </w:num>
  <w:num w:numId="19">
    <w:abstractNumId w:val="0"/>
  </w:num>
  <w:num w:numId="20">
    <w:abstractNumId w:val="39"/>
  </w:num>
  <w:num w:numId="21">
    <w:abstractNumId w:val="58"/>
  </w:num>
  <w:num w:numId="22">
    <w:abstractNumId w:val="2"/>
  </w:num>
  <w:num w:numId="23">
    <w:abstractNumId w:val="10"/>
  </w:num>
  <w:num w:numId="24">
    <w:abstractNumId w:val="30"/>
  </w:num>
  <w:num w:numId="25">
    <w:abstractNumId w:val="1"/>
    <w:lvlOverride w:ilvl="0">
      <w:lvl w:ilvl="0">
        <w:numFmt w:val="bullet"/>
        <w:pStyle w:val="Bullet"/>
        <w:lvlText w:val="■"/>
        <w:legacy w:legacy="1" w:legacySpace="0" w:legacyIndent="346"/>
        <w:lvlJc w:val="left"/>
        <w:rPr>
          <w:rFonts w:ascii="Arial" w:hAnsi="Arial" w:hint="default"/>
        </w:rPr>
      </w:lvl>
    </w:lvlOverride>
  </w:num>
  <w:num w:numId="26">
    <w:abstractNumId w:val="1"/>
    <w:lvlOverride w:ilvl="0">
      <w:lvl w:ilvl="0">
        <w:numFmt w:val="bullet"/>
        <w:pStyle w:val="Bullet"/>
        <w:lvlText w:val="■"/>
        <w:legacy w:legacy="1" w:legacySpace="0" w:legacyIndent="345"/>
        <w:lvlJc w:val="left"/>
        <w:rPr>
          <w:rFonts w:ascii="Arial" w:hAnsi="Arial" w:hint="default"/>
        </w:rPr>
      </w:lvl>
    </w:lvlOverride>
  </w:num>
  <w:num w:numId="27">
    <w:abstractNumId w:val="3"/>
  </w:num>
  <w:num w:numId="28">
    <w:abstractNumId w:val="55"/>
  </w:num>
  <w:num w:numId="29">
    <w:abstractNumId w:val="38"/>
  </w:num>
  <w:num w:numId="30">
    <w:abstractNumId w:val="32"/>
  </w:num>
  <w:num w:numId="31">
    <w:abstractNumId w:val="25"/>
  </w:num>
  <w:num w:numId="32">
    <w:abstractNumId w:val="50"/>
  </w:num>
  <w:num w:numId="33">
    <w:abstractNumId w:val="53"/>
  </w:num>
  <w:num w:numId="34">
    <w:abstractNumId w:val="54"/>
  </w:num>
  <w:num w:numId="35">
    <w:abstractNumId w:val="41"/>
  </w:num>
  <w:num w:numId="36">
    <w:abstractNumId w:val="61"/>
  </w:num>
  <w:num w:numId="37">
    <w:abstractNumId w:val="6"/>
  </w:num>
  <w:num w:numId="38">
    <w:abstractNumId w:val="42"/>
  </w:num>
  <w:num w:numId="39">
    <w:abstractNumId w:val="26"/>
  </w:num>
  <w:num w:numId="40">
    <w:abstractNumId w:val="13"/>
  </w:num>
  <w:num w:numId="41">
    <w:abstractNumId w:val="29"/>
  </w:num>
  <w:num w:numId="42">
    <w:abstractNumId w:val="52"/>
  </w:num>
  <w:num w:numId="43">
    <w:abstractNumId w:val="28"/>
  </w:num>
  <w:num w:numId="44">
    <w:abstractNumId w:val="1"/>
    <w:lvlOverride w:ilvl="0">
      <w:lvl w:ilvl="0">
        <w:numFmt w:val="bullet"/>
        <w:pStyle w:val="Bullet"/>
        <w:lvlText w:val="■"/>
        <w:legacy w:legacy="1" w:legacySpace="0" w:legacyIndent="351"/>
        <w:lvlJc w:val="left"/>
        <w:rPr>
          <w:rFonts w:ascii="Arial" w:hAnsi="Arial" w:hint="default"/>
        </w:rPr>
      </w:lvl>
    </w:lvlOverride>
  </w:num>
  <w:num w:numId="45">
    <w:abstractNumId w:val="11"/>
  </w:num>
  <w:num w:numId="46">
    <w:abstractNumId w:val="44"/>
  </w:num>
  <w:num w:numId="47">
    <w:abstractNumId w:val="23"/>
  </w:num>
  <w:num w:numId="48">
    <w:abstractNumId w:val="7"/>
  </w:num>
  <w:num w:numId="49">
    <w:abstractNumId w:val="34"/>
  </w:num>
  <w:num w:numId="50">
    <w:abstractNumId w:val="19"/>
  </w:num>
  <w:num w:numId="51">
    <w:abstractNumId w:val="33"/>
  </w:num>
  <w:num w:numId="52">
    <w:abstractNumId w:val="12"/>
  </w:num>
  <w:num w:numId="53">
    <w:abstractNumId w:val="9"/>
  </w:num>
  <w:num w:numId="54">
    <w:abstractNumId w:val="20"/>
  </w:num>
  <w:num w:numId="55">
    <w:abstractNumId w:val="40"/>
  </w:num>
  <w:num w:numId="56">
    <w:abstractNumId w:val="1"/>
    <w:lvlOverride w:ilvl="0">
      <w:lvl w:ilvl="0">
        <w:numFmt w:val="bullet"/>
        <w:pStyle w:val="Bullet"/>
        <w:lvlText w:val="■"/>
        <w:legacy w:legacy="1" w:legacySpace="0" w:legacyIndent="365"/>
        <w:lvlJc w:val="left"/>
        <w:rPr>
          <w:rFonts w:ascii="Arial" w:hAnsi="Arial" w:hint="default"/>
        </w:rPr>
      </w:lvl>
    </w:lvlOverride>
  </w:num>
  <w:num w:numId="57">
    <w:abstractNumId w:val="24"/>
  </w:num>
  <w:num w:numId="58">
    <w:abstractNumId w:val="46"/>
  </w:num>
  <w:num w:numId="59">
    <w:abstractNumId w:val="15"/>
  </w:num>
  <w:num w:numId="60">
    <w:abstractNumId w:val="22"/>
  </w:num>
  <w:num w:numId="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num>
  <w:num w:numId="63">
    <w:abstractNumId w:val="18"/>
  </w:num>
  <w:num w:numId="64">
    <w:abstractNumId w:val="5"/>
  </w:num>
  <w:num w:numId="65">
    <w:abstractNumId w:val="51"/>
  </w:num>
  <w:num w:numId="66">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17D56"/>
    <w:rsid w:val="0002339A"/>
    <w:rsid w:val="00023A1B"/>
    <w:rsid w:val="00023F48"/>
    <w:rsid w:val="000434C4"/>
    <w:rsid w:val="0004374A"/>
    <w:rsid w:val="00060329"/>
    <w:rsid w:val="000660EA"/>
    <w:rsid w:val="00070C6E"/>
    <w:rsid w:val="0007392F"/>
    <w:rsid w:val="00081232"/>
    <w:rsid w:val="000850B5"/>
    <w:rsid w:val="00093891"/>
    <w:rsid w:val="000A030A"/>
    <w:rsid w:val="000A72BF"/>
    <w:rsid w:val="000B20DD"/>
    <w:rsid w:val="000B5DD4"/>
    <w:rsid w:val="000B7FC5"/>
    <w:rsid w:val="000C2271"/>
    <w:rsid w:val="000C3EBE"/>
    <w:rsid w:val="000D3E19"/>
    <w:rsid w:val="000D45D0"/>
    <w:rsid w:val="000E4FBD"/>
    <w:rsid w:val="000E51E6"/>
    <w:rsid w:val="000E6B19"/>
    <w:rsid w:val="000F487B"/>
    <w:rsid w:val="000F7F66"/>
    <w:rsid w:val="00105CEB"/>
    <w:rsid w:val="0010708C"/>
    <w:rsid w:val="001148DA"/>
    <w:rsid w:val="001343D9"/>
    <w:rsid w:val="0014239D"/>
    <w:rsid w:val="0015754E"/>
    <w:rsid w:val="001648C1"/>
    <w:rsid w:val="00165306"/>
    <w:rsid w:val="00165410"/>
    <w:rsid w:val="00191735"/>
    <w:rsid w:val="00196310"/>
    <w:rsid w:val="001A0FA8"/>
    <w:rsid w:val="001A2E24"/>
    <w:rsid w:val="001B327A"/>
    <w:rsid w:val="001C4278"/>
    <w:rsid w:val="001C42E6"/>
    <w:rsid w:val="001C4A54"/>
    <w:rsid w:val="001D3B7C"/>
    <w:rsid w:val="001D47D5"/>
    <w:rsid w:val="001D4996"/>
    <w:rsid w:val="001E2085"/>
    <w:rsid w:val="001E3B55"/>
    <w:rsid w:val="001E587F"/>
    <w:rsid w:val="001F24BA"/>
    <w:rsid w:val="0023108F"/>
    <w:rsid w:val="00234052"/>
    <w:rsid w:val="00244767"/>
    <w:rsid w:val="00250FF1"/>
    <w:rsid w:val="00263BFA"/>
    <w:rsid w:val="00266C4C"/>
    <w:rsid w:val="00271BBC"/>
    <w:rsid w:val="00280B07"/>
    <w:rsid w:val="002859A7"/>
    <w:rsid w:val="00290118"/>
    <w:rsid w:val="00291078"/>
    <w:rsid w:val="002938DA"/>
    <w:rsid w:val="00295CEC"/>
    <w:rsid w:val="002A0BF8"/>
    <w:rsid w:val="002A0E3F"/>
    <w:rsid w:val="002A1D76"/>
    <w:rsid w:val="002B78C9"/>
    <w:rsid w:val="002C2E2C"/>
    <w:rsid w:val="002C3F59"/>
    <w:rsid w:val="002C55C9"/>
    <w:rsid w:val="002C560B"/>
    <w:rsid w:val="002D38C7"/>
    <w:rsid w:val="002D50C5"/>
    <w:rsid w:val="002D729E"/>
    <w:rsid w:val="002E1855"/>
    <w:rsid w:val="002E1E60"/>
    <w:rsid w:val="002E39DF"/>
    <w:rsid w:val="002E7E93"/>
    <w:rsid w:val="00306C73"/>
    <w:rsid w:val="003101CF"/>
    <w:rsid w:val="003150F8"/>
    <w:rsid w:val="00315C74"/>
    <w:rsid w:val="00322B04"/>
    <w:rsid w:val="003406A4"/>
    <w:rsid w:val="003445C2"/>
    <w:rsid w:val="00372D26"/>
    <w:rsid w:val="003775F6"/>
    <w:rsid w:val="003913C3"/>
    <w:rsid w:val="0039176F"/>
    <w:rsid w:val="003A562C"/>
    <w:rsid w:val="003A5E5E"/>
    <w:rsid w:val="003B297B"/>
    <w:rsid w:val="003C6681"/>
    <w:rsid w:val="003D01B4"/>
    <w:rsid w:val="003D5856"/>
    <w:rsid w:val="003E3B28"/>
    <w:rsid w:val="003E6597"/>
    <w:rsid w:val="003E76AD"/>
    <w:rsid w:val="00405877"/>
    <w:rsid w:val="00405FCF"/>
    <w:rsid w:val="00410747"/>
    <w:rsid w:val="00414ACD"/>
    <w:rsid w:val="00415CF1"/>
    <w:rsid w:val="00420CA7"/>
    <w:rsid w:val="00425F17"/>
    <w:rsid w:val="00426490"/>
    <w:rsid w:val="0043679C"/>
    <w:rsid w:val="0044567C"/>
    <w:rsid w:val="004473B5"/>
    <w:rsid w:val="00450BA8"/>
    <w:rsid w:val="00466066"/>
    <w:rsid w:val="00471A3E"/>
    <w:rsid w:val="0047350F"/>
    <w:rsid w:val="004826E8"/>
    <w:rsid w:val="004876BE"/>
    <w:rsid w:val="004918EA"/>
    <w:rsid w:val="004B2064"/>
    <w:rsid w:val="004B6C9C"/>
    <w:rsid w:val="004C5819"/>
    <w:rsid w:val="004D0199"/>
    <w:rsid w:val="004E6DE0"/>
    <w:rsid w:val="004F163A"/>
    <w:rsid w:val="004F25AB"/>
    <w:rsid w:val="004F4BF6"/>
    <w:rsid w:val="005030BF"/>
    <w:rsid w:val="00506ABB"/>
    <w:rsid w:val="00515683"/>
    <w:rsid w:val="00515C7B"/>
    <w:rsid w:val="00517996"/>
    <w:rsid w:val="00537A63"/>
    <w:rsid w:val="00544134"/>
    <w:rsid w:val="0054506F"/>
    <w:rsid w:val="00556053"/>
    <w:rsid w:val="00562E10"/>
    <w:rsid w:val="005673A3"/>
    <w:rsid w:val="00570B12"/>
    <w:rsid w:val="0057114B"/>
    <w:rsid w:val="00571B94"/>
    <w:rsid w:val="00572BE1"/>
    <w:rsid w:val="0057368A"/>
    <w:rsid w:val="00575FC3"/>
    <w:rsid w:val="00576DBA"/>
    <w:rsid w:val="00577D0A"/>
    <w:rsid w:val="005803C2"/>
    <w:rsid w:val="00581005"/>
    <w:rsid w:val="00584CC1"/>
    <w:rsid w:val="00586C3B"/>
    <w:rsid w:val="005870AD"/>
    <w:rsid w:val="005A0A60"/>
    <w:rsid w:val="005A39AA"/>
    <w:rsid w:val="005B3669"/>
    <w:rsid w:val="005C6A1F"/>
    <w:rsid w:val="005D740D"/>
    <w:rsid w:val="005D7685"/>
    <w:rsid w:val="005E63A1"/>
    <w:rsid w:val="005F2023"/>
    <w:rsid w:val="005F24B3"/>
    <w:rsid w:val="005F31F3"/>
    <w:rsid w:val="005F5C57"/>
    <w:rsid w:val="005F7F83"/>
    <w:rsid w:val="006139A2"/>
    <w:rsid w:val="006171D9"/>
    <w:rsid w:val="0062266D"/>
    <w:rsid w:val="00623D1C"/>
    <w:rsid w:val="0062407B"/>
    <w:rsid w:val="00640E9A"/>
    <w:rsid w:val="00643E6A"/>
    <w:rsid w:val="00651B73"/>
    <w:rsid w:val="00662A44"/>
    <w:rsid w:val="00663AFF"/>
    <w:rsid w:val="00666371"/>
    <w:rsid w:val="006717BE"/>
    <w:rsid w:val="00672237"/>
    <w:rsid w:val="0067775F"/>
    <w:rsid w:val="00677E21"/>
    <w:rsid w:val="00681245"/>
    <w:rsid w:val="0069027D"/>
    <w:rsid w:val="006937C4"/>
    <w:rsid w:val="006B50F6"/>
    <w:rsid w:val="006B74F9"/>
    <w:rsid w:val="006C218D"/>
    <w:rsid w:val="006C3F92"/>
    <w:rsid w:val="006C57FB"/>
    <w:rsid w:val="006C6416"/>
    <w:rsid w:val="006D39B2"/>
    <w:rsid w:val="006E65FC"/>
    <w:rsid w:val="006F2F0F"/>
    <w:rsid w:val="006F64BD"/>
    <w:rsid w:val="00702A7E"/>
    <w:rsid w:val="007070D6"/>
    <w:rsid w:val="00713C7F"/>
    <w:rsid w:val="007150AD"/>
    <w:rsid w:val="00715EC1"/>
    <w:rsid w:val="0072168E"/>
    <w:rsid w:val="00730030"/>
    <w:rsid w:val="0073141E"/>
    <w:rsid w:val="00734EBD"/>
    <w:rsid w:val="0073649E"/>
    <w:rsid w:val="007419D3"/>
    <w:rsid w:val="007471C7"/>
    <w:rsid w:val="0075009C"/>
    <w:rsid w:val="00750318"/>
    <w:rsid w:val="00757146"/>
    <w:rsid w:val="00761E28"/>
    <w:rsid w:val="007647F7"/>
    <w:rsid w:val="0076572B"/>
    <w:rsid w:val="00773A9E"/>
    <w:rsid w:val="00774B56"/>
    <w:rsid w:val="0078155E"/>
    <w:rsid w:val="007844D3"/>
    <w:rsid w:val="00785000"/>
    <w:rsid w:val="00786D55"/>
    <w:rsid w:val="00792CCD"/>
    <w:rsid w:val="007943A4"/>
    <w:rsid w:val="0079452E"/>
    <w:rsid w:val="0079493D"/>
    <w:rsid w:val="007A46AC"/>
    <w:rsid w:val="007B52E1"/>
    <w:rsid w:val="007D4E5C"/>
    <w:rsid w:val="007E07B9"/>
    <w:rsid w:val="007E6D2C"/>
    <w:rsid w:val="007F225F"/>
    <w:rsid w:val="007F29EB"/>
    <w:rsid w:val="007F61B9"/>
    <w:rsid w:val="008013A8"/>
    <w:rsid w:val="00805DC3"/>
    <w:rsid w:val="00822125"/>
    <w:rsid w:val="00834C14"/>
    <w:rsid w:val="0084291A"/>
    <w:rsid w:val="0084378F"/>
    <w:rsid w:val="00844F65"/>
    <w:rsid w:val="00845562"/>
    <w:rsid w:val="00846D48"/>
    <w:rsid w:val="0085602E"/>
    <w:rsid w:val="00856F2A"/>
    <w:rsid w:val="00857195"/>
    <w:rsid w:val="0085783F"/>
    <w:rsid w:val="008753ED"/>
    <w:rsid w:val="00880395"/>
    <w:rsid w:val="00885636"/>
    <w:rsid w:val="00885904"/>
    <w:rsid w:val="008862CF"/>
    <w:rsid w:val="008903F5"/>
    <w:rsid w:val="008A0EF8"/>
    <w:rsid w:val="008A6111"/>
    <w:rsid w:val="008A7A82"/>
    <w:rsid w:val="008C23FA"/>
    <w:rsid w:val="008C533A"/>
    <w:rsid w:val="008C7448"/>
    <w:rsid w:val="008C7775"/>
    <w:rsid w:val="008D1AFC"/>
    <w:rsid w:val="008D33F3"/>
    <w:rsid w:val="008E1688"/>
    <w:rsid w:val="008E3D5A"/>
    <w:rsid w:val="008E3F55"/>
    <w:rsid w:val="008F415B"/>
    <w:rsid w:val="00907DF0"/>
    <w:rsid w:val="00914ED0"/>
    <w:rsid w:val="009218C6"/>
    <w:rsid w:val="00926A79"/>
    <w:rsid w:val="00926B87"/>
    <w:rsid w:val="0093242B"/>
    <w:rsid w:val="0093554B"/>
    <w:rsid w:val="00943DCE"/>
    <w:rsid w:val="0095251E"/>
    <w:rsid w:val="00953EDA"/>
    <w:rsid w:val="00960897"/>
    <w:rsid w:val="00970455"/>
    <w:rsid w:val="00972892"/>
    <w:rsid w:val="009800D1"/>
    <w:rsid w:val="00981586"/>
    <w:rsid w:val="00981FCC"/>
    <w:rsid w:val="00984C7D"/>
    <w:rsid w:val="009879E5"/>
    <w:rsid w:val="009904E3"/>
    <w:rsid w:val="009924F2"/>
    <w:rsid w:val="00993393"/>
    <w:rsid w:val="00993E25"/>
    <w:rsid w:val="00993F6A"/>
    <w:rsid w:val="009B008F"/>
    <w:rsid w:val="009B66BD"/>
    <w:rsid w:val="009C18AE"/>
    <w:rsid w:val="009D0CAC"/>
    <w:rsid w:val="009D448E"/>
    <w:rsid w:val="009D762D"/>
    <w:rsid w:val="009E2179"/>
    <w:rsid w:val="009E27A5"/>
    <w:rsid w:val="009F708E"/>
    <w:rsid w:val="00A02EF5"/>
    <w:rsid w:val="00A051FA"/>
    <w:rsid w:val="00A078DA"/>
    <w:rsid w:val="00A107A9"/>
    <w:rsid w:val="00A107DA"/>
    <w:rsid w:val="00A120A7"/>
    <w:rsid w:val="00A12952"/>
    <w:rsid w:val="00A15536"/>
    <w:rsid w:val="00A1732B"/>
    <w:rsid w:val="00A256A1"/>
    <w:rsid w:val="00A34B9C"/>
    <w:rsid w:val="00A43295"/>
    <w:rsid w:val="00A436D6"/>
    <w:rsid w:val="00A4404D"/>
    <w:rsid w:val="00A4437B"/>
    <w:rsid w:val="00A50053"/>
    <w:rsid w:val="00A51579"/>
    <w:rsid w:val="00A5387E"/>
    <w:rsid w:val="00A57501"/>
    <w:rsid w:val="00A622CA"/>
    <w:rsid w:val="00A851A3"/>
    <w:rsid w:val="00A92DF7"/>
    <w:rsid w:val="00A94DB9"/>
    <w:rsid w:val="00A95569"/>
    <w:rsid w:val="00AA2345"/>
    <w:rsid w:val="00AB0D45"/>
    <w:rsid w:val="00AB47FF"/>
    <w:rsid w:val="00AB591F"/>
    <w:rsid w:val="00AB5B46"/>
    <w:rsid w:val="00AB5C78"/>
    <w:rsid w:val="00AC144A"/>
    <w:rsid w:val="00AC206A"/>
    <w:rsid w:val="00AE1A99"/>
    <w:rsid w:val="00AE731D"/>
    <w:rsid w:val="00AF4011"/>
    <w:rsid w:val="00AF657F"/>
    <w:rsid w:val="00AF714E"/>
    <w:rsid w:val="00B001C0"/>
    <w:rsid w:val="00B06F96"/>
    <w:rsid w:val="00B157AB"/>
    <w:rsid w:val="00B202F8"/>
    <w:rsid w:val="00B24275"/>
    <w:rsid w:val="00B25786"/>
    <w:rsid w:val="00B333D6"/>
    <w:rsid w:val="00B40CDE"/>
    <w:rsid w:val="00B43B98"/>
    <w:rsid w:val="00B45240"/>
    <w:rsid w:val="00B46B3E"/>
    <w:rsid w:val="00B5217E"/>
    <w:rsid w:val="00B55241"/>
    <w:rsid w:val="00B55EAA"/>
    <w:rsid w:val="00B57178"/>
    <w:rsid w:val="00B64CF3"/>
    <w:rsid w:val="00B675E0"/>
    <w:rsid w:val="00B847E9"/>
    <w:rsid w:val="00B96C52"/>
    <w:rsid w:val="00BA3B15"/>
    <w:rsid w:val="00BA43EF"/>
    <w:rsid w:val="00BA61F4"/>
    <w:rsid w:val="00BB39AA"/>
    <w:rsid w:val="00BB71F0"/>
    <w:rsid w:val="00BC0519"/>
    <w:rsid w:val="00BC0F88"/>
    <w:rsid w:val="00BC147D"/>
    <w:rsid w:val="00BC2513"/>
    <w:rsid w:val="00BC25A1"/>
    <w:rsid w:val="00BD0B35"/>
    <w:rsid w:val="00BD3ADE"/>
    <w:rsid w:val="00BF1D44"/>
    <w:rsid w:val="00BF469C"/>
    <w:rsid w:val="00BF48CA"/>
    <w:rsid w:val="00C05DC3"/>
    <w:rsid w:val="00C14540"/>
    <w:rsid w:val="00C14647"/>
    <w:rsid w:val="00C14EB4"/>
    <w:rsid w:val="00C17D56"/>
    <w:rsid w:val="00C234F2"/>
    <w:rsid w:val="00C248A3"/>
    <w:rsid w:val="00C47257"/>
    <w:rsid w:val="00C61FDE"/>
    <w:rsid w:val="00C709D0"/>
    <w:rsid w:val="00C9133A"/>
    <w:rsid w:val="00C93DFE"/>
    <w:rsid w:val="00C94080"/>
    <w:rsid w:val="00C97CE3"/>
    <w:rsid w:val="00CA47F4"/>
    <w:rsid w:val="00CA6B50"/>
    <w:rsid w:val="00CB56C8"/>
    <w:rsid w:val="00CD1B15"/>
    <w:rsid w:val="00CE421D"/>
    <w:rsid w:val="00CE6F92"/>
    <w:rsid w:val="00CF4529"/>
    <w:rsid w:val="00CF61D7"/>
    <w:rsid w:val="00CF78A8"/>
    <w:rsid w:val="00D06063"/>
    <w:rsid w:val="00D10796"/>
    <w:rsid w:val="00D2029B"/>
    <w:rsid w:val="00D22530"/>
    <w:rsid w:val="00D23B73"/>
    <w:rsid w:val="00D25D61"/>
    <w:rsid w:val="00D267C2"/>
    <w:rsid w:val="00D271BF"/>
    <w:rsid w:val="00D3509F"/>
    <w:rsid w:val="00D521A5"/>
    <w:rsid w:val="00D54798"/>
    <w:rsid w:val="00D666FA"/>
    <w:rsid w:val="00D858C7"/>
    <w:rsid w:val="00D85BA8"/>
    <w:rsid w:val="00D956B0"/>
    <w:rsid w:val="00DA3D06"/>
    <w:rsid w:val="00DA4D2E"/>
    <w:rsid w:val="00DA6D29"/>
    <w:rsid w:val="00DC12DE"/>
    <w:rsid w:val="00DD2922"/>
    <w:rsid w:val="00DD705E"/>
    <w:rsid w:val="00DD75F3"/>
    <w:rsid w:val="00DD7815"/>
    <w:rsid w:val="00DE3C62"/>
    <w:rsid w:val="00E02F49"/>
    <w:rsid w:val="00E107E8"/>
    <w:rsid w:val="00E1319A"/>
    <w:rsid w:val="00E1422E"/>
    <w:rsid w:val="00E22F6F"/>
    <w:rsid w:val="00E25437"/>
    <w:rsid w:val="00E30535"/>
    <w:rsid w:val="00E31FC2"/>
    <w:rsid w:val="00E547BA"/>
    <w:rsid w:val="00E677BE"/>
    <w:rsid w:val="00E75723"/>
    <w:rsid w:val="00E86D3F"/>
    <w:rsid w:val="00E911F5"/>
    <w:rsid w:val="00E91295"/>
    <w:rsid w:val="00EA074F"/>
    <w:rsid w:val="00EB1107"/>
    <w:rsid w:val="00EB30A8"/>
    <w:rsid w:val="00EB757D"/>
    <w:rsid w:val="00EC2FF2"/>
    <w:rsid w:val="00ED0FF5"/>
    <w:rsid w:val="00ED1390"/>
    <w:rsid w:val="00ED3019"/>
    <w:rsid w:val="00ED5440"/>
    <w:rsid w:val="00F02F82"/>
    <w:rsid w:val="00F11D08"/>
    <w:rsid w:val="00F20BE1"/>
    <w:rsid w:val="00F2219A"/>
    <w:rsid w:val="00F40E5C"/>
    <w:rsid w:val="00F50783"/>
    <w:rsid w:val="00F53CE2"/>
    <w:rsid w:val="00F53DEA"/>
    <w:rsid w:val="00F54475"/>
    <w:rsid w:val="00F65370"/>
    <w:rsid w:val="00F86613"/>
    <w:rsid w:val="00F86780"/>
    <w:rsid w:val="00F87CCE"/>
    <w:rsid w:val="00F91852"/>
    <w:rsid w:val="00F9673F"/>
    <w:rsid w:val="00F97948"/>
    <w:rsid w:val="00FA334E"/>
    <w:rsid w:val="00FA57BD"/>
    <w:rsid w:val="00FA7EB4"/>
    <w:rsid w:val="00FB12DA"/>
    <w:rsid w:val="00FD1473"/>
    <w:rsid w:val="00FD7D9A"/>
    <w:rsid w:val="00FE1CDD"/>
    <w:rsid w:val="00FE275B"/>
    <w:rsid w:val="00FF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paragraph" w:styleId="Heading1">
    <w:name w:val="heading 1"/>
    <w:basedOn w:val="Normal"/>
    <w:next w:val="Normal"/>
    <w:link w:val="Heading1Char"/>
    <w:qFormat/>
    <w:rsid w:val="000B20D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845562"/>
    <w:pPr>
      <w:keepNext/>
      <w:widowControl w:val="0"/>
      <w:tabs>
        <w:tab w:val="num" w:pos="576"/>
        <w:tab w:val="left" w:pos="6521"/>
      </w:tabs>
      <w:suppressAutoHyphens/>
      <w:spacing w:after="0" w:line="360" w:lineRule="auto"/>
      <w:ind w:left="576" w:right="482" w:hanging="576"/>
      <w:jc w:val="both"/>
      <w:outlineLvl w:val="1"/>
    </w:pPr>
    <w:rPr>
      <w:rFonts w:ascii="Arial" w:eastAsia="Times New Roman" w:hAnsi="Arial" w:cs="Arial"/>
      <w:b/>
      <w:szCs w:val="20"/>
      <w:lang w:val="it-IT" w:eastAsia="it-IT"/>
    </w:rPr>
  </w:style>
  <w:style w:type="paragraph" w:styleId="Heading3">
    <w:name w:val="heading 3"/>
    <w:basedOn w:val="Normal"/>
    <w:next w:val="Normal"/>
    <w:link w:val="Heading3Char"/>
    <w:unhideWhenUsed/>
    <w:qFormat/>
    <w:rsid w:val="005810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8455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45562"/>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845562"/>
    <w:pPr>
      <w:keepNext/>
      <w:tabs>
        <w:tab w:val="num" w:pos="1152"/>
      </w:tabs>
      <w:spacing w:after="0" w:line="240" w:lineRule="auto"/>
      <w:ind w:left="1152" w:right="425" w:hanging="1152"/>
      <w:jc w:val="both"/>
      <w:outlineLvl w:val="5"/>
    </w:pPr>
    <w:rPr>
      <w:rFonts w:ascii="Arial" w:eastAsia="Times New Roman" w:hAnsi="Arial" w:cs="Times New Roman"/>
      <w:szCs w:val="20"/>
      <w:u w:val="single"/>
      <w:lang w:val="it-IT" w:eastAsia="it-IT"/>
    </w:rPr>
  </w:style>
  <w:style w:type="paragraph" w:styleId="Heading7">
    <w:name w:val="heading 7"/>
    <w:basedOn w:val="Normal"/>
    <w:next w:val="Normal"/>
    <w:link w:val="Heading7Char"/>
    <w:qFormat/>
    <w:rsid w:val="00845562"/>
    <w:pPr>
      <w:keepNext/>
      <w:widowControl w:val="0"/>
      <w:suppressAutoHyphens/>
      <w:spacing w:after="0" w:line="360" w:lineRule="auto"/>
      <w:ind w:left="425" w:right="425"/>
      <w:jc w:val="center"/>
      <w:outlineLvl w:val="6"/>
    </w:pPr>
    <w:rPr>
      <w:rFonts w:ascii="Arial" w:eastAsia="Times New Roman" w:hAnsi="Arial" w:cs="Times New Roman"/>
      <w:b/>
      <w:i/>
      <w:iCs/>
      <w:sz w:val="40"/>
      <w:szCs w:val="20"/>
      <w:u w:val="single"/>
      <w:lang w:val="it-IT" w:eastAsia="it-IT"/>
    </w:rPr>
  </w:style>
  <w:style w:type="paragraph" w:styleId="Heading8">
    <w:name w:val="heading 8"/>
    <w:basedOn w:val="Normal"/>
    <w:next w:val="Normal"/>
    <w:link w:val="Heading8Char"/>
    <w:qFormat/>
    <w:rsid w:val="00845562"/>
    <w:pPr>
      <w:keepNext/>
      <w:tabs>
        <w:tab w:val="num" w:pos="1440"/>
      </w:tabs>
      <w:spacing w:after="0" w:line="240" w:lineRule="auto"/>
      <w:ind w:left="1440" w:hanging="1440"/>
      <w:outlineLvl w:val="7"/>
    </w:pPr>
    <w:rPr>
      <w:rFonts w:ascii="Arial" w:eastAsia="Times New Roman" w:hAnsi="Arial" w:cs="Arial"/>
      <w:b/>
      <w:bCs/>
      <w:szCs w:val="20"/>
      <w:lang w:val="it-IT" w:eastAsia="it-IT"/>
    </w:rPr>
  </w:style>
  <w:style w:type="paragraph" w:styleId="Heading9">
    <w:name w:val="heading 9"/>
    <w:basedOn w:val="Normal"/>
    <w:next w:val="Normal"/>
    <w:link w:val="Heading9Char"/>
    <w:qFormat/>
    <w:rsid w:val="00845562"/>
    <w:pPr>
      <w:keepNext/>
      <w:tabs>
        <w:tab w:val="num" w:pos="1584"/>
      </w:tabs>
      <w:spacing w:after="0" w:line="240" w:lineRule="auto"/>
      <w:ind w:left="1584" w:hanging="1584"/>
      <w:outlineLvl w:val="8"/>
    </w:pPr>
    <w:rPr>
      <w:rFonts w:ascii="Arial" w:eastAsia="Times New Roman" w:hAnsi="Arial" w:cs="Arial"/>
      <w:szCs w:val="20"/>
      <w:u w:val="single"/>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rsid w:val="00AB5B46"/>
  </w:style>
  <w:style w:type="paragraph" w:styleId="Footer">
    <w:name w:val="footer"/>
    <w:basedOn w:val="Normal"/>
    <w:link w:val="FooterChar"/>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 w:type="paragraph" w:styleId="HTMLPreformatted">
    <w:name w:val="HTML Preformatted"/>
    <w:basedOn w:val="Normal"/>
    <w:link w:val="HTMLPreformattedChar"/>
    <w:rsid w:val="00F97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17"/>
      <w:szCs w:val="17"/>
    </w:rPr>
  </w:style>
  <w:style w:type="character" w:customStyle="1" w:styleId="HTMLPreformattedChar">
    <w:name w:val="HTML Preformatted Char"/>
    <w:basedOn w:val="DefaultParagraphFont"/>
    <w:link w:val="HTMLPreformatted"/>
    <w:rsid w:val="00F97948"/>
    <w:rPr>
      <w:rFonts w:ascii="Courier New" w:eastAsiaTheme="minorEastAsia" w:hAnsi="Courier New" w:cs="Courier New"/>
      <w:sz w:val="17"/>
      <w:szCs w:val="17"/>
    </w:rPr>
  </w:style>
  <w:style w:type="character" w:customStyle="1" w:styleId="Heading3Char">
    <w:name w:val="Heading 3 Char"/>
    <w:basedOn w:val="DefaultParagraphFont"/>
    <w:link w:val="Heading3"/>
    <w:uiPriority w:val="9"/>
    <w:rsid w:val="00581005"/>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nhideWhenUsed/>
    <w:rsid w:val="00573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57368A"/>
    <w:rPr>
      <w:rFonts w:ascii="Segoe UI" w:hAnsi="Segoe UI" w:cs="Segoe UI"/>
      <w:sz w:val="18"/>
      <w:szCs w:val="18"/>
    </w:rPr>
  </w:style>
  <w:style w:type="paragraph" w:styleId="NormalWeb">
    <w:name w:val="Normal (Web)"/>
    <w:basedOn w:val="Normal"/>
    <w:uiPriority w:val="99"/>
    <w:unhideWhenUsed/>
    <w:rsid w:val="00FE2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B20DD"/>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84556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45562"/>
    <w:rPr>
      <w:rFonts w:asciiTheme="majorHAnsi" w:eastAsiaTheme="majorEastAsia" w:hAnsiTheme="majorHAnsi" w:cstheme="majorBidi"/>
      <w:color w:val="365F91" w:themeColor="accent1" w:themeShade="BF"/>
    </w:rPr>
  </w:style>
  <w:style w:type="character" w:customStyle="1" w:styleId="Heading2Char">
    <w:name w:val="Heading 2 Char"/>
    <w:basedOn w:val="DefaultParagraphFont"/>
    <w:link w:val="Heading2"/>
    <w:uiPriority w:val="9"/>
    <w:rsid w:val="00845562"/>
    <w:rPr>
      <w:rFonts w:ascii="Arial" w:eastAsia="Times New Roman" w:hAnsi="Arial" w:cs="Arial"/>
      <w:b/>
      <w:szCs w:val="20"/>
      <w:lang w:val="it-IT" w:eastAsia="it-IT"/>
    </w:rPr>
  </w:style>
  <w:style w:type="character" w:customStyle="1" w:styleId="Heading6Char">
    <w:name w:val="Heading 6 Char"/>
    <w:basedOn w:val="DefaultParagraphFont"/>
    <w:link w:val="Heading6"/>
    <w:rsid w:val="00845562"/>
    <w:rPr>
      <w:rFonts w:ascii="Arial" w:eastAsia="Times New Roman" w:hAnsi="Arial" w:cs="Times New Roman"/>
      <w:szCs w:val="20"/>
      <w:u w:val="single"/>
      <w:lang w:val="it-IT" w:eastAsia="it-IT"/>
    </w:rPr>
  </w:style>
  <w:style w:type="character" w:customStyle="1" w:styleId="Heading7Char">
    <w:name w:val="Heading 7 Char"/>
    <w:basedOn w:val="DefaultParagraphFont"/>
    <w:link w:val="Heading7"/>
    <w:rsid w:val="00845562"/>
    <w:rPr>
      <w:rFonts w:ascii="Arial" w:eastAsia="Times New Roman" w:hAnsi="Arial" w:cs="Times New Roman"/>
      <w:b/>
      <w:i/>
      <w:iCs/>
      <w:sz w:val="40"/>
      <w:szCs w:val="20"/>
      <w:u w:val="single"/>
      <w:lang w:val="it-IT" w:eastAsia="it-IT"/>
    </w:rPr>
  </w:style>
  <w:style w:type="character" w:customStyle="1" w:styleId="Heading8Char">
    <w:name w:val="Heading 8 Char"/>
    <w:basedOn w:val="DefaultParagraphFont"/>
    <w:link w:val="Heading8"/>
    <w:rsid w:val="00845562"/>
    <w:rPr>
      <w:rFonts w:ascii="Arial" w:eastAsia="Times New Roman" w:hAnsi="Arial" w:cs="Arial"/>
      <w:b/>
      <w:bCs/>
      <w:szCs w:val="20"/>
      <w:lang w:val="it-IT" w:eastAsia="it-IT"/>
    </w:rPr>
  </w:style>
  <w:style w:type="character" w:customStyle="1" w:styleId="Heading9Char">
    <w:name w:val="Heading 9 Char"/>
    <w:basedOn w:val="DefaultParagraphFont"/>
    <w:link w:val="Heading9"/>
    <w:rsid w:val="00845562"/>
    <w:rPr>
      <w:rFonts w:ascii="Arial" w:eastAsia="Times New Roman" w:hAnsi="Arial" w:cs="Arial"/>
      <w:szCs w:val="20"/>
      <w:u w:val="single"/>
      <w:lang w:val="it-IT" w:eastAsia="it-IT"/>
    </w:rPr>
  </w:style>
  <w:style w:type="paragraph" w:styleId="BodyText2">
    <w:name w:val="Body Text 2"/>
    <w:basedOn w:val="Normal"/>
    <w:link w:val="BodyText2Char"/>
    <w:rsid w:val="00845562"/>
    <w:pPr>
      <w:widowControl w:val="0"/>
      <w:spacing w:after="0" w:line="360" w:lineRule="auto"/>
      <w:jc w:val="center"/>
    </w:pPr>
    <w:rPr>
      <w:rFonts w:ascii="Arial" w:eastAsia="Times New Roman" w:hAnsi="Arial" w:cs="Times New Roman"/>
      <w:b/>
      <w:i/>
      <w:sz w:val="36"/>
      <w:szCs w:val="20"/>
      <w:u w:val="single"/>
      <w:lang w:val="it-IT" w:eastAsia="it-IT"/>
    </w:rPr>
  </w:style>
  <w:style w:type="character" w:customStyle="1" w:styleId="BodyText2Char">
    <w:name w:val="Body Text 2 Char"/>
    <w:basedOn w:val="DefaultParagraphFont"/>
    <w:link w:val="BodyText2"/>
    <w:rsid w:val="00845562"/>
    <w:rPr>
      <w:rFonts w:ascii="Arial" w:eastAsia="Times New Roman" w:hAnsi="Arial" w:cs="Times New Roman"/>
      <w:b/>
      <w:i/>
      <w:sz w:val="36"/>
      <w:szCs w:val="20"/>
      <w:u w:val="single"/>
      <w:lang w:val="it-IT" w:eastAsia="it-IT"/>
    </w:rPr>
  </w:style>
  <w:style w:type="paragraph" w:styleId="BlockText">
    <w:name w:val="Block Text"/>
    <w:basedOn w:val="Normal"/>
    <w:uiPriority w:val="99"/>
    <w:rsid w:val="00845562"/>
    <w:pPr>
      <w:spacing w:after="0" w:line="360" w:lineRule="auto"/>
      <w:ind w:left="426" w:right="340"/>
      <w:jc w:val="both"/>
    </w:pPr>
    <w:rPr>
      <w:rFonts w:ascii="Arial" w:eastAsia="Times New Roman" w:hAnsi="Arial" w:cs="Times New Roman"/>
      <w:szCs w:val="20"/>
      <w:lang w:val="it-IT" w:eastAsia="it-IT"/>
    </w:rPr>
  </w:style>
  <w:style w:type="paragraph" w:styleId="Subtitle">
    <w:name w:val="Subtitle"/>
    <w:basedOn w:val="Normal"/>
    <w:link w:val="SubtitleChar"/>
    <w:qFormat/>
    <w:rsid w:val="00845562"/>
    <w:pPr>
      <w:spacing w:after="60" w:line="240" w:lineRule="auto"/>
      <w:jc w:val="center"/>
    </w:pPr>
    <w:rPr>
      <w:rFonts w:ascii="Arial" w:eastAsia="Times New Roman" w:hAnsi="Arial" w:cs="Times New Roman"/>
      <w:i/>
      <w:sz w:val="24"/>
      <w:szCs w:val="20"/>
      <w:lang w:val="it-IT" w:eastAsia="it-IT"/>
    </w:rPr>
  </w:style>
  <w:style w:type="character" w:customStyle="1" w:styleId="SubtitleChar">
    <w:name w:val="Subtitle Char"/>
    <w:basedOn w:val="DefaultParagraphFont"/>
    <w:link w:val="Subtitle"/>
    <w:rsid w:val="00845562"/>
    <w:rPr>
      <w:rFonts w:ascii="Arial" w:eastAsia="Times New Roman" w:hAnsi="Arial" w:cs="Times New Roman"/>
      <w:i/>
      <w:sz w:val="24"/>
      <w:szCs w:val="20"/>
      <w:lang w:val="it-IT" w:eastAsia="it-IT"/>
    </w:rPr>
  </w:style>
  <w:style w:type="paragraph" w:styleId="BodyText">
    <w:name w:val="Body Text"/>
    <w:aliases w:val="contents indent,contents,body text,bt,BT,BODY TEXT,t,Text,Body Text Plain,heading3,3 indent,heading31,body text1,3 indent1,heading32,body text2,3 indent2,heading33,body text3,3 indent3,heading34,body text4,3 indent4"/>
    <w:basedOn w:val="Normal"/>
    <w:link w:val="BodyTextChar"/>
    <w:rsid w:val="00845562"/>
    <w:pPr>
      <w:spacing w:after="120" w:line="240" w:lineRule="auto"/>
    </w:pPr>
    <w:rPr>
      <w:rFonts w:ascii="Times New Roman" w:eastAsia="Times New Roman" w:hAnsi="Times New Roman" w:cs="Times New Roman"/>
      <w:sz w:val="20"/>
      <w:szCs w:val="20"/>
      <w:lang w:val="it-IT" w:eastAsia="it-IT"/>
    </w:rPr>
  </w:style>
  <w:style w:type="character" w:customStyle="1" w:styleId="BodyTextChar">
    <w:name w:val="Body Text Char"/>
    <w:aliases w:val="contents indent Char,contents Char,body text Char,bt Char,BT Char,BODY TEXT Char,t Char,Text Char,Body Text Plain Char,heading3 Char,3 indent Char,heading31 Char,body text1 Char,3 indent1 Char,heading32 Char,body text2 Char,3 indent2 Char"/>
    <w:basedOn w:val="DefaultParagraphFont"/>
    <w:link w:val="BodyText"/>
    <w:rsid w:val="00845562"/>
    <w:rPr>
      <w:rFonts w:ascii="Times New Roman" w:eastAsia="Times New Roman" w:hAnsi="Times New Roman" w:cs="Times New Roman"/>
      <w:sz w:val="20"/>
      <w:szCs w:val="20"/>
      <w:lang w:val="it-IT" w:eastAsia="it-IT"/>
    </w:rPr>
  </w:style>
  <w:style w:type="paragraph" w:styleId="FootnoteText">
    <w:name w:val="footnote text"/>
    <w:basedOn w:val="Normal"/>
    <w:next w:val="Normal"/>
    <w:link w:val="FootnoteTextChar"/>
    <w:semiHidden/>
    <w:rsid w:val="00845562"/>
    <w:pPr>
      <w:spacing w:after="0" w:line="240" w:lineRule="auto"/>
    </w:pPr>
    <w:rPr>
      <w:rFonts w:ascii="Times New Roman" w:eastAsia="Times New Roman" w:hAnsi="Times New Roman" w:cs="Times New Roman"/>
      <w:sz w:val="20"/>
      <w:szCs w:val="20"/>
      <w:lang w:val="it-IT" w:eastAsia="it-IT"/>
    </w:rPr>
  </w:style>
  <w:style w:type="character" w:customStyle="1" w:styleId="FootnoteTextChar">
    <w:name w:val="Footnote Text Char"/>
    <w:basedOn w:val="DefaultParagraphFont"/>
    <w:link w:val="FootnoteText"/>
    <w:semiHidden/>
    <w:rsid w:val="00845562"/>
    <w:rPr>
      <w:rFonts w:ascii="Times New Roman" w:eastAsia="Times New Roman" w:hAnsi="Times New Roman" w:cs="Times New Roman"/>
      <w:sz w:val="20"/>
      <w:szCs w:val="20"/>
      <w:lang w:val="it-IT" w:eastAsia="it-IT"/>
    </w:rPr>
  </w:style>
  <w:style w:type="character" w:styleId="PageNumber">
    <w:name w:val="page number"/>
    <w:basedOn w:val="DefaultParagraphFont"/>
    <w:rsid w:val="00845562"/>
  </w:style>
  <w:style w:type="paragraph" w:styleId="Index2">
    <w:name w:val="index 2"/>
    <w:basedOn w:val="Normal"/>
    <w:next w:val="Normal"/>
    <w:autoRedefine/>
    <w:semiHidden/>
    <w:rsid w:val="00845562"/>
    <w:pPr>
      <w:spacing w:after="0" w:line="240" w:lineRule="auto"/>
      <w:ind w:left="400" w:hanging="200"/>
    </w:pPr>
    <w:rPr>
      <w:rFonts w:ascii="Times New Roman" w:eastAsia="Times New Roman" w:hAnsi="Times New Roman" w:cs="Times New Roman"/>
      <w:sz w:val="20"/>
      <w:szCs w:val="20"/>
      <w:lang w:val="it-IT" w:eastAsia="it-IT"/>
    </w:rPr>
  </w:style>
  <w:style w:type="paragraph" w:styleId="Index1">
    <w:name w:val="index 1"/>
    <w:basedOn w:val="Normal"/>
    <w:next w:val="Normal"/>
    <w:autoRedefine/>
    <w:rsid w:val="00845562"/>
    <w:pPr>
      <w:spacing w:after="0" w:line="240" w:lineRule="auto"/>
      <w:ind w:left="200" w:hanging="200"/>
    </w:pPr>
    <w:rPr>
      <w:rFonts w:ascii="Times New Roman" w:eastAsia="Times New Roman" w:hAnsi="Times New Roman" w:cs="Times New Roman"/>
      <w:sz w:val="20"/>
      <w:szCs w:val="20"/>
      <w:lang w:val="it-IT" w:eastAsia="it-IT"/>
    </w:rPr>
  </w:style>
  <w:style w:type="paragraph" w:styleId="Index3">
    <w:name w:val="index 3"/>
    <w:basedOn w:val="Normal"/>
    <w:next w:val="Normal"/>
    <w:autoRedefine/>
    <w:semiHidden/>
    <w:rsid w:val="00845562"/>
    <w:pPr>
      <w:spacing w:after="0" w:line="240" w:lineRule="auto"/>
      <w:ind w:left="600" w:hanging="200"/>
    </w:pPr>
    <w:rPr>
      <w:rFonts w:ascii="Times New Roman" w:eastAsia="Times New Roman" w:hAnsi="Times New Roman" w:cs="Times New Roman"/>
      <w:sz w:val="20"/>
      <w:szCs w:val="20"/>
      <w:lang w:val="it-IT" w:eastAsia="it-IT"/>
    </w:rPr>
  </w:style>
  <w:style w:type="paragraph" w:styleId="Index4">
    <w:name w:val="index 4"/>
    <w:basedOn w:val="Normal"/>
    <w:next w:val="Normal"/>
    <w:autoRedefine/>
    <w:semiHidden/>
    <w:rsid w:val="00845562"/>
    <w:pPr>
      <w:spacing w:after="0" w:line="240" w:lineRule="auto"/>
      <w:ind w:left="800" w:hanging="200"/>
    </w:pPr>
    <w:rPr>
      <w:rFonts w:ascii="Times New Roman" w:eastAsia="Times New Roman" w:hAnsi="Times New Roman" w:cs="Times New Roman"/>
      <w:sz w:val="20"/>
      <w:szCs w:val="20"/>
      <w:lang w:val="it-IT" w:eastAsia="it-IT"/>
    </w:rPr>
  </w:style>
  <w:style w:type="paragraph" w:styleId="Index5">
    <w:name w:val="index 5"/>
    <w:basedOn w:val="Normal"/>
    <w:next w:val="Normal"/>
    <w:autoRedefine/>
    <w:semiHidden/>
    <w:rsid w:val="00845562"/>
    <w:pPr>
      <w:spacing w:after="0" w:line="240" w:lineRule="auto"/>
      <w:ind w:left="1000" w:hanging="200"/>
    </w:pPr>
    <w:rPr>
      <w:rFonts w:ascii="Times New Roman" w:eastAsia="Times New Roman" w:hAnsi="Times New Roman" w:cs="Times New Roman"/>
      <w:sz w:val="20"/>
      <w:szCs w:val="20"/>
      <w:lang w:val="it-IT" w:eastAsia="it-IT"/>
    </w:rPr>
  </w:style>
  <w:style w:type="paragraph" w:styleId="Index6">
    <w:name w:val="index 6"/>
    <w:basedOn w:val="Normal"/>
    <w:next w:val="Normal"/>
    <w:autoRedefine/>
    <w:semiHidden/>
    <w:rsid w:val="00845562"/>
    <w:pPr>
      <w:spacing w:after="0" w:line="240" w:lineRule="auto"/>
      <w:ind w:left="1200" w:hanging="200"/>
    </w:pPr>
    <w:rPr>
      <w:rFonts w:ascii="Times New Roman" w:eastAsia="Times New Roman" w:hAnsi="Times New Roman" w:cs="Times New Roman"/>
      <w:sz w:val="20"/>
      <w:szCs w:val="20"/>
      <w:lang w:val="it-IT" w:eastAsia="it-IT"/>
    </w:rPr>
  </w:style>
  <w:style w:type="paragraph" w:styleId="Index7">
    <w:name w:val="index 7"/>
    <w:basedOn w:val="Normal"/>
    <w:next w:val="Normal"/>
    <w:autoRedefine/>
    <w:semiHidden/>
    <w:rsid w:val="00845562"/>
    <w:pPr>
      <w:spacing w:after="0" w:line="240" w:lineRule="auto"/>
      <w:ind w:left="1400" w:hanging="200"/>
    </w:pPr>
    <w:rPr>
      <w:rFonts w:ascii="Times New Roman" w:eastAsia="Times New Roman" w:hAnsi="Times New Roman" w:cs="Times New Roman"/>
      <w:sz w:val="20"/>
      <w:szCs w:val="20"/>
      <w:lang w:val="it-IT" w:eastAsia="it-IT"/>
    </w:rPr>
  </w:style>
  <w:style w:type="paragraph" w:styleId="Index8">
    <w:name w:val="index 8"/>
    <w:basedOn w:val="Normal"/>
    <w:next w:val="Normal"/>
    <w:autoRedefine/>
    <w:semiHidden/>
    <w:rsid w:val="00845562"/>
    <w:pPr>
      <w:spacing w:after="0" w:line="240" w:lineRule="auto"/>
      <w:ind w:left="1600" w:hanging="200"/>
    </w:pPr>
    <w:rPr>
      <w:rFonts w:ascii="Times New Roman" w:eastAsia="Times New Roman" w:hAnsi="Times New Roman" w:cs="Times New Roman"/>
      <w:sz w:val="20"/>
      <w:szCs w:val="20"/>
      <w:lang w:val="it-IT" w:eastAsia="it-IT"/>
    </w:rPr>
  </w:style>
  <w:style w:type="paragraph" w:styleId="Index9">
    <w:name w:val="index 9"/>
    <w:basedOn w:val="Normal"/>
    <w:next w:val="Normal"/>
    <w:autoRedefine/>
    <w:semiHidden/>
    <w:rsid w:val="00845562"/>
    <w:pPr>
      <w:spacing w:after="0" w:line="240" w:lineRule="auto"/>
      <w:ind w:left="1800" w:hanging="200"/>
    </w:pPr>
    <w:rPr>
      <w:rFonts w:ascii="Times New Roman" w:eastAsia="Times New Roman" w:hAnsi="Times New Roman" w:cs="Times New Roman"/>
      <w:sz w:val="20"/>
      <w:szCs w:val="20"/>
      <w:lang w:val="it-IT" w:eastAsia="it-IT"/>
    </w:rPr>
  </w:style>
  <w:style w:type="paragraph" w:styleId="IndexHeading">
    <w:name w:val="index heading"/>
    <w:basedOn w:val="Normal"/>
    <w:next w:val="Index1"/>
    <w:semiHidden/>
    <w:rsid w:val="00845562"/>
    <w:pPr>
      <w:spacing w:after="0" w:line="240" w:lineRule="auto"/>
    </w:pPr>
    <w:rPr>
      <w:rFonts w:ascii="Times New Roman" w:eastAsia="Times New Roman" w:hAnsi="Times New Roman" w:cs="Times New Roman"/>
      <w:sz w:val="20"/>
      <w:szCs w:val="20"/>
      <w:lang w:val="it-IT" w:eastAsia="it-IT"/>
    </w:rPr>
  </w:style>
  <w:style w:type="paragraph" w:styleId="TOC1">
    <w:name w:val="toc 1"/>
    <w:basedOn w:val="Normal"/>
    <w:next w:val="Normal"/>
    <w:autoRedefine/>
    <w:uiPriority w:val="39"/>
    <w:qFormat/>
    <w:rsid w:val="00845562"/>
    <w:pPr>
      <w:tabs>
        <w:tab w:val="left" w:pos="400"/>
        <w:tab w:val="left" w:pos="800"/>
        <w:tab w:val="right" w:pos="9990"/>
      </w:tabs>
      <w:spacing w:before="120" w:after="120" w:line="240" w:lineRule="auto"/>
      <w:ind w:left="180" w:right="352"/>
    </w:pPr>
    <w:rPr>
      <w:rFonts w:ascii="Calibri" w:eastAsia="Times New Roman" w:hAnsi="Calibri" w:cs="Times New Roman"/>
      <w:b/>
      <w:bCs/>
      <w:caps/>
      <w:sz w:val="20"/>
      <w:szCs w:val="20"/>
      <w:lang w:val="it-IT" w:eastAsia="it-IT"/>
    </w:rPr>
  </w:style>
  <w:style w:type="paragraph" w:styleId="TOC2">
    <w:name w:val="toc 2"/>
    <w:basedOn w:val="Normal"/>
    <w:next w:val="Normal"/>
    <w:autoRedefine/>
    <w:uiPriority w:val="39"/>
    <w:qFormat/>
    <w:rsid w:val="00845562"/>
    <w:pPr>
      <w:tabs>
        <w:tab w:val="left" w:pos="800"/>
        <w:tab w:val="right" w:pos="9781"/>
      </w:tabs>
      <w:spacing w:after="0" w:line="240" w:lineRule="auto"/>
      <w:ind w:left="360" w:right="140"/>
    </w:pPr>
    <w:rPr>
      <w:rFonts w:ascii="Calibri" w:eastAsia="Times New Roman" w:hAnsi="Calibri" w:cs="Times New Roman"/>
      <w:b/>
      <w:bCs/>
      <w:smallCaps/>
      <w:noProof/>
      <w:sz w:val="20"/>
      <w:szCs w:val="20"/>
      <w:lang w:val="it-IT" w:eastAsia="it-IT"/>
    </w:rPr>
  </w:style>
  <w:style w:type="paragraph" w:styleId="TOC3">
    <w:name w:val="toc 3"/>
    <w:basedOn w:val="Normal"/>
    <w:next w:val="Normal"/>
    <w:autoRedefine/>
    <w:uiPriority w:val="39"/>
    <w:qFormat/>
    <w:rsid w:val="00845562"/>
    <w:pPr>
      <w:tabs>
        <w:tab w:val="left" w:pos="1200"/>
        <w:tab w:val="right" w:pos="9990"/>
      </w:tabs>
      <w:spacing w:after="0" w:line="240" w:lineRule="auto"/>
      <w:ind w:left="403"/>
    </w:pPr>
    <w:rPr>
      <w:rFonts w:ascii="Calibri" w:eastAsia="Times New Roman" w:hAnsi="Calibri" w:cs="Times New Roman"/>
      <w:iCs/>
      <w:noProof/>
      <w:sz w:val="20"/>
      <w:szCs w:val="20"/>
      <w:lang w:val="it-IT" w:eastAsia="it-IT"/>
    </w:rPr>
  </w:style>
  <w:style w:type="paragraph" w:styleId="TOC4">
    <w:name w:val="toc 4"/>
    <w:basedOn w:val="Normal"/>
    <w:next w:val="Normal"/>
    <w:autoRedefine/>
    <w:uiPriority w:val="39"/>
    <w:rsid w:val="00845562"/>
    <w:pPr>
      <w:spacing w:after="0" w:line="240" w:lineRule="auto"/>
      <w:ind w:left="600"/>
    </w:pPr>
    <w:rPr>
      <w:rFonts w:ascii="Times New Roman" w:eastAsia="Times New Roman" w:hAnsi="Times New Roman" w:cs="Times New Roman"/>
      <w:sz w:val="18"/>
      <w:szCs w:val="18"/>
      <w:lang w:val="it-IT" w:eastAsia="it-IT"/>
    </w:rPr>
  </w:style>
  <w:style w:type="paragraph" w:styleId="TOC5">
    <w:name w:val="toc 5"/>
    <w:basedOn w:val="Normal"/>
    <w:next w:val="Normal"/>
    <w:autoRedefine/>
    <w:uiPriority w:val="39"/>
    <w:rsid w:val="00845562"/>
    <w:pPr>
      <w:spacing w:after="0" w:line="240" w:lineRule="auto"/>
      <w:ind w:left="800"/>
    </w:pPr>
    <w:rPr>
      <w:rFonts w:ascii="Times New Roman" w:eastAsia="Times New Roman" w:hAnsi="Times New Roman" w:cs="Times New Roman"/>
      <w:sz w:val="18"/>
      <w:szCs w:val="18"/>
      <w:lang w:val="it-IT" w:eastAsia="it-IT"/>
    </w:rPr>
  </w:style>
  <w:style w:type="paragraph" w:styleId="TOC6">
    <w:name w:val="toc 6"/>
    <w:basedOn w:val="Normal"/>
    <w:next w:val="Normal"/>
    <w:autoRedefine/>
    <w:uiPriority w:val="39"/>
    <w:rsid w:val="00845562"/>
    <w:pPr>
      <w:spacing w:after="0" w:line="240" w:lineRule="auto"/>
      <w:ind w:left="1000"/>
    </w:pPr>
    <w:rPr>
      <w:rFonts w:ascii="Times New Roman" w:eastAsia="Times New Roman" w:hAnsi="Times New Roman" w:cs="Times New Roman"/>
      <w:sz w:val="18"/>
      <w:szCs w:val="18"/>
      <w:lang w:val="it-IT" w:eastAsia="it-IT"/>
    </w:rPr>
  </w:style>
  <w:style w:type="paragraph" w:styleId="TOC7">
    <w:name w:val="toc 7"/>
    <w:basedOn w:val="Normal"/>
    <w:next w:val="Normal"/>
    <w:autoRedefine/>
    <w:uiPriority w:val="39"/>
    <w:rsid w:val="00845562"/>
    <w:pPr>
      <w:spacing w:after="0" w:line="240" w:lineRule="auto"/>
      <w:ind w:left="1200"/>
    </w:pPr>
    <w:rPr>
      <w:rFonts w:ascii="Times New Roman" w:eastAsia="Times New Roman" w:hAnsi="Times New Roman" w:cs="Times New Roman"/>
      <w:sz w:val="18"/>
      <w:szCs w:val="18"/>
      <w:lang w:val="it-IT" w:eastAsia="it-IT"/>
    </w:rPr>
  </w:style>
  <w:style w:type="paragraph" w:styleId="TOC8">
    <w:name w:val="toc 8"/>
    <w:basedOn w:val="Normal"/>
    <w:next w:val="Normal"/>
    <w:autoRedefine/>
    <w:uiPriority w:val="39"/>
    <w:rsid w:val="00845562"/>
    <w:pPr>
      <w:spacing w:after="0" w:line="240" w:lineRule="auto"/>
      <w:ind w:left="1400"/>
    </w:pPr>
    <w:rPr>
      <w:rFonts w:ascii="Times New Roman" w:eastAsia="Times New Roman" w:hAnsi="Times New Roman" w:cs="Times New Roman"/>
      <w:sz w:val="18"/>
      <w:szCs w:val="18"/>
      <w:lang w:val="it-IT" w:eastAsia="it-IT"/>
    </w:rPr>
  </w:style>
  <w:style w:type="paragraph" w:styleId="TOC9">
    <w:name w:val="toc 9"/>
    <w:basedOn w:val="Normal"/>
    <w:next w:val="Normal"/>
    <w:autoRedefine/>
    <w:uiPriority w:val="39"/>
    <w:rsid w:val="00845562"/>
    <w:pPr>
      <w:spacing w:after="0" w:line="240" w:lineRule="auto"/>
      <w:ind w:left="1600"/>
    </w:pPr>
    <w:rPr>
      <w:rFonts w:ascii="Times New Roman" w:eastAsia="Times New Roman" w:hAnsi="Times New Roman" w:cs="Times New Roman"/>
      <w:sz w:val="18"/>
      <w:szCs w:val="18"/>
      <w:lang w:val="it-IT" w:eastAsia="it-IT"/>
    </w:rPr>
  </w:style>
  <w:style w:type="character" w:styleId="Hyperlink">
    <w:name w:val="Hyperlink"/>
    <w:basedOn w:val="DefaultParagraphFont"/>
    <w:uiPriority w:val="99"/>
    <w:rsid w:val="00845562"/>
    <w:rPr>
      <w:color w:val="0000FF"/>
      <w:u w:val="single"/>
    </w:rPr>
  </w:style>
  <w:style w:type="paragraph" w:customStyle="1" w:styleId="Corpodeltesto21">
    <w:name w:val="Corpo del testo 21"/>
    <w:basedOn w:val="Normal"/>
    <w:rsid w:val="00845562"/>
    <w:pPr>
      <w:spacing w:after="0" w:line="240" w:lineRule="auto"/>
      <w:jc w:val="both"/>
    </w:pPr>
    <w:rPr>
      <w:rFonts w:ascii="Times New Roman" w:eastAsia="Times New Roman" w:hAnsi="Times New Roman" w:cs="Times New Roman"/>
      <w:caps/>
      <w:sz w:val="24"/>
      <w:szCs w:val="20"/>
      <w:lang w:val="it-IT" w:eastAsia="it-IT"/>
    </w:rPr>
  </w:style>
  <w:style w:type="paragraph" w:styleId="DocumentMap">
    <w:name w:val="Document Map"/>
    <w:basedOn w:val="Normal"/>
    <w:link w:val="DocumentMapChar"/>
    <w:semiHidden/>
    <w:rsid w:val="00845562"/>
    <w:pPr>
      <w:shd w:val="clear" w:color="auto" w:fill="000080"/>
      <w:spacing w:after="0" w:line="240" w:lineRule="auto"/>
    </w:pPr>
    <w:rPr>
      <w:rFonts w:ascii="Tahoma" w:eastAsia="Times New Roman" w:hAnsi="Tahoma" w:cs="Tahoma"/>
      <w:sz w:val="20"/>
      <w:szCs w:val="20"/>
      <w:lang w:val="it-IT" w:eastAsia="it-IT"/>
    </w:rPr>
  </w:style>
  <w:style w:type="character" w:customStyle="1" w:styleId="DocumentMapChar">
    <w:name w:val="Document Map Char"/>
    <w:basedOn w:val="DefaultParagraphFont"/>
    <w:link w:val="DocumentMap"/>
    <w:semiHidden/>
    <w:rsid w:val="00845562"/>
    <w:rPr>
      <w:rFonts w:ascii="Tahoma" w:eastAsia="Times New Roman" w:hAnsi="Tahoma" w:cs="Tahoma"/>
      <w:sz w:val="20"/>
      <w:szCs w:val="20"/>
      <w:shd w:val="clear" w:color="auto" w:fill="000080"/>
      <w:lang w:val="it-IT" w:eastAsia="it-IT"/>
    </w:rPr>
  </w:style>
  <w:style w:type="paragraph" w:styleId="Title">
    <w:name w:val="Title"/>
    <w:basedOn w:val="Normal"/>
    <w:link w:val="TitleChar"/>
    <w:qFormat/>
    <w:rsid w:val="00845562"/>
    <w:pPr>
      <w:spacing w:after="0" w:line="240" w:lineRule="auto"/>
      <w:jc w:val="center"/>
    </w:pPr>
    <w:rPr>
      <w:rFonts w:ascii="Times New Roman" w:eastAsia="Times New Roman" w:hAnsi="Times New Roman" w:cs="Times New Roman"/>
      <w:b/>
      <w:sz w:val="24"/>
      <w:szCs w:val="20"/>
      <w:u w:val="single"/>
      <w:lang w:val="it-IT" w:eastAsia="it-IT"/>
    </w:rPr>
  </w:style>
  <w:style w:type="character" w:customStyle="1" w:styleId="TitleChar">
    <w:name w:val="Title Char"/>
    <w:basedOn w:val="DefaultParagraphFont"/>
    <w:link w:val="Title"/>
    <w:rsid w:val="00845562"/>
    <w:rPr>
      <w:rFonts w:ascii="Times New Roman" w:eastAsia="Times New Roman" w:hAnsi="Times New Roman" w:cs="Times New Roman"/>
      <w:b/>
      <w:sz w:val="24"/>
      <w:szCs w:val="20"/>
      <w:u w:val="single"/>
      <w:lang w:val="it-IT" w:eastAsia="it-IT"/>
    </w:rPr>
  </w:style>
  <w:style w:type="character" w:styleId="FollowedHyperlink">
    <w:name w:val="FollowedHyperlink"/>
    <w:basedOn w:val="DefaultParagraphFont"/>
    <w:rsid w:val="00845562"/>
    <w:rPr>
      <w:color w:val="800080"/>
      <w:u w:val="single"/>
    </w:rPr>
  </w:style>
  <w:style w:type="paragraph" w:styleId="BodyText3">
    <w:name w:val="Body Text 3"/>
    <w:basedOn w:val="Normal"/>
    <w:link w:val="BodyText3Char"/>
    <w:uiPriority w:val="99"/>
    <w:rsid w:val="00845562"/>
    <w:pPr>
      <w:spacing w:before="120" w:after="120" w:line="240" w:lineRule="auto"/>
      <w:ind w:right="567"/>
    </w:pPr>
    <w:rPr>
      <w:rFonts w:ascii="Arial" w:eastAsia="Times New Roman" w:hAnsi="Arial" w:cs="Times New Roman"/>
      <w:b/>
      <w:sz w:val="24"/>
      <w:szCs w:val="20"/>
      <w:lang w:val="it-IT" w:eastAsia="it-IT"/>
    </w:rPr>
  </w:style>
  <w:style w:type="character" w:customStyle="1" w:styleId="BodyText3Char">
    <w:name w:val="Body Text 3 Char"/>
    <w:basedOn w:val="DefaultParagraphFont"/>
    <w:link w:val="BodyText3"/>
    <w:uiPriority w:val="99"/>
    <w:rsid w:val="00845562"/>
    <w:rPr>
      <w:rFonts w:ascii="Arial" w:eastAsia="Times New Roman" w:hAnsi="Arial" w:cs="Times New Roman"/>
      <w:b/>
      <w:sz w:val="24"/>
      <w:szCs w:val="20"/>
      <w:lang w:val="it-IT" w:eastAsia="it-IT"/>
    </w:rPr>
  </w:style>
  <w:style w:type="paragraph" w:styleId="BodyTextIndent3">
    <w:name w:val="Body Text Indent 3"/>
    <w:basedOn w:val="Normal"/>
    <w:link w:val="BodyTextIndent3Char"/>
    <w:rsid w:val="00845562"/>
    <w:pPr>
      <w:tabs>
        <w:tab w:val="left" w:pos="420"/>
      </w:tabs>
      <w:spacing w:before="120" w:after="120" w:line="480" w:lineRule="auto"/>
      <w:ind w:left="567"/>
      <w:jc w:val="both"/>
    </w:pPr>
    <w:rPr>
      <w:rFonts w:ascii="Arial" w:eastAsia="Times New Roman" w:hAnsi="Arial" w:cs="Times New Roman"/>
      <w:i/>
      <w:sz w:val="20"/>
      <w:szCs w:val="20"/>
      <w:lang w:val="it-IT" w:eastAsia="it-IT"/>
    </w:rPr>
  </w:style>
  <w:style w:type="character" w:customStyle="1" w:styleId="BodyTextIndent3Char">
    <w:name w:val="Body Text Indent 3 Char"/>
    <w:basedOn w:val="DefaultParagraphFont"/>
    <w:link w:val="BodyTextIndent3"/>
    <w:rsid w:val="00845562"/>
    <w:rPr>
      <w:rFonts w:ascii="Arial" w:eastAsia="Times New Roman" w:hAnsi="Arial" w:cs="Times New Roman"/>
      <w:i/>
      <w:sz w:val="20"/>
      <w:szCs w:val="20"/>
      <w:lang w:val="it-IT" w:eastAsia="it-IT"/>
    </w:rPr>
  </w:style>
  <w:style w:type="paragraph" w:customStyle="1" w:styleId="Puntoelenco21">
    <w:name w:val="Punto elenco 21"/>
    <w:basedOn w:val="Normal"/>
    <w:rsid w:val="00845562"/>
    <w:pPr>
      <w:spacing w:after="0" w:line="240" w:lineRule="auto"/>
      <w:ind w:left="566" w:hanging="283"/>
    </w:pPr>
    <w:rPr>
      <w:rFonts w:ascii="Geneva" w:eastAsia="Times New Roman" w:hAnsi="Geneva" w:cs="Times New Roman"/>
      <w:sz w:val="24"/>
      <w:szCs w:val="20"/>
      <w:lang w:val="it-IT" w:eastAsia="it-IT"/>
    </w:rPr>
  </w:style>
  <w:style w:type="paragraph" w:customStyle="1" w:styleId="Elenco31">
    <w:name w:val="Elenco 31"/>
    <w:basedOn w:val="Normal"/>
    <w:rsid w:val="00845562"/>
    <w:pPr>
      <w:spacing w:after="0" w:line="240" w:lineRule="auto"/>
      <w:ind w:left="849" w:hanging="283"/>
    </w:pPr>
    <w:rPr>
      <w:rFonts w:ascii="Geneva" w:eastAsia="Times New Roman" w:hAnsi="Geneva" w:cs="Times New Roman"/>
      <w:sz w:val="24"/>
      <w:szCs w:val="20"/>
      <w:lang w:val="it-IT" w:eastAsia="it-IT"/>
    </w:rPr>
  </w:style>
  <w:style w:type="paragraph" w:customStyle="1" w:styleId="Elencocontinua31">
    <w:name w:val="Elenco continua 31"/>
    <w:basedOn w:val="Normal"/>
    <w:rsid w:val="00845562"/>
    <w:pPr>
      <w:spacing w:after="120" w:line="240" w:lineRule="auto"/>
      <w:ind w:left="849"/>
    </w:pPr>
    <w:rPr>
      <w:rFonts w:ascii="Geneva" w:eastAsia="Times New Roman" w:hAnsi="Geneva" w:cs="Times New Roman"/>
      <w:sz w:val="24"/>
      <w:szCs w:val="20"/>
      <w:lang w:val="it-IT" w:eastAsia="it-IT"/>
    </w:rPr>
  </w:style>
  <w:style w:type="paragraph" w:customStyle="1" w:styleId="Elenco41">
    <w:name w:val="Elenco 41"/>
    <w:basedOn w:val="Normal"/>
    <w:rsid w:val="00845562"/>
    <w:pPr>
      <w:spacing w:after="0" w:line="240" w:lineRule="auto"/>
      <w:ind w:left="1132" w:hanging="283"/>
    </w:pPr>
    <w:rPr>
      <w:rFonts w:ascii="Geneva" w:eastAsia="Times New Roman" w:hAnsi="Geneva" w:cs="Times New Roman"/>
      <w:sz w:val="24"/>
      <w:szCs w:val="20"/>
      <w:lang w:val="it-IT" w:eastAsia="it-IT"/>
    </w:rPr>
  </w:style>
  <w:style w:type="paragraph" w:styleId="BodyTextIndent2">
    <w:name w:val="Body Text Indent 2"/>
    <w:basedOn w:val="Normal"/>
    <w:link w:val="BodyTextIndent2Char"/>
    <w:rsid w:val="00845562"/>
    <w:pPr>
      <w:widowControl w:val="0"/>
      <w:spacing w:after="0" w:line="360" w:lineRule="atLeast"/>
      <w:ind w:left="705"/>
      <w:jc w:val="both"/>
    </w:pPr>
    <w:rPr>
      <w:rFonts w:ascii="Arial" w:eastAsia="Times New Roman" w:hAnsi="Arial" w:cs="Arial"/>
      <w:bCs/>
      <w:sz w:val="24"/>
      <w:szCs w:val="20"/>
      <w:lang w:val="it-IT" w:eastAsia="it-IT"/>
    </w:rPr>
  </w:style>
  <w:style w:type="character" w:customStyle="1" w:styleId="BodyTextIndent2Char">
    <w:name w:val="Body Text Indent 2 Char"/>
    <w:basedOn w:val="DefaultParagraphFont"/>
    <w:link w:val="BodyTextIndent2"/>
    <w:rsid w:val="00845562"/>
    <w:rPr>
      <w:rFonts w:ascii="Arial" w:eastAsia="Times New Roman" w:hAnsi="Arial" w:cs="Arial"/>
      <w:bCs/>
      <w:sz w:val="24"/>
      <w:szCs w:val="20"/>
      <w:lang w:val="it-IT" w:eastAsia="it-IT"/>
    </w:rPr>
  </w:style>
  <w:style w:type="paragraph" w:customStyle="1" w:styleId="Sinistra">
    <w:name w:val="Sinistra"/>
    <w:basedOn w:val="Normal"/>
    <w:rsid w:val="00845562"/>
    <w:pPr>
      <w:widowControl w:val="0"/>
      <w:spacing w:before="40" w:after="40" w:line="240" w:lineRule="auto"/>
      <w:jc w:val="both"/>
    </w:pPr>
    <w:rPr>
      <w:rFonts w:ascii="Arial" w:eastAsia="Times New Roman" w:hAnsi="Arial" w:cs="Times New Roman"/>
      <w:sz w:val="20"/>
      <w:szCs w:val="20"/>
      <w:lang w:val="it-IT" w:eastAsia="it-IT"/>
    </w:rPr>
  </w:style>
  <w:style w:type="paragraph" w:customStyle="1" w:styleId="Table">
    <w:name w:val="Table"/>
    <w:basedOn w:val="Header"/>
    <w:rsid w:val="00845562"/>
    <w:pPr>
      <w:widowControl w:val="0"/>
      <w:tabs>
        <w:tab w:val="clear" w:pos="4680"/>
        <w:tab w:val="clear" w:pos="9360"/>
        <w:tab w:val="center" w:pos="4819"/>
        <w:tab w:val="right" w:pos="9638"/>
      </w:tabs>
      <w:spacing w:before="40" w:after="40"/>
      <w:jc w:val="center"/>
    </w:pPr>
    <w:rPr>
      <w:rFonts w:ascii="Arial" w:eastAsia="Times New Roman" w:hAnsi="Arial" w:cs="Times New Roman"/>
      <w:sz w:val="20"/>
      <w:szCs w:val="20"/>
      <w:lang w:val="it-IT" w:eastAsia="it-IT"/>
    </w:rPr>
  </w:style>
  <w:style w:type="paragraph" w:customStyle="1" w:styleId="Bullet">
    <w:name w:val="Bullet"/>
    <w:basedOn w:val="Normal"/>
    <w:rsid w:val="00845562"/>
    <w:pPr>
      <w:widowControl w:val="0"/>
      <w:numPr>
        <w:numId w:val="1"/>
      </w:numPr>
      <w:spacing w:before="40" w:after="40" w:line="240" w:lineRule="auto"/>
      <w:ind w:left="709"/>
      <w:jc w:val="both"/>
    </w:pPr>
    <w:rPr>
      <w:rFonts w:ascii="Arial" w:eastAsia="Times New Roman" w:hAnsi="Arial" w:cs="Times New Roman"/>
      <w:sz w:val="20"/>
      <w:szCs w:val="20"/>
      <w:lang w:val="it-IT" w:eastAsia="it-IT"/>
    </w:rPr>
  </w:style>
  <w:style w:type="paragraph" w:styleId="BodyTextIndent">
    <w:name w:val="Body Text Indent"/>
    <w:basedOn w:val="Normal"/>
    <w:link w:val="BodyTextIndentChar"/>
    <w:rsid w:val="00845562"/>
    <w:pPr>
      <w:spacing w:after="120" w:line="240" w:lineRule="auto"/>
      <w:ind w:left="283"/>
    </w:pPr>
    <w:rPr>
      <w:rFonts w:ascii="Times New Roman" w:eastAsia="Times New Roman" w:hAnsi="Times New Roman" w:cs="Times New Roman"/>
      <w:sz w:val="20"/>
      <w:szCs w:val="20"/>
      <w:lang w:val="it-IT" w:eastAsia="it-IT"/>
    </w:rPr>
  </w:style>
  <w:style w:type="character" w:customStyle="1" w:styleId="BodyTextIndentChar">
    <w:name w:val="Body Text Indent Char"/>
    <w:basedOn w:val="DefaultParagraphFont"/>
    <w:link w:val="BodyTextIndent"/>
    <w:rsid w:val="00845562"/>
    <w:rPr>
      <w:rFonts w:ascii="Times New Roman" w:eastAsia="Times New Roman" w:hAnsi="Times New Roman" w:cs="Times New Roman"/>
      <w:sz w:val="20"/>
      <w:szCs w:val="20"/>
      <w:lang w:val="it-IT" w:eastAsia="it-IT"/>
    </w:rPr>
  </w:style>
  <w:style w:type="paragraph" w:customStyle="1" w:styleId="NormaleWeb25">
    <w:name w:val="Normale (Web)25"/>
    <w:basedOn w:val="Normal"/>
    <w:rsid w:val="00845562"/>
    <w:pPr>
      <w:spacing w:after="0" w:line="240" w:lineRule="auto"/>
    </w:pPr>
    <w:rPr>
      <w:rFonts w:ascii="Verdana" w:eastAsia="Times New Roman" w:hAnsi="Verdana" w:cs="Times New Roman"/>
      <w:sz w:val="24"/>
      <w:szCs w:val="24"/>
      <w:lang w:val="it-IT" w:eastAsia="it-IT"/>
    </w:rPr>
  </w:style>
  <w:style w:type="paragraph" w:customStyle="1" w:styleId="titolo">
    <w:name w:val="titolo"/>
    <w:basedOn w:val="Normal"/>
    <w:rsid w:val="00845562"/>
    <w:pPr>
      <w:spacing w:after="360" w:line="240" w:lineRule="auto"/>
      <w:ind w:left="340" w:right="851"/>
    </w:pPr>
    <w:rPr>
      <w:rFonts w:ascii="Times New Roman" w:eastAsia="Times New Roman" w:hAnsi="Times New Roman" w:cs="Times New Roman"/>
      <w:b/>
      <w:sz w:val="24"/>
      <w:szCs w:val="20"/>
      <w:lang w:val="it-IT" w:eastAsia="it-IT"/>
    </w:rPr>
  </w:style>
  <w:style w:type="paragraph" w:customStyle="1" w:styleId="testo">
    <w:name w:val="testo"/>
    <w:basedOn w:val="Normal"/>
    <w:rsid w:val="00845562"/>
    <w:pPr>
      <w:spacing w:before="240" w:after="120" w:line="360" w:lineRule="auto"/>
      <w:ind w:left="284" w:right="849" w:firstLine="425"/>
      <w:jc w:val="both"/>
    </w:pPr>
    <w:rPr>
      <w:rFonts w:ascii="Times New Roman" w:eastAsia="Times New Roman" w:hAnsi="Times New Roman" w:cs="Times New Roman"/>
      <w:sz w:val="24"/>
      <w:szCs w:val="20"/>
      <w:lang w:val="it-IT" w:eastAsia="it-IT"/>
    </w:rPr>
  </w:style>
  <w:style w:type="character" w:styleId="FootnoteReference">
    <w:name w:val="footnote reference"/>
    <w:basedOn w:val="DefaultParagraphFont"/>
    <w:semiHidden/>
    <w:rsid w:val="00845562"/>
    <w:rPr>
      <w:vertAlign w:val="superscript"/>
    </w:rPr>
  </w:style>
  <w:style w:type="paragraph" w:customStyle="1" w:styleId="Stile1">
    <w:name w:val="Stile1"/>
    <w:basedOn w:val="Normal"/>
    <w:rsid w:val="00845562"/>
    <w:pPr>
      <w:spacing w:after="0" w:line="240" w:lineRule="auto"/>
      <w:jc w:val="both"/>
    </w:pPr>
    <w:rPr>
      <w:rFonts w:ascii="Times New Roman" w:eastAsia="Times New Roman" w:hAnsi="Times New Roman" w:cs="Times New Roman"/>
      <w:b/>
      <w:sz w:val="24"/>
      <w:szCs w:val="20"/>
      <w:lang w:val="it-IT" w:eastAsia="it-IT"/>
    </w:rPr>
  </w:style>
  <w:style w:type="paragraph" w:customStyle="1" w:styleId="Testonormale1">
    <w:name w:val="Testo normale1"/>
    <w:basedOn w:val="Normal"/>
    <w:rsid w:val="00845562"/>
    <w:pPr>
      <w:spacing w:after="0" w:line="240" w:lineRule="auto"/>
      <w:ind w:left="567" w:right="397"/>
      <w:jc w:val="both"/>
    </w:pPr>
    <w:rPr>
      <w:rFonts w:ascii="Times New Roman" w:eastAsia="Times New Roman" w:hAnsi="Times New Roman" w:cs="Times New Roman"/>
      <w:sz w:val="24"/>
      <w:szCs w:val="20"/>
      <w:lang w:val="it-IT" w:eastAsia="it-IT"/>
    </w:rPr>
  </w:style>
  <w:style w:type="paragraph" w:customStyle="1" w:styleId="pfe3">
    <w:name w:val="pfe3"/>
    <w:basedOn w:val="Normal"/>
    <w:rsid w:val="00845562"/>
    <w:pPr>
      <w:spacing w:before="120" w:after="0" w:line="240" w:lineRule="atLeast"/>
      <w:ind w:left="227"/>
      <w:jc w:val="both"/>
    </w:pPr>
    <w:rPr>
      <w:rFonts w:ascii="Times New Roman" w:eastAsia="Times New Roman" w:hAnsi="Times New Roman" w:cs="Times New Roman"/>
      <w:sz w:val="24"/>
      <w:szCs w:val="20"/>
      <w:lang w:val="it-IT" w:eastAsia="it-IT"/>
    </w:rPr>
  </w:style>
  <w:style w:type="paragraph" w:customStyle="1" w:styleId="Testodelblocco1">
    <w:name w:val="Testo del blocco1"/>
    <w:basedOn w:val="Normal"/>
    <w:rsid w:val="00845562"/>
    <w:pPr>
      <w:tabs>
        <w:tab w:val="left" w:pos="4752"/>
        <w:tab w:val="left" w:pos="5040"/>
        <w:tab w:val="left" w:pos="5760"/>
        <w:tab w:val="left" w:pos="6480"/>
        <w:tab w:val="left" w:pos="7200"/>
        <w:tab w:val="left" w:pos="7920"/>
        <w:tab w:val="left" w:pos="8640"/>
        <w:tab w:val="left" w:pos="9360"/>
      </w:tabs>
      <w:spacing w:after="0" w:line="240" w:lineRule="auto"/>
      <w:ind w:left="567" w:right="397"/>
      <w:jc w:val="both"/>
    </w:pPr>
    <w:rPr>
      <w:rFonts w:ascii="Times New Roman" w:eastAsia="Times New Roman" w:hAnsi="Times New Roman" w:cs="Times New Roman"/>
      <w:sz w:val="24"/>
      <w:szCs w:val="20"/>
      <w:lang w:val="it-IT" w:eastAsia="it-IT"/>
    </w:rPr>
  </w:style>
  <w:style w:type="paragraph" w:customStyle="1" w:styleId="tit">
    <w:name w:val="tit"/>
    <w:basedOn w:val="Normal"/>
    <w:rsid w:val="00845562"/>
    <w:pPr>
      <w:spacing w:before="240" w:after="0" w:line="240" w:lineRule="auto"/>
      <w:ind w:left="284"/>
    </w:pPr>
    <w:rPr>
      <w:rFonts w:ascii="Garamond" w:eastAsia="Times New Roman" w:hAnsi="Garamond" w:cs="Times New Roman"/>
      <w:b/>
      <w:smallCaps/>
      <w:sz w:val="24"/>
      <w:szCs w:val="20"/>
      <w:lang w:val="it-IT" w:eastAsia="it-IT"/>
    </w:rPr>
  </w:style>
  <w:style w:type="paragraph" w:customStyle="1" w:styleId="Style2">
    <w:name w:val="Style 2"/>
    <w:basedOn w:val="Normal"/>
    <w:rsid w:val="00845562"/>
    <w:pPr>
      <w:widowControl w:val="0"/>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Style1">
    <w:name w:val="Style 1"/>
    <w:basedOn w:val="Normal"/>
    <w:rsid w:val="00845562"/>
    <w:pPr>
      <w:widowControl w:val="0"/>
      <w:autoSpaceDE w:val="0"/>
      <w:autoSpaceDN w:val="0"/>
      <w:spacing w:after="0" w:line="240" w:lineRule="auto"/>
      <w:ind w:left="360"/>
    </w:pPr>
    <w:rPr>
      <w:rFonts w:ascii="Times New Roman" w:eastAsia="Times New Roman" w:hAnsi="Times New Roman" w:cs="Times New Roman"/>
      <w:sz w:val="24"/>
      <w:szCs w:val="24"/>
      <w:lang w:val="it-IT" w:eastAsia="it-IT"/>
    </w:rPr>
  </w:style>
  <w:style w:type="paragraph" w:customStyle="1" w:styleId="Stile2">
    <w:name w:val="Stile2"/>
    <w:rsid w:val="00845562"/>
    <w:pPr>
      <w:tabs>
        <w:tab w:val="left" w:pos="851"/>
      </w:tabs>
      <w:spacing w:before="120" w:after="0" w:line="240" w:lineRule="auto"/>
    </w:pPr>
    <w:rPr>
      <w:rFonts w:ascii="Univers (WN)" w:eastAsia="Times New Roman" w:hAnsi="Univers (WN)" w:cs="Times New Roman"/>
      <w:noProof/>
      <w:sz w:val="20"/>
      <w:szCs w:val="20"/>
      <w:lang w:val="it-IT" w:eastAsia="it-IT"/>
    </w:rPr>
  </w:style>
  <w:style w:type="paragraph" w:customStyle="1" w:styleId="Stile3">
    <w:name w:val="Stile3"/>
    <w:rsid w:val="00845562"/>
    <w:pPr>
      <w:tabs>
        <w:tab w:val="left" w:pos="851"/>
      </w:tabs>
      <w:spacing w:before="20" w:after="20" w:line="240" w:lineRule="auto"/>
      <w:jc w:val="both"/>
    </w:pPr>
    <w:rPr>
      <w:rFonts w:ascii="Univers (WN)" w:eastAsia="Times New Roman" w:hAnsi="Univers (WN)" w:cs="Times New Roman"/>
      <w:noProof/>
      <w:sz w:val="16"/>
      <w:szCs w:val="20"/>
      <w:lang w:val="it-IT" w:eastAsia="it-IT"/>
    </w:rPr>
  </w:style>
  <w:style w:type="paragraph" w:customStyle="1" w:styleId="Style3">
    <w:name w:val="Style 3"/>
    <w:basedOn w:val="Normal"/>
    <w:rsid w:val="00845562"/>
    <w:pPr>
      <w:widowControl w:val="0"/>
      <w:autoSpaceDE w:val="0"/>
      <w:autoSpaceDN w:val="0"/>
      <w:spacing w:after="0" w:line="228" w:lineRule="exact"/>
      <w:ind w:right="72"/>
      <w:jc w:val="both"/>
    </w:pPr>
    <w:rPr>
      <w:rFonts w:ascii="Times New Roman" w:eastAsia="Times New Roman" w:hAnsi="Times New Roman" w:cs="Times New Roman"/>
      <w:sz w:val="24"/>
      <w:szCs w:val="24"/>
      <w:lang w:val="it-IT" w:eastAsia="it-IT"/>
    </w:rPr>
  </w:style>
  <w:style w:type="paragraph" w:customStyle="1" w:styleId="TUTTEMAIUSCOLE">
    <w:name w:val="TUTTE MAIUSCOLE"/>
    <w:basedOn w:val="TOC1"/>
    <w:next w:val="TOC1"/>
    <w:autoRedefine/>
    <w:rsid w:val="00845562"/>
    <w:pPr>
      <w:tabs>
        <w:tab w:val="clear" w:pos="400"/>
        <w:tab w:val="left" w:pos="567"/>
        <w:tab w:val="right" w:leader="dot" w:pos="10620"/>
      </w:tabs>
      <w:spacing w:before="240" w:after="0" w:line="360" w:lineRule="auto"/>
      <w:ind w:left="181" w:firstLine="142"/>
    </w:pPr>
    <w:rPr>
      <w:rFonts w:cs="Arial"/>
      <w:noProof/>
    </w:rPr>
  </w:style>
  <w:style w:type="paragraph" w:customStyle="1" w:styleId="Style4">
    <w:name w:val="Style 4"/>
    <w:basedOn w:val="Normal"/>
    <w:rsid w:val="00845562"/>
    <w:pPr>
      <w:widowControl w:val="0"/>
      <w:autoSpaceDE w:val="0"/>
      <w:autoSpaceDN w:val="0"/>
      <w:spacing w:after="0" w:line="288" w:lineRule="atLeast"/>
    </w:pPr>
    <w:rPr>
      <w:rFonts w:ascii="Times New Roman" w:eastAsia="Times New Roman" w:hAnsi="Times New Roman" w:cs="Times New Roman"/>
      <w:sz w:val="24"/>
      <w:szCs w:val="24"/>
      <w:lang w:val="it-IT" w:eastAsia="it-IT"/>
    </w:rPr>
  </w:style>
  <w:style w:type="paragraph" w:customStyle="1" w:styleId="Style6">
    <w:name w:val="Style 6"/>
    <w:basedOn w:val="Normal"/>
    <w:rsid w:val="00845562"/>
    <w:pPr>
      <w:widowControl w:val="0"/>
      <w:autoSpaceDE w:val="0"/>
      <w:autoSpaceDN w:val="0"/>
      <w:spacing w:before="108" w:after="0" w:line="288" w:lineRule="atLeast"/>
      <w:ind w:firstLine="720"/>
      <w:jc w:val="both"/>
    </w:pPr>
    <w:rPr>
      <w:rFonts w:ascii="Times New Roman" w:eastAsia="Times New Roman" w:hAnsi="Times New Roman" w:cs="Times New Roman"/>
      <w:sz w:val="24"/>
      <w:szCs w:val="24"/>
      <w:lang w:val="it-IT" w:eastAsia="it-IT"/>
    </w:rPr>
  </w:style>
  <w:style w:type="paragraph" w:customStyle="1" w:styleId="Style7">
    <w:name w:val="Style 7"/>
    <w:basedOn w:val="Normal"/>
    <w:rsid w:val="00845562"/>
    <w:pPr>
      <w:widowControl w:val="0"/>
      <w:autoSpaceDE w:val="0"/>
      <w:autoSpaceDN w:val="0"/>
      <w:spacing w:after="0" w:line="240" w:lineRule="auto"/>
      <w:ind w:left="72"/>
    </w:pPr>
    <w:rPr>
      <w:rFonts w:ascii="Times New Roman" w:eastAsia="Times New Roman" w:hAnsi="Times New Roman" w:cs="Times New Roman"/>
      <w:sz w:val="24"/>
      <w:szCs w:val="24"/>
      <w:lang w:val="it-IT" w:eastAsia="it-IT"/>
    </w:rPr>
  </w:style>
  <w:style w:type="paragraph" w:customStyle="1" w:styleId="DefaultText">
    <w:name w:val="Default Text"/>
    <w:basedOn w:val="Normal"/>
    <w:rsid w:val="00845562"/>
    <w:pPr>
      <w:spacing w:after="0" w:line="240" w:lineRule="auto"/>
      <w:ind w:left="720" w:right="501" w:hanging="720"/>
      <w:jc w:val="both"/>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95251E"/>
    <w:pPr>
      <w:outlineLvl w:val="9"/>
    </w:pPr>
  </w:style>
  <w:style w:type="paragraph" w:styleId="Caption">
    <w:name w:val="caption"/>
    <w:basedOn w:val="Normal"/>
    <w:next w:val="Normal"/>
    <w:qFormat/>
    <w:rsid w:val="00295CEC"/>
    <w:pPr>
      <w:spacing w:after="0" w:line="240" w:lineRule="auto"/>
      <w:jc w:val="center"/>
    </w:pPr>
    <w:rPr>
      <w:rFonts w:ascii="Times New Roman" w:eastAsia="Times New Roman" w:hAnsi="Times New Roman" w:cs="Times New Roman"/>
      <w:b/>
      <w:sz w:val="24"/>
      <w:szCs w:val="20"/>
      <w:lang w:val="pt-PT"/>
    </w:rPr>
  </w:style>
  <w:style w:type="paragraph" w:customStyle="1" w:styleId="Normalitlico">
    <w:name w:val="Normal+itálico"/>
    <w:basedOn w:val="Normal"/>
    <w:rsid w:val="00295CEC"/>
    <w:pPr>
      <w:spacing w:before="120" w:after="0" w:line="360" w:lineRule="auto"/>
      <w:jc w:val="both"/>
    </w:pPr>
    <w:rPr>
      <w:rFonts w:ascii="Arial" w:eastAsia="Times New Roman" w:hAnsi="Arial" w:cs="Times New Roman"/>
      <w:sz w:val="20"/>
      <w:szCs w:val="24"/>
      <w:lang w:val="pt-PT"/>
    </w:rPr>
  </w:style>
  <w:style w:type="paragraph" w:customStyle="1" w:styleId="para1">
    <w:name w:val="para1"/>
    <w:rsid w:val="00295CEC"/>
    <w:pPr>
      <w:spacing w:before="60" w:after="60" w:line="240" w:lineRule="auto"/>
    </w:pPr>
    <w:rPr>
      <w:rFonts w:ascii="Times New Roman" w:eastAsia="Times New Roman" w:hAnsi="Times New Roman" w:cs="Times New Roman"/>
      <w:noProof/>
      <w:sz w:val="20"/>
      <w:szCs w:val="20"/>
      <w:lang w:val="pt-PT" w:eastAsia="pt-PT"/>
    </w:rPr>
  </w:style>
  <w:style w:type="paragraph" w:customStyle="1" w:styleId="LevelIndent3">
    <w:name w:val="Level Indent 3"/>
    <w:basedOn w:val="Normal"/>
    <w:rsid w:val="00295CEC"/>
    <w:pPr>
      <w:spacing w:after="240" w:line="240" w:lineRule="auto"/>
      <w:ind w:left="1072"/>
    </w:pPr>
    <w:rPr>
      <w:rFonts w:ascii="Times New Roman" w:eastAsia="Times New Roman" w:hAnsi="Times New Roman" w:cs="Times New Roman"/>
      <w:szCs w:val="24"/>
      <w:lang w:val="pt-PT" w:eastAsia="pt-PT"/>
    </w:rPr>
  </w:style>
  <w:style w:type="paragraph" w:customStyle="1" w:styleId="Normal2">
    <w:name w:val="Normal 2"/>
    <w:basedOn w:val="Normal"/>
    <w:rsid w:val="00295CEC"/>
    <w:pPr>
      <w:spacing w:after="120" w:line="360" w:lineRule="auto"/>
      <w:ind w:left="284"/>
      <w:jc w:val="both"/>
    </w:pPr>
    <w:rPr>
      <w:rFonts w:ascii="Arial" w:eastAsia="Times New Roman" w:hAnsi="Arial" w:cs="Times New Roman"/>
      <w:szCs w:val="20"/>
      <w:lang w:val="pt-PT" w:eastAsia="pt-PT"/>
    </w:rPr>
  </w:style>
  <w:style w:type="paragraph" w:styleId="CommentText">
    <w:name w:val="annotation text"/>
    <w:basedOn w:val="Normal"/>
    <w:link w:val="CommentTextChar"/>
    <w:semiHidden/>
    <w:rsid w:val="00295CEC"/>
    <w:pPr>
      <w:spacing w:after="0" w:line="240" w:lineRule="auto"/>
    </w:pPr>
    <w:rPr>
      <w:rFonts w:ascii="Times New Roman" w:eastAsia="Times New Roman" w:hAnsi="Times New Roman" w:cs="Times New Roman"/>
      <w:sz w:val="20"/>
      <w:szCs w:val="20"/>
      <w:lang w:val="pt-PT" w:eastAsia="pt-PT"/>
    </w:rPr>
  </w:style>
  <w:style w:type="character" w:customStyle="1" w:styleId="CommentTextChar">
    <w:name w:val="Comment Text Char"/>
    <w:basedOn w:val="DefaultParagraphFont"/>
    <w:link w:val="CommentText"/>
    <w:semiHidden/>
    <w:rsid w:val="00295CEC"/>
    <w:rPr>
      <w:rFonts w:ascii="Times New Roman" w:eastAsia="Times New Roman" w:hAnsi="Times New Roman" w:cs="Times New Roman"/>
      <w:sz w:val="20"/>
      <w:szCs w:val="20"/>
      <w:lang w:val="pt-PT" w:eastAsia="pt-PT"/>
    </w:rPr>
  </w:style>
  <w:style w:type="paragraph" w:customStyle="1" w:styleId="ListaCc">
    <w:name w:val="Lista Cc"/>
    <w:basedOn w:val="Normal"/>
    <w:rsid w:val="00295CEC"/>
    <w:pPr>
      <w:spacing w:after="0" w:line="240" w:lineRule="auto"/>
    </w:pPr>
    <w:rPr>
      <w:rFonts w:ascii="Arial Narrow" w:eastAsia="Times New Roman" w:hAnsi="Arial Narrow" w:cs="Times New Roman"/>
      <w:lang w:val="en-GB"/>
    </w:rPr>
  </w:style>
  <w:style w:type="paragraph" w:customStyle="1" w:styleId="ListParagraph1">
    <w:name w:val="List Paragraph1"/>
    <w:basedOn w:val="Normal"/>
    <w:uiPriority w:val="34"/>
    <w:qFormat/>
    <w:rsid w:val="00295CEC"/>
    <w:pPr>
      <w:spacing w:after="0" w:line="240" w:lineRule="auto"/>
      <w:ind w:left="708"/>
    </w:pPr>
    <w:rPr>
      <w:rFonts w:ascii="Times New Roman" w:eastAsia="Times New Roman" w:hAnsi="Times New Roman" w:cs="Times New Roman"/>
      <w:sz w:val="24"/>
      <w:szCs w:val="24"/>
      <w:lang w:val="en-GB"/>
    </w:rPr>
  </w:style>
  <w:style w:type="character" w:customStyle="1" w:styleId="hps">
    <w:name w:val="hps"/>
    <w:basedOn w:val="DefaultParagraphFont"/>
    <w:rsid w:val="00295CEC"/>
  </w:style>
  <w:style w:type="paragraph" w:customStyle="1" w:styleId="Testopiano">
    <w:name w:val="Testo piano"/>
    <w:basedOn w:val="Normal"/>
    <w:rsid w:val="00295CEC"/>
    <w:pPr>
      <w:widowControl w:val="0"/>
      <w:spacing w:after="120" w:line="240" w:lineRule="auto"/>
    </w:pPr>
    <w:rPr>
      <w:rFonts w:ascii="Arial" w:eastAsia="Times New Roman" w:hAnsi="Arial" w:cs="Times New Roman"/>
      <w:sz w:val="24"/>
      <w:szCs w:val="20"/>
      <w:lang w:val="it-IT" w:eastAsia="it-IT"/>
    </w:rPr>
  </w:style>
  <w:style w:type="paragraph" w:customStyle="1" w:styleId="L">
    <w:name w:val="L"/>
    <w:basedOn w:val="Normal"/>
    <w:rsid w:val="00295CEC"/>
    <w:pPr>
      <w:widowControl w:val="0"/>
      <w:spacing w:before="60" w:after="60" w:line="240" w:lineRule="auto"/>
    </w:pPr>
    <w:rPr>
      <w:rFonts w:ascii="Arial" w:eastAsia="Times New Roman" w:hAnsi="Arial" w:cs="Times New Roman"/>
      <w:szCs w:val="20"/>
      <w:lang w:val="it-IT" w:eastAsia="it-IT"/>
    </w:rPr>
  </w:style>
  <w:style w:type="character" w:customStyle="1" w:styleId="shorttext">
    <w:name w:val="short_text"/>
    <w:basedOn w:val="DefaultParagraphFont"/>
    <w:rsid w:val="00295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58806">
      <w:bodyDiv w:val="1"/>
      <w:marLeft w:val="0"/>
      <w:marRight w:val="0"/>
      <w:marTop w:val="0"/>
      <w:marBottom w:val="0"/>
      <w:divBdr>
        <w:top w:val="none" w:sz="0" w:space="0" w:color="auto"/>
        <w:left w:val="none" w:sz="0" w:space="0" w:color="auto"/>
        <w:bottom w:val="none" w:sz="0" w:space="0" w:color="auto"/>
        <w:right w:val="none" w:sz="0" w:space="0" w:color="auto"/>
      </w:divBdr>
      <w:divsChild>
        <w:div w:id="11733403">
          <w:marLeft w:val="547"/>
          <w:marRight w:val="0"/>
          <w:marTop w:val="0"/>
          <w:marBottom w:val="0"/>
          <w:divBdr>
            <w:top w:val="none" w:sz="0" w:space="0" w:color="auto"/>
            <w:left w:val="none" w:sz="0" w:space="0" w:color="auto"/>
            <w:bottom w:val="none" w:sz="0" w:space="0" w:color="auto"/>
            <w:right w:val="none" w:sz="0" w:space="0" w:color="auto"/>
          </w:divBdr>
        </w:div>
        <w:div w:id="1436439361">
          <w:marLeft w:val="547"/>
          <w:marRight w:val="0"/>
          <w:marTop w:val="120"/>
          <w:marBottom w:val="0"/>
          <w:divBdr>
            <w:top w:val="none" w:sz="0" w:space="0" w:color="auto"/>
            <w:left w:val="none" w:sz="0" w:space="0" w:color="auto"/>
            <w:bottom w:val="none" w:sz="0" w:space="0" w:color="auto"/>
            <w:right w:val="none" w:sz="0" w:space="0" w:color="auto"/>
          </w:divBdr>
        </w:div>
        <w:div w:id="1324313948">
          <w:marLeft w:val="547"/>
          <w:marRight w:val="0"/>
          <w:marTop w:val="120"/>
          <w:marBottom w:val="0"/>
          <w:divBdr>
            <w:top w:val="none" w:sz="0" w:space="0" w:color="auto"/>
            <w:left w:val="none" w:sz="0" w:space="0" w:color="auto"/>
            <w:bottom w:val="none" w:sz="0" w:space="0" w:color="auto"/>
            <w:right w:val="none" w:sz="0" w:space="0" w:color="auto"/>
          </w:divBdr>
        </w:div>
        <w:div w:id="1726638250">
          <w:marLeft w:val="547"/>
          <w:marRight w:val="0"/>
          <w:marTop w:val="120"/>
          <w:marBottom w:val="0"/>
          <w:divBdr>
            <w:top w:val="none" w:sz="0" w:space="0" w:color="auto"/>
            <w:left w:val="none" w:sz="0" w:space="0" w:color="auto"/>
            <w:bottom w:val="none" w:sz="0" w:space="0" w:color="auto"/>
            <w:right w:val="none" w:sz="0" w:space="0" w:color="auto"/>
          </w:divBdr>
        </w:div>
        <w:div w:id="1035809165">
          <w:marLeft w:val="547"/>
          <w:marRight w:val="0"/>
          <w:marTop w:val="120"/>
          <w:marBottom w:val="0"/>
          <w:divBdr>
            <w:top w:val="none" w:sz="0" w:space="0" w:color="auto"/>
            <w:left w:val="none" w:sz="0" w:space="0" w:color="auto"/>
            <w:bottom w:val="none" w:sz="0" w:space="0" w:color="auto"/>
            <w:right w:val="none" w:sz="0" w:space="0" w:color="auto"/>
          </w:divBdr>
        </w:div>
        <w:div w:id="1429109443">
          <w:marLeft w:val="547"/>
          <w:marRight w:val="0"/>
          <w:marTop w:val="120"/>
          <w:marBottom w:val="0"/>
          <w:divBdr>
            <w:top w:val="none" w:sz="0" w:space="0" w:color="auto"/>
            <w:left w:val="none" w:sz="0" w:space="0" w:color="auto"/>
            <w:bottom w:val="none" w:sz="0" w:space="0" w:color="auto"/>
            <w:right w:val="none" w:sz="0" w:space="0" w:color="auto"/>
          </w:divBdr>
        </w:div>
        <w:div w:id="1711150645">
          <w:marLeft w:val="547"/>
          <w:marRight w:val="0"/>
          <w:marTop w:val="120"/>
          <w:marBottom w:val="0"/>
          <w:divBdr>
            <w:top w:val="none" w:sz="0" w:space="0" w:color="auto"/>
            <w:left w:val="none" w:sz="0" w:space="0" w:color="auto"/>
            <w:bottom w:val="none" w:sz="0" w:space="0" w:color="auto"/>
            <w:right w:val="none" w:sz="0" w:space="0" w:color="auto"/>
          </w:divBdr>
        </w:div>
        <w:div w:id="242757971">
          <w:marLeft w:val="547"/>
          <w:marRight w:val="0"/>
          <w:marTop w:val="120"/>
          <w:marBottom w:val="0"/>
          <w:divBdr>
            <w:top w:val="none" w:sz="0" w:space="0" w:color="auto"/>
            <w:left w:val="none" w:sz="0" w:space="0" w:color="auto"/>
            <w:bottom w:val="none" w:sz="0" w:space="0" w:color="auto"/>
            <w:right w:val="none" w:sz="0" w:space="0" w:color="auto"/>
          </w:divBdr>
        </w:div>
        <w:div w:id="1202401821">
          <w:marLeft w:val="547"/>
          <w:marRight w:val="0"/>
          <w:marTop w:val="120"/>
          <w:marBottom w:val="0"/>
          <w:divBdr>
            <w:top w:val="none" w:sz="0" w:space="0" w:color="auto"/>
            <w:left w:val="none" w:sz="0" w:space="0" w:color="auto"/>
            <w:bottom w:val="none" w:sz="0" w:space="0" w:color="auto"/>
            <w:right w:val="none" w:sz="0" w:space="0" w:color="auto"/>
          </w:divBdr>
        </w:div>
      </w:divsChild>
    </w:div>
    <w:div w:id="545221546">
      <w:bodyDiv w:val="1"/>
      <w:marLeft w:val="0"/>
      <w:marRight w:val="0"/>
      <w:marTop w:val="0"/>
      <w:marBottom w:val="0"/>
      <w:divBdr>
        <w:top w:val="none" w:sz="0" w:space="0" w:color="auto"/>
        <w:left w:val="none" w:sz="0" w:space="0" w:color="auto"/>
        <w:bottom w:val="none" w:sz="0" w:space="0" w:color="auto"/>
        <w:right w:val="none" w:sz="0" w:space="0" w:color="auto"/>
      </w:divBdr>
      <w:divsChild>
        <w:div w:id="2032685069">
          <w:marLeft w:val="547"/>
          <w:marRight w:val="0"/>
          <w:marTop w:val="0"/>
          <w:marBottom w:val="0"/>
          <w:divBdr>
            <w:top w:val="none" w:sz="0" w:space="0" w:color="auto"/>
            <w:left w:val="none" w:sz="0" w:space="0" w:color="auto"/>
            <w:bottom w:val="none" w:sz="0" w:space="0" w:color="auto"/>
            <w:right w:val="none" w:sz="0" w:space="0" w:color="auto"/>
          </w:divBdr>
        </w:div>
        <w:div w:id="1338653868">
          <w:marLeft w:val="547"/>
          <w:marRight w:val="0"/>
          <w:marTop w:val="120"/>
          <w:marBottom w:val="0"/>
          <w:divBdr>
            <w:top w:val="none" w:sz="0" w:space="0" w:color="auto"/>
            <w:left w:val="none" w:sz="0" w:space="0" w:color="auto"/>
            <w:bottom w:val="none" w:sz="0" w:space="0" w:color="auto"/>
            <w:right w:val="none" w:sz="0" w:space="0" w:color="auto"/>
          </w:divBdr>
        </w:div>
        <w:div w:id="1107457480">
          <w:marLeft w:val="547"/>
          <w:marRight w:val="0"/>
          <w:marTop w:val="120"/>
          <w:marBottom w:val="0"/>
          <w:divBdr>
            <w:top w:val="none" w:sz="0" w:space="0" w:color="auto"/>
            <w:left w:val="none" w:sz="0" w:space="0" w:color="auto"/>
            <w:bottom w:val="none" w:sz="0" w:space="0" w:color="auto"/>
            <w:right w:val="none" w:sz="0" w:space="0" w:color="auto"/>
          </w:divBdr>
        </w:div>
      </w:divsChild>
    </w:div>
    <w:div w:id="1068723408">
      <w:bodyDiv w:val="1"/>
      <w:marLeft w:val="0"/>
      <w:marRight w:val="0"/>
      <w:marTop w:val="0"/>
      <w:marBottom w:val="0"/>
      <w:divBdr>
        <w:top w:val="none" w:sz="0" w:space="0" w:color="auto"/>
        <w:left w:val="none" w:sz="0" w:space="0" w:color="auto"/>
        <w:bottom w:val="none" w:sz="0" w:space="0" w:color="auto"/>
        <w:right w:val="none" w:sz="0" w:space="0" w:color="auto"/>
      </w:divBdr>
      <w:divsChild>
        <w:div w:id="286545160">
          <w:marLeft w:val="274"/>
          <w:marRight w:val="0"/>
          <w:marTop w:val="120"/>
          <w:marBottom w:val="120"/>
          <w:divBdr>
            <w:top w:val="none" w:sz="0" w:space="0" w:color="auto"/>
            <w:left w:val="none" w:sz="0" w:space="0" w:color="auto"/>
            <w:bottom w:val="none" w:sz="0" w:space="0" w:color="auto"/>
            <w:right w:val="none" w:sz="0" w:space="0" w:color="auto"/>
          </w:divBdr>
        </w:div>
        <w:div w:id="1690838547">
          <w:marLeft w:val="274"/>
          <w:marRight w:val="0"/>
          <w:marTop w:val="0"/>
          <w:marBottom w:val="0"/>
          <w:divBdr>
            <w:top w:val="none" w:sz="0" w:space="0" w:color="auto"/>
            <w:left w:val="none" w:sz="0" w:space="0" w:color="auto"/>
            <w:bottom w:val="none" w:sz="0" w:space="0" w:color="auto"/>
            <w:right w:val="none" w:sz="0" w:space="0" w:color="auto"/>
          </w:divBdr>
        </w:div>
      </w:divsChild>
    </w:div>
    <w:div w:id="1171413011">
      <w:bodyDiv w:val="1"/>
      <w:marLeft w:val="0"/>
      <w:marRight w:val="0"/>
      <w:marTop w:val="0"/>
      <w:marBottom w:val="0"/>
      <w:divBdr>
        <w:top w:val="none" w:sz="0" w:space="0" w:color="auto"/>
        <w:left w:val="none" w:sz="0" w:space="0" w:color="auto"/>
        <w:bottom w:val="none" w:sz="0" w:space="0" w:color="auto"/>
        <w:right w:val="none" w:sz="0" w:space="0" w:color="auto"/>
      </w:divBdr>
    </w:div>
    <w:div w:id="1244071206">
      <w:bodyDiv w:val="1"/>
      <w:marLeft w:val="0"/>
      <w:marRight w:val="0"/>
      <w:marTop w:val="0"/>
      <w:marBottom w:val="0"/>
      <w:divBdr>
        <w:top w:val="none" w:sz="0" w:space="0" w:color="auto"/>
        <w:left w:val="none" w:sz="0" w:space="0" w:color="auto"/>
        <w:bottom w:val="none" w:sz="0" w:space="0" w:color="auto"/>
        <w:right w:val="none" w:sz="0" w:space="0" w:color="auto"/>
      </w:divBdr>
      <w:divsChild>
        <w:div w:id="485360654">
          <w:marLeft w:val="274"/>
          <w:marRight w:val="0"/>
          <w:marTop w:val="0"/>
          <w:marBottom w:val="0"/>
          <w:divBdr>
            <w:top w:val="none" w:sz="0" w:space="0" w:color="auto"/>
            <w:left w:val="none" w:sz="0" w:space="0" w:color="auto"/>
            <w:bottom w:val="none" w:sz="0" w:space="0" w:color="auto"/>
            <w:right w:val="none" w:sz="0" w:space="0" w:color="auto"/>
          </w:divBdr>
        </w:div>
        <w:div w:id="1466240890">
          <w:marLeft w:val="274"/>
          <w:marRight w:val="0"/>
          <w:marTop w:val="120"/>
          <w:marBottom w:val="0"/>
          <w:divBdr>
            <w:top w:val="none" w:sz="0" w:space="0" w:color="auto"/>
            <w:left w:val="none" w:sz="0" w:space="0" w:color="auto"/>
            <w:bottom w:val="none" w:sz="0" w:space="0" w:color="auto"/>
            <w:right w:val="none" w:sz="0" w:space="0" w:color="auto"/>
          </w:divBdr>
        </w:div>
        <w:div w:id="1735425250">
          <w:marLeft w:val="274"/>
          <w:marRight w:val="0"/>
          <w:marTop w:val="120"/>
          <w:marBottom w:val="0"/>
          <w:divBdr>
            <w:top w:val="none" w:sz="0" w:space="0" w:color="auto"/>
            <w:left w:val="none" w:sz="0" w:space="0" w:color="auto"/>
            <w:bottom w:val="none" w:sz="0" w:space="0" w:color="auto"/>
            <w:right w:val="none" w:sz="0" w:space="0" w:color="auto"/>
          </w:divBdr>
        </w:div>
        <w:div w:id="1286811957">
          <w:marLeft w:val="274"/>
          <w:marRight w:val="0"/>
          <w:marTop w:val="120"/>
          <w:marBottom w:val="0"/>
          <w:divBdr>
            <w:top w:val="none" w:sz="0" w:space="0" w:color="auto"/>
            <w:left w:val="none" w:sz="0" w:space="0" w:color="auto"/>
            <w:bottom w:val="none" w:sz="0" w:space="0" w:color="auto"/>
            <w:right w:val="none" w:sz="0" w:space="0" w:color="auto"/>
          </w:divBdr>
        </w:div>
      </w:divsChild>
    </w:div>
    <w:div w:id="1272470303">
      <w:bodyDiv w:val="1"/>
      <w:marLeft w:val="0"/>
      <w:marRight w:val="0"/>
      <w:marTop w:val="0"/>
      <w:marBottom w:val="0"/>
      <w:divBdr>
        <w:top w:val="none" w:sz="0" w:space="0" w:color="auto"/>
        <w:left w:val="none" w:sz="0" w:space="0" w:color="auto"/>
        <w:bottom w:val="none" w:sz="0" w:space="0" w:color="auto"/>
        <w:right w:val="none" w:sz="0" w:space="0" w:color="auto"/>
      </w:divBdr>
      <w:divsChild>
        <w:div w:id="1536624247">
          <w:marLeft w:val="360"/>
          <w:marRight w:val="0"/>
          <w:marTop w:val="0"/>
          <w:marBottom w:val="0"/>
          <w:divBdr>
            <w:top w:val="none" w:sz="0" w:space="0" w:color="auto"/>
            <w:left w:val="none" w:sz="0" w:space="0" w:color="auto"/>
            <w:bottom w:val="none" w:sz="0" w:space="0" w:color="auto"/>
            <w:right w:val="none" w:sz="0" w:space="0" w:color="auto"/>
          </w:divBdr>
        </w:div>
        <w:div w:id="1870560234">
          <w:marLeft w:val="360"/>
          <w:marRight w:val="0"/>
          <w:marTop w:val="120"/>
          <w:marBottom w:val="120"/>
          <w:divBdr>
            <w:top w:val="none" w:sz="0" w:space="0" w:color="auto"/>
            <w:left w:val="none" w:sz="0" w:space="0" w:color="auto"/>
            <w:bottom w:val="none" w:sz="0" w:space="0" w:color="auto"/>
            <w:right w:val="none" w:sz="0" w:space="0" w:color="auto"/>
          </w:divBdr>
        </w:div>
        <w:div w:id="10881444">
          <w:marLeft w:val="360"/>
          <w:marRight w:val="0"/>
          <w:marTop w:val="120"/>
          <w:marBottom w:val="120"/>
          <w:divBdr>
            <w:top w:val="none" w:sz="0" w:space="0" w:color="auto"/>
            <w:left w:val="none" w:sz="0" w:space="0" w:color="auto"/>
            <w:bottom w:val="none" w:sz="0" w:space="0" w:color="auto"/>
            <w:right w:val="none" w:sz="0" w:space="0" w:color="auto"/>
          </w:divBdr>
        </w:div>
        <w:div w:id="733965879">
          <w:marLeft w:val="360"/>
          <w:marRight w:val="0"/>
          <w:marTop w:val="120"/>
          <w:marBottom w:val="120"/>
          <w:divBdr>
            <w:top w:val="none" w:sz="0" w:space="0" w:color="auto"/>
            <w:left w:val="none" w:sz="0" w:space="0" w:color="auto"/>
            <w:bottom w:val="none" w:sz="0" w:space="0" w:color="auto"/>
            <w:right w:val="none" w:sz="0" w:space="0" w:color="auto"/>
          </w:divBdr>
        </w:div>
      </w:divsChild>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sChild>
        <w:div w:id="1795635773">
          <w:marLeft w:val="547"/>
          <w:marRight w:val="0"/>
          <w:marTop w:val="120"/>
          <w:marBottom w:val="0"/>
          <w:divBdr>
            <w:top w:val="none" w:sz="0" w:space="0" w:color="auto"/>
            <w:left w:val="none" w:sz="0" w:space="0" w:color="auto"/>
            <w:bottom w:val="none" w:sz="0" w:space="0" w:color="auto"/>
            <w:right w:val="none" w:sz="0" w:space="0" w:color="auto"/>
          </w:divBdr>
        </w:div>
        <w:div w:id="218593632">
          <w:marLeft w:val="547"/>
          <w:marRight w:val="0"/>
          <w:marTop w:val="120"/>
          <w:marBottom w:val="0"/>
          <w:divBdr>
            <w:top w:val="none" w:sz="0" w:space="0" w:color="auto"/>
            <w:left w:val="none" w:sz="0" w:space="0" w:color="auto"/>
            <w:bottom w:val="none" w:sz="0" w:space="0" w:color="auto"/>
            <w:right w:val="none" w:sz="0" w:space="0" w:color="auto"/>
          </w:divBdr>
        </w:div>
        <w:div w:id="1116408071">
          <w:marLeft w:val="547"/>
          <w:marRight w:val="0"/>
          <w:marTop w:val="120"/>
          <w:marBottom w:val="0"/>
          <w:divBdr>
            <w:top w:val="none" w:sz="0" w:space="0" w:color="auto"/>
            <w:left w:val="none" w:sz="0" w:space="0" w:color="auto"/>
            <w:bottom w:val="none" w:sz="0" w:space="0" w:color="auto"/>
            <w:right w:val="none" w:sz="0" w:space="0" w:color="auto"/>
          </w:divBdr>
        </w:div>
      </w:divsChild>
    </w:div>
    <w:div w:id="1589117401">
      <w:bodyDiv w:val="1"/>
      <w:marLeft w:val="0"/>
      <w:marRight w:val="0"/>
      <w:marTop w:val="0"/>
      <w:marBottom w:val="0"/>
      <w:divBdr>
        <w:top w:val="none" w:sz="0" w:space="0" w:color="auto"/>
        <w:left w:val="none" w:sz="0" w:space="0" w:color="auto"/>
        <w:bottom w:val="none" w:sz="0" w:space="0" w:color="auto"/>
        <w:right w:val="none" w:sz="0" w:space="0" w:color="auto"/>
      </w:divBdr>
    </w:div>
    <w:div w:id="1598097211">
      <w:bodyDiv w:val="1"/>
      <w:marLeft w:val="0"/>
      <w:marRight w:val="0"/>
      <w:marTop w:val="0"/>
      <w:marBottom w:val="0"/>
      <w:divBdr>
        <w:top w:val="none" w:sz="0" w:space="0" w:color="auto"/>
        <w:left w:val="none" w:sz="0" w:space="0" w:color="auto"/>
        <w:bottom w:val="none" w:sz="0" w:space="0" w:color="auto"/>
        <w:right w:val="none" w:sz="0" w:space="0" w:color="auto"/>
      </w:divBdr>
    </w:div>
    <w:div w:id="1789157143">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yperlink" Target="http://www.paintsplashes.com/paintingtips.shtml" TargetMode="Externa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659EB-4585-4C88-B444-8077F3F87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14776</Words>
  <Characters>84227</Characters>
  <Application>Microsoft Office Word</Application>
  <DocSecurity>0</DocSecurity>
  <Lines>701</Lines>
  <Paragraphs>197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98806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8</cp:revision>
  <dcterms:created xsi:type="dcterms:W3CDTF">2018-10-15T09:29:00Z</dcterms:created>
  <dcterms:modified xsi:type="dcterms:W3CDTF">2020-02-21T15:18:00Z</dcterms:modified>
</cp:coreProperties>
</file>